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E936" w14:textId="77777777" w:rsidR="00BA4568" w:rsidRPr="00EA6AA9" w:rsidRDefault="00BA4568" w:rsidP="00BA4568">
      <w:pPr>
        <w:pStyle w:val="ANOTACION"/>
      </w:pPr>
      <w:r w:rsidRPr="00EA6AA9">
        <w:t>Anexo 25-Bis de la Resolución Miscelánea Fiscal para 2023</w:t>
      </w:r>
    </w:p>
    <w:tbl>
      <w:tblPr>
        <w:tblW w:w="5000" w:type="pct"/>
        <w:tblLayout w:type="fixed"/>
        <w:tblCellMar>
          <w:left w:w="72" w:type="dxa"/>
          <w:right w:w="72" w:type="dxa"/>
        </w:tblCellMar>
        <w:tblLook w:val="0000" w:firstRow="0" w:lastRow="0" w:firstColumn="0" w:lastColumn="0" w:noHBand="0" w:noVBand="0"/>
      </w:tblPr>
      <w:tblGrid>
        <w:gridCol w:w="8826"/>
      </w:tblGrid>
      <w:tr w:rsidR="00BA4568" w:rsidRPr="00EA6AA9" w14:paraId="109411EC" w14:textId="77777777" w:rsidTr="00270C41">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tcPr>
          <w:p w14:paraId="73408765" w14:textId="77777777" w:rsidR="00BA4568" w:rsidRPr="00EA6AA9" w:rsidRDefault="00BA4568" w:rsidP="00270C41">
            <w:pPr>
              <w:pStyle w:val="Texto"/>
              <w:ind w:firstLine="0"/>
              <w:jc w:val="center"/>
              <w:rPr>
                <w:b/>
              </w:rPr>
            </w:pPr>
            <w:r w:rsidRPr="00EA6AA9">
              <w:rPr>
                <w:b/>
              </w:rPr>
              <w:t>Contenido</w:t>
            </w:r>
          </w:p>
          <w:p w14:paraId="0D97122C" w14:textId="77777777" w:rsidR="00BA4568" w:rsidRPr="00EA6AA9" w:rsidRDefault="00BA4568" w:rsidP="00270C41">
            <w:pPr>
              <w:pStyle w:val="Texto"/>
              <w:ind w:left="1800" w:hanging="1800"/>
              <w:rPr>
                <w:b/>
              </w:rPr>
            </w:pPr>
            <w:r w:rsidRPr="00EA6AA9">
              <w:rPr>
                <w:b/>
              </w:rPr>
              <w:t>Primera parte.</w:t>
            </w:r>
            <w:r w:rsidRPr="00EA6AA9">
              <w:rPr>
                <w:b/>
              </w:rPr>
              <w:tab/>
              <w:t>Obligaciones generales y procedimientos de identificación y reporte de Cuentas Reportables</w:t>
            </w:r>
          </w:p>
          <w:p w14:paraId="77A0EBC9" w14:textId="77777777" w:rsidR="00BA4568" w:rsidRPr="00EA6AA9" w:rsidRDefault="00BA4568" w:rsidP="00270C41">
            <w:pPr>
              <w:pStyle w:val="Texto"/>
              <w:ind w:left="1800" w:hanging="1800"/>
            </w:pPr>
            <w:r w:rsidRPr="00EA6AA9">
              <w:t xml:space="preserve">Sección I: </w:t>
            </w:r>
            <w:r w:rsidRPr="00EA6AA9">
              <w:tab/>
              <w:t>Obligaciones Generales de Reporte</w:t>
            </w:r>
          </w:p>
          <w:p w14:paraId="73827AFF" w14:textId="77777777" w:rsidR="00BA4568" w:rsidRPr="00EA6AA9" w:rsidRDefault="00BA4568" w:rsidP="00270C41">
            <w:pPr>
              <w:pStyle w:val="Texto"/>
              <w:ind w:left="1800" w:hanging="1800"/>
            </w:pPr>
            <w:r w:rsidRPr="00EA6AA9">
              <w:t xml:space="preserve">Sección II: </w:t>
            </w:r>
            <w:r w:rsidRPr="00EA6AA9">
              <w:tab/>
              <w:t>Obligaciones Generales de Debida Diligencia</w:t>
            </w:r>
          </w:p>
          <w:p w14:paraId="6FB587F0" w14:textId="77777777" w:rsidR="00BA4568" w:rsidRPr="00EA6AA9" w:rsidRDefault="00BA4568" w:rsidP="00270C41">
            <w:pPr>
              <w:pStyle w:val="Texto"/>
              <w:ind w:left="1800" w:hanging="1800"/>
            </w:pPr>
            <w:r w:rsidRPr="00EA6AA9">
              <w:t xml:space="preserve">Sección III: </w:t>
            </w:r>
            <w:r w:rsidRPr="00EA6AA9">
              <w:tab/>
              <w:t>Debida Diligencia para Cuentas Preexistentes de Personas Físicas</w:t>
            </w:r>
          </w:p>
          <w:p w14:paraId="222CF368" w14:textId="77777777" w:rsidR="00BA4568" w:rsidRPr="00EA6AA9" w:rsidRDefault="00BA4568" w:rsidP="00270C41">
            <w:pPr>
              <w:pStyle w:val="Texto"/>
              <w:ind w:left="1800" w:hanging="1800"/>
            </w:pPr>
            <w:r w:rsidRPr="00EA6AA9">
              <w:t xml:space="preserve">Sección IV: </w:t>
            </w:r>
            <w:r w:rsidRPr="00EA6AA9">
              <w:tab/>
              <w:t>Debida Diligencia para Cuentas Nuevas de Personas Físicas</w:t>
            </w:r>
          </w:p>
          <w:p w14:paraId="3182A1F1" w14:textId="77777777" w:rsidR="00BA4568" w:rsidRPr="00EA6AA9" w:rsidRDefault="00BA4568" w:rsidP="00270C41">
            <w:pPr>
              <w:pStyle w:val="Texto"/>
              <w:ind w:left="1800" w:hanging="1800"/>
            </w:pPr>
            <w:r w:rsidRPr="00EA6AA9">
              <w:t xml:space="preserve">Sección V: </w:t>
            </w:r>
            <w:r w:rsidRPr="00EA6AA9">
              <w:tab/>
              <w:t>Debida Diligencia para Cuentas Preexistentes de Entidades</w:t>
            </w:r>
          </w:p>
          <w:p w14:paraId="7B8B6720" w14:textId="77777777" w:rsidR="00BA4568" w:rsidRPr="00EA6AA9" w:rsidRDefault="00BA4568" w:rsidP="00270C41">
            <w:pPr>
              <w:pStyle w:val="Texto"/>
              <w:ind w:left="1800" w:hanging="1800"/>
            </w:pPr>
            <w:r w:rsidRPr="00EA6AA9">
              <w:t xml:space="preserve">Sección VI: </w:t>
            </w:r>
            <w:r w:rsidRPr="00EA6AA9">
              <w:tab/>
              <w:t>Debida Diligencia para Cuentas Nuevas de Entidades</w:t>
            </w:r>
          </w:p>
          <w:p w14:paraId="2E0028E4" w14:textId="77777777" w:rsidR="00BA4568" w:rsidRPr="00EA6AA9" w:rsidRDefault="00BA4568" w:rsidP="00270C41">
            <w:pPr>
              <w:pStyle w:val="Texto"/>
              <w:ind w:left="1800" w:hanging="1800"/>
            </w:pPr>
            <w:r w:rsidRPr="00EA6AA9">
              <w:t xml:space="preserve">Sección VII: </w:t>
            </w:r>
            <w:r w:rsidRPr="00EA6AA9">
              <w:tab/>
              <w:t>Reglas Especiales de Debida Diligencia</w:t>
            </w:r>
          </w:p>
          <w:p w14:paraId="572D8CD1" w14:textId="77777777" w:rsidR="00BA4568" w:rsidRPr="00EA6AA9" w:rsidRDefault="00BA4568" w:rsidP="00270C41">
            <w:pPr>
              <w:pStyle w:val="Texto"/>
              <w:ind w:left="1800" w:hanging="1800"/>
            </w:pPr>
            <w:r w:rsidRPr="00EA6AA9">
              <w:t xml:space="preserve">Sección VIII: </w:t>
            </w:r>
            <w:r w:rsidRPr="00EA6AA9">
              <w:tab/>
              <w:t>Términos Definidos</w:t>
            </w:r>
          </w:p>
          <w:p w14:paraId="09800D8A" w14:textId="77777777" w:rsidR="00BA4568" w:rsidRPr="00EA6AA9" w:rsidRDefault="00BA4568" w:rsidP="00270C41">
            <w:pPr>
              <w:pStyle w:val="Texto"/>
              <w:ind w:left="1800" w:hanging="1800"/>
              <w:rPr>
                <w:b/>
              </w:rPr>
            </w:pPr>
            <w:r w:rsidRPr="00EA6AA9">
              <w:rPr>
                <w:b/>
              </w:rPr>
              <w:t>Segunda parte.</w:t>
            </w:r>
            <w:r w:rsidRPr="00EA6AA9">
              <w:rPr>
                <w:b/>
              </w:rPr>
              <w:tab/>
              <w:t>Disposiciones adicionales aplicables para la generación de información a que se refiere la Primera parte del presente Anexo</w:t>
            </w:r>
          </w:p>
        </w:tc>
      </w:tr>
    </w:tbl>
    <w:p w14:paraId="1B803359" w14:textId="77777777" w:rsidR="00BA4568" w:rsidRPr="00EA6AA9" w:rsidRDefault="00BA4568" w:rsidP="00BA4568">
      <w:pPr>
        <w:pStyle w:val="Texto"/>
        <w:rPr>
          <w:b/>
        </w:rPr>
      </w:pPr>
    </w:p>
    <w:p w14:paraId="203EA20B" w14:textId="77777777" w:rsidR="00BA4568" w:rsidRPr="00EA6AA9" w:rsidRDefault="00BA4568" w:rsidP="00BA4568">
      <w:pPr>
        <w:pStyle w:val="Texto"/>
        <w:spacing w:line="218" w:lineRule="exact"/>
        <w:ind w:left="1872" w:hanging="1584"/>
        <w:rPr>
          <w:b/>
        </w:rPr>
      </w:pPr>
      <w:r w:rsidRPr="00EA6AA9">
        <w:rPr>
          <w:b/>
        </w:rPr>
        <w:t xml:space="preserve">Primera parte. </w:t>
      </w:r>
      <w:r w:rsidRPr="00EA6AA9">
        <w:rPr>
          <w:b/>
        </w:rPr>
        <w:tab/>
        <w:t>Obligaciones Generales y Procedimientos de Identificación y Reporte de Cuentas Reportables</w:t>
      </w:r>
    </w:p>
    <w:p w14:paraId="1DDB4921" w14:textId="77777777" w:rsidR="00BA4568" w:rsidRPr="00EA6AA9" w:rsidRDefault="00BA4568" w:rsidP="00BA4568">
      <w:pPr>
        <w:pStyle w:val="Texto"/>
        <w:spacing w:line="218" w:lineRule="exact"/>
      </w:pPr>
      <w:r w:rsidRPr="00EA6AA9">
        <w:t>Para los efectos de los artículos 32-B, fracción V y 32-B-Bis, ambos del CFF así como los artículos 7, tercer párrafo; 55, fracciones I y IV; 56; 86, fracción I; 89, segundo párrafo; 136, último párrafo y 192, fracción VI de la Ley del ISR y 92, 93 y 253, último párrafo del Reglamento de la Ley del ISR, y las reglas 2.2.12., 2.9.12., 3.5.9., 3.9.1., 3.21.2.7. y 3.21.3.2. de la RMF, las personas morales y las figuras jurídicas residentes en México o residentes en el extranjero con sucursal en México que sean Instituciones Financieras conforme al Estándar para el Intercambio Automático de Información sobre Cuentas Financieras en Materia Fiscal a que se refiere la recomendación adoptada por el Consejo de la OCDE el 15 de julio de 2014, estarán a lo siguiente:</w:t>
      </w:r>
    </w:p>
    <w:p w14:paraId="00913542" w14:textId="77777777" w:rsidR="00BA4568" w:rsidRPr="00EA6AA9" w:rsidRDefault="00BA4568" w:rsidP="00BA4568">
      <w:pPr>
        <w:pStyle w:val="Texto"/>
        <w:spacing w:line="218" w:lineRule="exact"/>
        <w:rPr>
          <w:b/>
        </w:rPr>
      </w:pPr>
      <w:r w:rsidRPr="00EA6AA9">
        <w:rPr>
          <w:b/>
        </w:rPr>
        <w:t>Sección I: Obligaciones Generales de Reporte</w:t>
      </w:r>
    </w:p>
    <w:p w14:paraId="5DB4D647" w14:textId="77777777" w:rsidR="00BA4568" w:rsidRPr="00EA6AA9" w:rsidRDefault="00BA4568" w:rsidP="00BA4568">
      <w:pPr>
        <w:pStyle w:val="Texto"/>
        <w:spacing w:line="218" w:lineRule="exact"/>
        <w:ind w:left="864" w:hanging="576"/>
      </w:pPr>
      <w:r w:rsidRPr="00EA6AA9">
        <w:t>A.</w:t>
      </w:r>
      <w:r w:rsidRPr="00EA6AA9">
        <w:tab/>
        <w:t>Sujeto a lo señalado en los Apartados C. a F. de esta Sección, cada Institución Financiera Sujeta a Reportar, deberá reportar la siguiente información respecto de cada Cuenta Reportable mantenida en dicha Institución Financiera Sujeta a Reportar:</w:t>
      </w:r>
    </w:p>
    <w:p w14:paraId="7D8D4F90" w14:textId="77777777" w:rsidR="00BA4568" w:rsidRPr="00EA6AA9" w:rsidRDefault="00BA4568" w:rsidP="00BA4568">
      <w:pPr>
        <w:pStyle w:val="Texto"/>
        <w:spacing w:line="218" w:lineRule="exact"/>
        <w:ind w:left="1296" w:hanging="432"/>
      </w:pPr>
      <w:r w:rsidRPr="00EA6AA9">
        <w:t>1.</w:t>
      </w:r>
      <w:r w:rsidRPr="00EA6AA9">
        <w:tab/>
        <w:t>el nombre, domicilio, jurisdicción(es) de residencia, TIN(s), así como fecha y lugar de nacimiento (en el caso de personas físicas) de cada Persona Reportable que sea Cuentahabiente de dicha cuenta y, en el caso de cualquier Entidad que sea un Cuentahabiente que, tras la aplicación de los procedimientos de debida diligencia establecidos en las Secciones V, VI y VII, se determine que tiene una o más Personas que ejercen Control que son Personas Reportables, la denominación o razón social, domicilio, jurisdicción(es) de residencia y TIN(s) de dicha Entidad, así como el nombre, domicilio, jurisdicción(es) de residencia, TIN(s), así como fecha y lugar de nacimiento de cada Persona Reportable.</w:t>
      </w:r>
    </w:p>
    <w:p w14:paraId="31323097" w14:textId="77777777" w:rsidR="00BA4568" w:rsidRPr="00EA6AA9" w:rsidRDefault="00BA4568" w:rsidP="00BA4568">
      <w:pPr>
        <w:pStyle w:val="Texto"/>
        <w:spacing w:line="218" w:lineRule="exact"/>
        <w:ind w:left="1296" w:hanging="432"/>
      </w:pPr>
      <w:r w:rsidRPr="00EA6AA9">
        <w:t>2.</w:t>
      </w:r>
      <w:r w:rsidRPr="00EA6AA9">
        <w:tab/>
        <w:t>el número de cuenta (o su equivalente funcional en caso de no tenerlo).</w:t>
      </w:r>
    </w:p>
    <w:p w14:paraId="6D7ECC45" w14:textId="77777777" w:rsidR="00BA4568" w:rsidRPr="00EA6AA9" w:rsidRDefault="00BA4568" w:rsidP="00BA4568">
      <w:pPr>
        <w:pStyle w:val="Texto"/>
        <w:spacing w:line="218" w:lineRule="exact"/>
        <w:ind w:left="1296" w:hanging="432"/>
      </w:pPr>
      <w:r w:rsidRPr="00EA6AA9">
        <w:t>3.</w:t>
      </w:r>
      <w:r w:rsidRPr="00EA6AA9">
        <w:tab/>
        <w:t>el nombre y el número de identificación (en su caso) de la Institución Financiera Sujeta a Reportar.</w:t>
      </w:r>
    </w:p>
    <w:p w14:paraId="346F74D8" w14:textId="77777777" w:rsidR="00BA4568" w:rsidRPr="00EA6AA9" w:rsidRDefault="00BA4568" w:rsidP="00BA4568">
      <w:pPr>
        <w:pStyle w:val="Texto"/>
        <w:spacing w:line="218" w:lineRule="exact"/>
        <w:ind w:left="1296" w:hanging="432"/>
      </w:pPr>
      <w:r w:rsidRPr="00EA6AA9">
        <w:t>4.</w:t>
      </w:r>
      <w:r w:rsidRPr="00EA6AA9">
        <w:tab/>
        <w:t>el saldo o valor promedio mensual de la cuenta (incluyendo, en el caso de un Contrato de Seguro con Valor en Efectivo o un Contrato de Renta Vitalicia, el Valor en Efectivo o el valor por cancelación) durante el año calendario correspondiente u otro periodo de reporte apropiado o, en caso de cancelación de la cuenta durante el año o periodo en cuestión, la cancelación de la cuenta.</w:t>
      </w:r>
    </w:p>
    <w:p w14:paraId="32E24D06" w14:textId="77777777" w:rsidR="00BA4568" w:rsidRPr="00EA6AA9" w:rsidRDefault="00BA4568" w:rsidP="00BA4568">
      <w:pPr>
        <w:pStyle w:val="Texto"/>
        <w:spacing w:line="218" w:lineRule="exact"/>
        <w:ind w:left="1296" w:hanging="432"/>
      </w:pPr>
      <w:r w:rsidRPr="00EA6AA9">
        <w:t>5.</w:t>
      </w:r>
      <w:r w:rsidRPr="00EA6AA9">
        <w:tab/>
        <w:t>en el caso de cualquier Cuenta en Custodia:</w:t>
      </w:r>
    </w:p>
    <w:p w14:paraId="2EB1AEC1" w14:textId="77777777" w:rsidR="00BA4568" w:rsidRPr="00EA6AA9" w:rsidRDefault="00BA4568" w:rsidP="00BA4568">
      <w:pPr>
        <w:pStyle w:val="Texto"/>
        <w:spacing w:line="218" w:lineRule="exact"/>
        <w:ind w:left="1728" w:hanging="432"/>
      </w:pPr>
      <w:r w:rsidRPr="00EA6AA9">
        <w:rPr>
          <w:i/>
        </w:rPr>
        <w:t>a</w:t>
      </w:r>
      <w:r w:rsidRPr="00EA6AA9">
        <w:t>)</w:t>
      </w:r>
      <w:r w:rsidRPr="00EA6AA9">
        <w:tab/>
        <w:t>el monto bruto total de intereses, dividendos y cualquier otro ingreso derivado de los activos mantenidos en la cuenta, que en cada caso sean pagados o acreditados en la cuenta (o respecto de dicha cuenta) durante el año calendario correspondiente u otro periodo de reporte apropiado y</w:t>
      </w:r>
    </w:p>
    <w:p w14:paraId="7189F834" w14:textId="77777777" w:rsidR="00BA4568" w:rsidRPr="00EA6AA9" w:rsidRDefault="00BA4568" w:rsidP="00BA4568">
      <w:pPr>
        <w:pStyle w:val="Texto"/>
        <w:spacing w:line="219" w:lineRule="exact"/>
        <w:ind w:left="1728" w:hanging="432"/>
      </w:pPr>
      <w:r w:rsidRPr="00EA6AA9">
        <w:rPr>
          <w:i/>
        </w:rPr>
        <w:lastRenderedPageBreak/>
        <w:t>b</w:t>
      </w:r>
      <w:r w:rsidRPr="00EA6AA9">
        <w:t>)</w:t>
      </w:r>
      <w:r w:rsidRPr="00EA6AA9">
        <w:tab/>
        <w:t>el monto bruto total de los productos de la venta o reembolso de Activos Financieros pagados o acreditados a la cuenta durante el año calendario u otro periodo de reporte apropiado respecto del cual la Institución Financiera Sujeta a Reportar haya actuado como un custodio, corredor, agente designado o de otra manera como representante de un Cuentahabiente.</w:t>
      </w:r>
    </w:p>
    <w:p w14:paraId="5503D7C7" w14:textId="77777777" w:rsidR="00BA4568" w:rsidRPr="00EA6AA9" w:rsidRDefault="00BA4568" w:rsidP="00BA4568">
      <w:pPr>
        <w:pStyle w:val="Texto"/>
        <w:spacing w:line="219" w:lineRule="exact"/>
        <w:ind w:left="1296" w:hanging="432"/>
      </w:pPr>
      <w:r w:rsidRPr="00EA6AA9">
        <w:t>6.</w:t>
      </w:r>
      <w:r w:rsidRPr="00EA6AA9">
        <w:tab/>
        <w:t>en el caso de una Cuenta de Depósito, el monto bruto total de los intereses pagados o acreditados a la cuenta durante el año calendario u otro periodo de reporte apropiado y</w:t>
      </w:r>
    </w:p>
    <w:p w14:paraId="0F79D4EC" w14:textId="77777777" w:rsidR="00BA4568" w:rsidRPr="00EA6AA9" w:rsidRDefault="00BA4568" w:rsidP="00BA4568">
      <w:pPr>
        <w:pStyle w:val="Texto"/>
        <w:spacing w:line="219" w:lineRule="exact"/>
        <w:ind w:left="1296" w:hanging="432"/>
      </w:pPr>
      <w:r w:rsidRPr="00EA6AA9">
        <w:t>7.</w:t>
      </w:r>
      <w:r w:rsidRPr="00EA6AA9">
        <w:tab/>
        <w:t>en el caso de cuentas no descritas en los Subapartados A(5) o A(6) de esta Sección, el monto bruto total pagado o acreditado al Cuentahabiente respecto de dicha cuenta durante el año calendario o cualquier otro periodo de reporte apropiado respecto del cual la Institución Financiera Sujeta a Reportar es la obligada o deudora, incluyendo el importe total de cualesquier pagos por reembolso realizados al Cuentahabiente durante el año calendario u otro periodo de reporte apropiado.</w:t>
      </w:r>
    </w:p>
    <w:p w14:paraId="4FEA1D3A" w14:textId="77777777" w:rsidR="00BA4568" w:rsidRPr="00EA6AA9" w:rsidRDefault="00BA4568" w:rsidP="00BA4568">
      <w:pPr>
        <w:pStyle w:val="Texto"/>
        <w:spacing w:line="219" w:lineRule="exact"/>
        <w:ind w:left="864" w:hanging="576"/>
      </w:pPr>
      <w:r w:rsidRPr="00EA6AA9">
        <w:t>B.</w:t>
      </w:r>
      <w:r w:rsidRPr="00EA6AA9">
        <w:tab/>
        <w:t>La información reportada identificará la moneda en que se denomine cada importe.</w:t>
      </w:r>
    </w:p>
    <w:p w14:paraId="63701C73" w14:textId="77777777" w:rsidR="00BA4568" w:rsidRPr="00EA6AA9" w:rsidRDefault="00BA4568" w:rsidP="00BA4568">
      <w:pPr>
        <w:pStyle w:val="Texto"/>
        <w:spacing w:line="219" w:lineRule="exact"/>
        <w:ind w:left="864" w:hanging="576"/>
        <w:rPr>
          <w:lang w:val="es-ES_tradnl"/>
        </w:rPr>
      </w:pPr>
      <w:r w:rsidRPr="00EA6AA9">
        <w:t>C.</w:t>
      </w:r>
      <w:r w:rsidRPr="00EA6AA9">
        <w:tab/>
        <w:t>No obstante lo señalado en el Subapartado A(1), respecto de cada Cuenta Reportable que sea una Cuenta Preexistente o respecto de cada Cuenta Financiera que sea aperturada antes de clasificar como una Cuenta Reportable, no se requerirá reportar el(los) TIN(s) o fecha de nacimiento si dicho(s) TIN(s) o fecha de nacimiento no constan en los registros de la Institución Financiera Sujeta a Reportar y la legislación doméstica no contemple la obligación de obtener dicha información. Sin embargo, una Institución Financiera Sujeta a Reportar deberá llevar a cabo esfuerzos razonables para obtener el(los) TIN(s) y la fecha de nacimiento respecto de Cuentas Preexistentes a más tardar al finalizar el segundo año calendario siguiente al año en que dichas cuentas fueron identificadas como Cuentas Reportables.</w:t>
      </w:r>
    </w:p>
    <w:p w14:paraId="5F005492" w14:textId="77777777" w:rsidR="00BA4568" w:rsidRPr="00EA6AA9" w:rsidRDefault="00BA4568" w:rsidP="00BA4568">
      <w:pPr>
        <w:pStyle w:val="Texto"/>
        <w:spacing w:line="219" w:lineRule="exact"/>
        <w:ind w:left="864" w:hanging="576"/>
      </w:pPr>
      <w:r w:rsidRPr="00EA6AA9">
        <w:t>D.</w:t>
      </w:r>
      <w:r w:rsidRPr="00EA6AA9">
        <w:tab/>
        <w:t xml:space="preserve">No obstante lo señalado en el Subapartado A(1), no se requerirá reportar el(los) TIN(s) si: </w:t>
      </w:r>
      <w:r w:rsidRPr="00EA6AA9">
        <w:rPr>
          <w:i/>
        </w:rPr>
        <w:t>(i)</w:t>
      </w:r>
      <w:r w:rsidRPr="00EA6AA9">
        <w:t xml:space="preserve"> la Jurisdicción Reportable de que se trate no emite TIN o </w:t>
      </w:r>
      <w:r w:rsidRPr="00EA6AA9">
        <w:rPr>
          <w:i/>
        </w:rPr>
        <w:t>(ii)</w:t>
      </w:r>
      <w:r w:rsidRPr="00EA6AA9">
        <w:t xml:space="preserve"> la legislación doméstica de la Jurisdicción Reportable de que se trate no requiere obtener el TIN expedido por dicha Jurisdicción Reportable.</w:t>
      </w:r>
    </w:p>
    <w:p w14:paraId="2AB95B5A" w14:textId="77777777" w:rsidR="00BA4568" w:rsidRPr="00EA6AA9" w:rsidRDefault="00BA4568" w:rsidP="00BA4568">
      <w:pPr>
        <w:pStyle w:val="Texto"/>
        <w:spacing w:line="219" w:lineRule="exact"/>
        <w:ind w:left="864" w:hanging="576"/>
      </w:pPr>
      <w:r w:rsidRPr="00EA6AA9">
        <w:t>E.</w:t>
      </w:r>
      <w:r w:rsidRPr="00EA6AA9">
        <w:tab/>
        <w:t>No obstante lo señalado en el Subapartado A(1), no se requerirá reportar el lugar de nacimiento a menos que la Institución Financiera Sujeta a Reportar esté obligada a obtener y reportar dicho dato, conforme a la legislación doméstica, y dicho dato esté disponible en los datos consultables electrónicamente que mantenga dicha Institución Financiera Sujeta a Reportar.</w:t>
      </w:r>
    </w:p>
    <w:p w14:paraId="23F25E45" w14:textId="77777777" w:rsidR="00BA4568" w:rsidRPr="00EA6AA9" w:rsidRDefault="00BA4568" w:rsidP="00BA4568">
      <w:pPr>
        <w:pStyle w:val="Texto"/>
        <w:spacing w:line="219" w:lineRule="exact"/>
        <w:rPr>
          <w:b/>
        </w:rPr>
      </w:pPr>
      <w:r w:rsidRPr="00EA6AA9">
        <w:rPr>
          <w:b/>
        </w:rPr>
        <w:t>Sección II: Obligaciones Generales de Debida Diligencia</w:t>
      </w:r>
    </w:p>
    <w:p w14:paraId="241736FD" w14:textId="77777777" w:rsidR="00BA4568" w:rsidRPr="00EA6AA9" w:rsidRDefault="00BA4568" w:rsidP="00BA4568">
      <w:pPr>
        <w:pStyle w:val="Texto"/>
        <w:spacing w:line="219" w:lineRule="exact"/>
        <w:ind w:left="864" w:hanging="576"/>
      </w:pPr>
      <w:r w:rsidRPr="00EA6AA9">
        <w:t>A.</w:t>
      </w:r>
      <w:r w:rsidRPr="00EA6AA9">
        <w:tab/>
        <w:t>Una cuenta será considerada como Cuenta Reportable a partir de la fecha en que se le identifique como tal conforme a los procedimientos de debida diligencia señalados en las Secciones II a VII y, salvo disposición en contrario, la información relativa a una Cuenta Reportable debe reportarse anualmente en el año calendario siguiente al año al que se refiera la información.</w:t>
      </w:r>
    </w:p>
    <w:p w14:paraId="29A54B0C" w14:textId="77777777" w:rsidR="00BA4568" w:rsidRPr="00EA6AA9" w:rsidRDefault="00BA4568" w:rsidP="00BA4568">
      <w:pPr>
        <w:pStyle w:val="Texto"/>
        <w:spacing w:line="219" w:lineRule="exact"/>
        <w:ind w:left="864" w:hanging="576"/>
      </w:pPr>
      <w:r w:rsidRPr="00EA6AA9">
        <w:t>B.</w:t>
      </w:r>
      <w:r w:rsidRPr="00EA6AA9">
        <w:tab/>
        <w:t>Una Institución Financiera Sujeta a Reportar que, de conformidad con los procedimientos descritos en las Secciones II a VII, identifique una cuenta como una Cuenta Extranjera que no sea una Cuenta Reportable en el momento en que se efectúen los procedimientos de debida diligencia, podrá basarse en el resultado de dichos procedimientos para los efectos de dar cumplimiento a obligaciones de reporte futuro.</w:t>
      </w:r>
    </w:p>
    <w:p w14:paraId="453CDB9C" w14:textId="77777777" w:rsidR="00BA4568" w:rsidRPr="00EA6AA9" w:rsidRDefault="00BA4568" w:rsidP="00BA4568">
      <w:pPr>
        <w:pStyle w:val="Texto"/>
        <w:spacing w:line="219" w:lineRule="exact"/>
        <w:ind w:left="864" w:hanging="576"/>
      </w:pPr>
      <w:r w:rsidRPr="00EA6AA9">
        <w:t>C.</w:t>
      </w:r>
      <w:r w:rsidRPr="00EA6AA9">
        <w:tab/>
        <w:t>El saldo o valor de una cuenta se determinará al último día del año calendario u otro periodo de reporte apropiado.</w:t>
      </w:r>
    </w:p>
    <w:p w14:paraId="4AC1B7C1" w14:textId="77777777" w:rsidR="00BA4568" w:rsidRPr="00EA6AA9" w:rsidRDefault="00BA4568" w:rsidP="00BA4568">
      <w:pPr>
        <w:pStyle w:val="Texto"/>
        <w:spacing w:line="219" w:lineRule="exact"/>
        <w:ind w:left="864" w:hanging="576"/>
      </w:pPr>
      <w:r w:rsidRPr="00EA6AA9">
        <w:t>D.</w:t>
      </w:r>
      <w:r w:rsidRPr="00EA6AA9">
        <w:tab/>
        <w:t>Cuando el umbral del saldo o valor deba ser determinado al último día del año calendario, el saldo o valor de que se trate deberá determinarse al último día del periodo reportable que finalice en o dentro de dicho año calendario.</w:t>
      </w:r>
    </w:p>
    <w:p w14:paraId="04B336EA" w14:textId="77777777" w:rsidR="00BA4568" w:rsidRPr="00EA6AA9" w:rsidRDefault="00BA4568" w:rsidP="00BA4568">
      <w:pPr>
        <w:pStyle w:val="Texto"/>
        <w:spacing w:line="219" w:lineRule="exact"/>
        <w:ind w:left="864" w:hanging="576"/>
      </w:pPr>
      <w:r w:rsidRPr="00EA6AA9">
        <w:t>E.</w:t>
      </w:r>
      <w:r w:rsidRPr="00EA6AA9">
        <w:tab/>
        <w:t>Las Instituciones Financieras Sujetas a Reportar podrán recurrir a terceros prestadores de servicios para cumplir con las obligaciones previstas en las disposiciones señaladas en el presente Anexo, pero, en todo caso, las Instituciones Financieras Sujetas a Reportar continuarán siendo responsables del cumplimento de sus obligaciones.</w:t>
      </w:r>
    </w:p>
    <w:p w14:paraId="6A4E73A4" w14:textId="77777777" w:rsidR="00BA4568" w:rsidRPr="00EA6AA9" w:rsidRDefault="00BA4568" w:rsidP="00BA4568">
      <w:pPr>
        <w:pStyle w:val="Texto"/>
        <w:spacing w:line="219" w:lineRule="exact"/>
        <w:ind w:left="864" w:hanging="576"/>
      </w:pPr>
      <w:r w:rsidRPr="00EA6AA9">
        <w:t>F.</w:t>
      </w:r>
      <w:r w:rsidRPr="00EA6AA9">
        <w:tab/>
        <w:t>Las Instituciones Financieras Sujetas a Reportar podrán aplicar a las Cuentas Preexistentes, los procedimientos de debida diligencia que correspondan a las Cuentas Nuevas, ya sea respecto de todas las Cuentas Preexistentes o bien, respecto de cualquier grupo claramente identificado de dichas cuentas. Lo anterior, sin perjuicio de que continúen aplicando las reglas relativas a Cuentas Preexistentes.</w:t>
      </w:r>
    </w:p>
    <w:p w14:paraId="5EB7431A" w14:textId="77777777" w:rsidR="00BA4568" w:rsidRPr="00EA6AA9" w:rsidRDefault="00BA4568" w:rsidP="00BA4568">
      <w:pPr>
        <w:pStyle w:val="Texto"/>
        <w:spacing w:line="218" w:lineRule="exact"/>
        <w:ind w:left="864" w:hanging="576"/>
      </w:pPr>
      <w:r w:rsidRPr="00EA6AA9">
        <w:lastRenderedPageBreak/>
        <w:t>G.</w:t>
      </w:r>
      <w:r w:rsidRPr="00EA6AA9">
        <w:tab/>
        <w:t>Las Instituciones Financieras Sujetas a Reportar podrán aplicar a las Cuentas de Bajo Valor, los procedimientos correspondientes a las Cuentas de Alto Valor, ya sea respecto de todas las Cuentas de Bajo Valor o bien, respecto de cualquier grupo claramente identificado de dichas cuentas.</w:t>
      </w:r>
    </w:p>
    <w:p w14:paraId="37962532" w14:textId="77777777" w:rsidR="00BA4568" w:rsidRPr="00EA6AA9" w:rsidRDefault="00BA4568" w:rsidP="00BA4568">
      <w:pPr>
        <w:pStyle w:val="Texto"/>
        <w:spacing w:line="218" w:lineRule="exact"/>
        <w:rPr>
          <w:b/>
        </w:rPr>
      </w:pPr>
      <w:r w:rsidRPr="00EA6AA9">
        <w:rPr>
          <w:b/>
        </w:rPr>
        <w:t>Sección III: Debida Diligencia para Cuentas Preexistentes de Personas Físicas</w:t>
      </w:r>
    </w:p>
    <w:p w14:paraId="161DC675" w14:textId="77777777" w:rsidR="00BA4568" w:rsidRPr="00EA6AA9" w:rsidRDefault="00BA4568" w:rsidP="00BA4568">
      <w:pPr>
        <w:pStyle w:val="Texto"/>
        <w:spacing w:line="218" w:lineRule="exact"/>
        <w:rPr>
          <w:b/>
        </w:rPr>
      </w:pPr>
      <w:r w:rsidRPr="00EA6AA9">
        <w:t>Los siguientes procedimientos serán aplicables respecto de Cuentas Preexistentes de Personas Físicas.</w:t>
      </w:r>
    </w:p>
    <w:p w14:paraId="0F53416F" w14:textId="77777777" w:rsidR="00BA4568" w:rsidRPr="00EA6AA9" w:rsidRDefault="00BA4568" w:rsidP="00BA4568">
      <w:pPr>
        <w:pStyle w:val="Texto"/>
        <w:spacing w:line="218" w:lineRule="exact"/>
        <w:ind w:left="864" w:hanging="576"/>
      </w:pPr>
      <w:r w:rsidRPr="00EA6AA9">
        <w:t>A.</w:t>
      </w:r>
      <w:r w:rsidRPr="00EA6AA9">
        <w:tab/>
      </w:r>
      <w:r w:rsidRPr="00EA6AA9">
        <w:rPr>
          <w:b/>
        </w:rPr>
        <w:t>Cuentas que No Requieren Ser Revisadas, Identificadas o Reportadas.</w:t>
      </w:r>
      <w:r w:rsidRPr="00EA6AA9">
        <w:t xml:space="preserve"> Una Cuenta Preexistente de Persona Física que sea un Contrato de Seguro con Valor en Efectivo o un Contrato de Renta Vitalicia, </w:t>
      </w:r>
      <w:r w:rsidRPr="00EA6AA9">
        <w:rPr>
          <w:lang w:val="es-ES_tradnl"/>
        </w:rPr>
        <w:t>no requiere ser revisado, identificado o reportado, en la medida en que la Institución Financiera Sujeta a Reportar esté efectivamente impedida por ley para vender dicho contrato a los residentes de una Jurisdicción Reportable</w:t>
      </w:r>
      <w:r w:rsidRPr="00EA6AA9">
        <w:t>.</w:t>
      </w:r>
    </w:p>
    <w:p w14:paraId="08020B61" w14:textId="77777777" w:rsidR="00BA4568" w:rsidRPr="00EA6AA9" w:rsidRDefault="00BA4568" w:rsidP="00BA4568">
      <w:pPr>
        <w:pStyle w:val="Texto"/>
        <w:spacing w:line="218" w:lineRule="exact"/>
        <w:ind w:left="864" w:hanging="576"/>
      </w:pPr>
      <w:r w:rsidRPr="00EA6AA9">
        <w:t>B.</w:t>
      </w:r>
      <w:r w:rsidRPr="00EA6AA9">
        <w:tab/>
      </w:r>
      <w:r w:rsidRPr="00EA6AA9">
        <w:rPr>
          <w:b/>
        </w:rPr>
        <w:t>Cuentas de Bajo Valor.</w:t>
      </w:r>
      <w:r w:rsidRPr="00EA6AA9">
        <w:t xml:space="preserve"> Los siguientes procedimientos aplican respecto de Cuentas de Bajo Valor.</w:t>
      </w:r>
    </w:p>
    <w:p w14:paraId="517B49BA" w14:textId="77777777" w:rsidR="00BA4568" w:rsidRPr="00EA6AA9" w:rsidRDefault="00BA4568" w:rsidP="00BA4568">
      <w:pPr>
        <w:pStyle w:val="Texto"/>
        <w:spacing w:line="218" w:lineRule="exact"/>
        <w:ind w:left="1296" w:hanging="432"/>
      </w:pPr>
      <w:r w:rsidRPr="00EA6AA9">
        <w:t>1.</w:t>
      </w:r>
      <w:r w:rsidRPr="00EA6AA9">
        <w:tab/>
      </w:r>
      <w:r w:rsidRPr="00EA6AA9">
        <w:rPr>
          <w:b/>
        </w:rPr>
        <w:t>Dirección de Residencia.</w:t>
      </w:r>
      <w:r w:rsidRPr="00EA6AA9">
        <w:t xml:space="preserve"> Si la Institución Financiera Sujeta a Reportar tiene en sus registros una dirección de residencia vigente para el Cuentahabiente persona física, basada en Evidencia Documental, la Institución Financiera Sujeta a Reportar podrá tratar al Cuentahabiente persona física como residente para efectos fiscales de la jurisdicción en la cual la dirección esté ubicada para los efectos de determinar si dicho Cuentahabiente persona física es una Persona Reportable.</w:t>
      </w:r>
    </w:p>
    <w:p w14:paraId="01C834F9" w14:textId="77777777" w:rsidR="00BA4568" w:rsidRPr="00EA6AA9" w:rsidRDefault="00BA4568" w:rsidP="00BA4568">
      <w:pPr>
        <w:pStyle w:val="Texto"/>
        <w:spacing w:line="218" w:lineRule="exact"/>
        <w:ind w:left="1296" w:hanging="432"/>
      </w:pPr>
      <w:r w:rsidRPr="00EA6AA9">
        <w:t>2.</w:t>
      </w:r>
      <w:r w:rsidRPr="00EA6AA9">
        <w:tab/>
      </w:r>
      <w:r w:rsidRPr="00EA6AA9">
        <w:rPr>
          <w:b/>
        </w:rPr>
        <w:t>Búsqueda Electrónica de Registros.</w:t>
      </w:r>
      <w:r w:rsidRPr="00EA6AA9">
        <w:t xml:space="preserve"> Si la Institución Financiera Sujeta a Reportar no puede basarse en una dirección de residencia vigente para el Cuentahabiente persona física basada en Evidencia Documental, de conformidad con el Subapartado B(1), la Institución Financiera Sujeta a Reportar deberá revisar en sus datos consultables electrónicamente, mantenidos por dicha Institución Financiera Sujeta a Reportar, cualesquiera de los siguientes indicios, así como aplicar lo señalado en los Subapartados B(3) a (6):</w:t>
      </w:r>
    </w:p>
    <w:p w14:paraId="78A4E41C" w14:textId="77777777" w:rsidR="00BA4568" w:rsidRPr="00EA6AA9" w:rsidRDefault="00BA4568" w:rsidP="00BA4568">
      <w:pPr>
        <w:pStyle w:val="Texto"/>
        <w:spacing w:line="218" w:lineRule="exact"/>
        <w:ind w:left="1728" w:hanging="432"/>
      </w:pPr>
      <w:r w:rsidRPr="00EA6AA9">
        <w:rPr>
          <w:i/>
        </w:rPr>
        <w:t>a</w:t>
      </w:r>
      <w:r w:rsidRPr="00EA6AA9">
        <w:t>)</w:t>
      </w:r>
      <w:r w:rsidRPr="00EA6AA9">
        <w:tab/>
        <w:t>identificación del Cuentahabiente como un residente en una Jurisdicción Extranjera;</w:t>
      </w:r>
    </w:p>
    <w:p w14:paraId="68CFF418" w14:textId="77777777" w:rsidR="00BA4568" w:rsidRPr="00EA6AA9" w:rsidRDefault="00BA4568" w:rsidP="00BA4568">
      <w:pPr>
        <w:pStyle w:val="Texto"/>
        <w:spacing w:line="218" w:lineRule="exact"/>
        <w:ind w:left="1728" w:hanging="432"/>
      </w:pPr>
      <w:r w:rsidRPr="00EA6AA9">
        <w:rPr>
          <w:i/>
        </w:rPr>
        <w:t>b</w:t>
      </w:r>
      <w:r w:rsidRPr="00EA6AA9">
        <w:t>)</w:t>
      </w:r>
      <w:r w:rsidRPr="00EA6AA9">
        <w:tab/>
        <w:t>dirección vigente para recibir correspondencia o dirección de residencia (incluyendo un apartado de correos) en una Jurisdicción Extranjera;</w:t>
      </w:r>
    </w:p>
    <w:p w14:paraId="0CD4191C" w14:textId="77777777" w:rsidR="00BA4568" w:rsidRPr="00EA6AA9" w:rsidRDefault="00BA4568" w:rsidP="00BA4568">
      <w:pPr>
        <w:pStyle w:val="Texto"/>
        <w:spacing w:line="218" w:lineRule="exact"/>
        <w:ind w:left="1728" w:hanging="432"/>
      </w:pPr>
      <w:r w:rsidRPr="00EA6AA9">
        <w:rPr>
          <w:i/>
        </w:rPr>
        <w:t>c</w:t>
      </w:r>
      <w:r w:rsidRPr="00EA6AA9">
        <w:t>)</w:t>
      </w:r>
      <w:r w:rsidRPr="00EA6AA9">
        <w:tab/>
        <w:t>uno o más números telefónicos en la Jurisdicción Extranjera y ningún número telefónico en México;</w:t>
      </w:r>
    </w:p>
    <w:p w14:paraId="3FD3F939" w14:textId="77777777" w:rsidR="00BA4568" w:rsidRPr="00EA6AA9" w:rsidRDefault="00BA4568" w:rsidP="00BA4568">
      <w:pPr>
        <w:pStyle w:val="Texto"/>
        <w:spacing w:line="218" w:lineRule="exact"/>
        <w:ind w:left="1728" w:hanging="432"/>
      </w:pPr>
      <w:r w:rsidRPr="00EA6AA9">
        <w:rPr>
          <w:i/>
        </w:rPr>
        <w:t>d</w:t>
      </w:r>
      <w:r w:rsidRPr="00EA6AA9">
        <w:t>)</w:t>
      </w:r>
      <w:r w:rsidRPr="00EA6AA9">
        <w:tab/>
        <w:t>instrucciones vigentes (distintas respecto de Cuentas de Depósito) para transferir fondos a una cuenta mantenida en una Jurisdicción Extranjera;</w:t>
      </w:r>
    </w:p>
    <w:p w14:paraId="420CE66F" w14:textId="77777777" w:rsidR="00BA4568" w:rsidRPr="00EA6AA9" w:rsidRDefault="00BA4568" w:rsidP="00BA4568">
      <w:pPr>
        <w:pStyle w:val="Texto"/>
        <w:spacing w:line="218" w:lineRule="exact"/>
        <w:ind w:left="1728" w:hanging="432"/>
      </w:pPr>
      <w:r w:rsidRPr="00EA6AA9">
        <w:rPr>
          <w:i/>
        </w:rPr>
        <w:t>e</w:t>
      </w:r>
      <w:r w:rsidRPr="00EA6AA9">
        <w:t>)</w:t>
      </w:r>
      <w:r w:rsidRPr="00EA6AA9">
        <w:tab/>
        <w:t>un poder de representación legal o autorización de firma, efectivamente vigentes, otorgado a una persona con una dirección en una Jurisdicción Extranjera, o</w:t>
      </w:r>
    </w:p>
    <w:p w14:paraId="03F10B4B" w14:textId="77777777" w:rsidR="00BA4568" w:rsidRPr="00EA6AA9" w:rsidRDefault="00BA4568" w:rsidP="00BA4568">
      <w:pPr>
        <w:pStyle w:val="Texto"/>
        <w:spacing w:line="218" w:lineRule="exact"/>
        <w:ind w:left="1728" w:hanging="432"/>
      </w:pPr>
      <w:r w:rsidRPr="00EA6AA9">
        <w:rPr>
          <w:i/>
        </w:rPr>
        <w:t>f</w:t>
      </w:r>
      <w:r w:rsidRPr="00EA6AA9">
        <w:t>)</w:t>
      </w:r>
      <w:r w:rsidRPr="00EA6AA9">
        <w:tab/>
        <w:t>una instrucción de “retención de correspondencia” o una dirección “a cargo de”, en una Jurisdicción Extranjera si la Institución Financiera Sujeta a Reportar no cuenta en sus registros con otra dirección del Cuentahabiente.</w:t>
      </w:r>
    </w:p>
    <w:p w14:paraId="514ADCFD" w14:textId="77777777" w:rsidR="00BA4568" w:rsidRPr="00EA6AA9" w:rsidRDefault="00BA4568" w:rsidP="00BA4568">
      <w:pPr>
        <w:pStyle w:val="Texto"/>
        <w:spacing w:line="218" w:lineRule="exact"/>
        <w:ind w:left="1296" w:hanging="432"/>
      </w:pPr>
      <w:r w:rsidRPr="00EA6AA9">
        <w:t>3.</w:t>
      </w:r>
      <w:r w:rsidRPr="00EA6AA9">
        <w:tab/>
        <w:t>Si la búsqueda electrónica no revela alguno de los indicios descritos en el Subapartado B(2) de esta Sección, no se requerirá llevar a cabo alguna otra acción hasta que exista un cambio de circunstancias que resulte en uno o más indicios asociados a la cuenta, o la cuenta se convierta en una Cuenta de Alto Valor.</w:t>
      </w:r>
    </w:p>
    <w:p w14:paraId="400CBE36" w14:textId="77777777" w:rsidR="00BA4568" w:rsidRPr="00EA6AA9" w:rsidRDefault="00BA4568" w:rsidP="00BA4568">
      <w:pPr>
        <w:pStyle w:val="Texto"/>
        <w:spacing w:line="218" w:lineRule="exact"/>
        <w:ind w:left="1296" w:hanging="432"/>
      </w:pPr>
      <w:r w:rsidRPr="00EA6AA9">
        <w:t>4.</w:t>
      </w:r>
      <w:r w:rsidRPr="00EA6AA9">
        <w:tab/>
        <w:t>Si se descubre alguno de los indicios descritos en los Subapartados B(2)(a) a (e) de esta Sección mediante la búsqueda electrónica, o cuando exista un cambio de circunstancias que determine la existencia de uno o más indicios asociados con la cuenta, la Institución Financiera Sujeta a Reportar deberá considerar al Cuentahabiente como residente para efectos fiscales de cada una de las Jurisdicciones Extranjeras respecto de las cuales se haya identificado un indicio, a menos que dicha Institución Financiera opte por aplicar lo señalado en el Subapartado B(6) de esta Sección y que una de las excepciones contenidas en dicho Subapartado resulte aplicable respecto de la cuenta antes mencionada.</w:t>
      </w:r>
    </w:p>
    <w:p w14:paraId="43E9F176" w14:textId="77777777" w:rsidR="00BA4568" w:rsidRPr="00EA6AA9" w:rsidRDefault="00BA4568" w:rsidP="00BA4568">
      <w:pPr>
        <w:pStyle w:val="Texto"/>
        <w:spacing w:line="218" w:lineRule="exact"/>
        <w:ind w:left="1296" w:hanging="432"/>
      </w:pPr>
      <w:r w:rsidRPr="00EA6AA9">
        <w:t>5.</w:t>
      </w:r>
      <w:r w:rsidRPr="00EA6AA9">
        <w:tab/>
        <w:t xml:space="preserve">Si la búsqueda electrónica revela la existencia de una instrucción de “retención de correspondencia” o dirección “a cargo de”, respecto de un Cuentahabiente en particular, y </w:t>
      </w:r>
      <w:r w:rsidRPr="00EA6AA9">
        <w:rPr>
          <w:i/>
        </w:rPr>
        <w:t>(i)</w:t>
      </w:r>
      <w:r w:rsidRPr="00EA6AA9">
        <w:t xml:space="preserve"> no está identificada alguna otra dirección y </w:t>
      </w:r>
      <w:r w:rsidRPr="00EA6AA9">
        <w:rPr>
          <w:i/>
        </w:rPr>
        <w:t>(ii)</w:t>
      </w:r>
      <w:r w:rsidRPr="00EA6AA9">
        <w:t xml:space="preserve"> tampoco se identifica algún otro indicio establecido en los Subapartados B(2)(a) a (e) de esta Sección, la Institución Financiera Sujeta a Reportar debe, en el orden que mejor se adecúe a las circunstancias, efectuar una búsqueda en los registros en papel descrita en el Subapartado C(2), o intentará obtener del Cuentahabiente, una auto-certificación o Evidencia Documental para determinar la(s) </w:t>
      </w:r>
      <w:r w:rsidRPr="00EA6AA9">
        <w:lastRenderedPageBreak/>
        <w:t>residencia(s) para efectos fiscales de dicho Cuentahabiente. Si la búsqueda en los registros en papel no revela indicios y no obtiene una auto-certificación o Evidencia Documental del Cuentahabiente que corresponda, la Institución Financiera Sujeta a Reportar deberá reportar la cuenta como una cuenta no documentada.</w:t>
      </w:r>
    </w:p>
    <w:p w14:paraId="00E11F87" w14:textId="77777777" w:rsidR="00BA4568" w:rsidRPr="00EA6AA9" w:rsidRDefault="00BA4568" w:rsidP="00BA4568">
      <w:pPr>
        <w:pStyle w:val="Texto"/>
        <w:spacing w:line="217" w:lineRule="exact"/>
        <w:ind w:left="1296" w:hanging="432"/>
      </w:pPr>
      <w:r w:rsidRPr="00EA6AA9">
        <w:t>6.</w:t>
      </w:r>
      <w:r w:rsidRPr="00EA6AA9">
        <w:tab/>
        <w:t>No obstante el hallazgo de indicios conforme al Subapartado B(2) de esta Sección, una Institución Financiera Sujeta a Reportar no estará obligada a considerar al Cuentahabiente como residente en una Jurisdicción Extranjera si:</w:t>
      </w:r>
    </w:p>
    <w:p w14:paraId="5783217C" w14:textId="77777777" w:rsidR="00BA4568" w:rsidRPr="00EA6AA9" w:rsidRDefault="00BA4568" w:rsidP="00BA4568">
      <w:pPr>
        <w:pStyle w:val="Texto"/>
        <w:spacing w:line="217" w:lineRule="exact"/>
        <w:ind w:left="1728" w:hanging="432"/>
      </w:pPr>
      <w:r w:rsidRPr="00EA6AA9">
        <w:rPr>
          <w:i/>
        </w:rPr>
        <w:t>a</w:t>
      </w:r>
      <w:r w:rsidRPr="00EA6AA9">
        <w:t>)</w:t>
      </w:r>
      <w:r w:rsidRPr="00EA6AA9">
        <w:tab/>
        <w:t>la información relativa al Cuentahabiente contiene una dirección vigente para recibir correspondencia o domicilio de residencia en una Jurisdicción Extranjera, uno o más números telefónicos en la Jurisdicción Extranjera (y ningún número telefónico en México), o instrucciones vigentes (respecto de una Cuenta Financiera, distinta de Cuentas de Depósito) para transferir fondos a una cuenta mantenida en una Jurisdicción Extranjera, la Institución Financiera Sujeta a Reportar obtenga o haya revisado previamente y conserve en sus registros:</w:t>
      </w:r>
    </w:p>
    <w:p w14:paraId="5CA868AA" w14:textId="77777777" w:rsidR="00BA4568" w:rsidRPr="00EA6AA9" w:rsidRDefault="00BA4568" w:rsidP="00BA4568">
      <w:pPr>
        <w:pStyle w:val="Texto"/>
        <w:spacing w:line="217" w:lineRule="exact"/>
        <w:ind w:left="2160" w:hanging="432"/>
      </w:pPr>
      <w:r w:rsidRPr="00EA6AA9">
        <w:rPr>
          <w:i/>
        </w:rPr>
        <w:t>i</w:t>
      </w:r>
      <w:r w:rsidRPr="00EA6AA9">
        <w:t>)</w:t>
      </w:r>
      <w:r w:rsidRPr="00EA6AA9">
        <w:tab/>
        <w:t>una auto-certificación del Cuentahabiente de la(s) jurisdicción(es) de residencia de dicho Cuentahabiente que no incluye a dicha Jurisdicción Extranjera y</w:t>
      </w:r>
    </w:p>
    <w:p w14:paraId="43C42629" w14:textId="77777777" w:rsidR="00BA4568" w:rsidRPr="00EA6AA9" w:rsidRDefault="00BA4568" w:rsidP="00BA4568">
      <w:pPr>
        <w:pStyle w:val="Texto"/>
        <w:spacing w:line="217" w:lineRule="exact"/>
        <w:ind w:left="2160" w:hanging="432"/>
      </w:pPr>
      <w:r w:rsidRPr="00EA6AA9">
        <w:rPr>
          <w:i/>
        </w:rPr>
        <w:t>ii</w:t>
      </w:r>
      <w:r w:rsidRPr="00EA6AA9">
        <w:t>)</w:t>
      </w:r>
      <w:r w:rsidRPr="00EA6AA9">
        <w:tab/>
        <w:t>Evidencia Documental que determine que el Cuentahabiente es residente para efectos fiscales de una jurisdicción distinta de la Jurisdicción Extranjera arriba mencionada.</w:t>
      </w:r>
    </w:p>
    <w:p w14:paraId="56F8DC05" w14:textId="77777777" w:rsidR="00BA4568" w:rsidRPr="00EA6AA9" w:rsidRDefault="00BA4568" w:rsidP="00BA4568">
      <w:pPr>
        <w:pStyle w:val="Texto"/>
        <w:spacing w:line="217" w:lineRule="exact"/>
        <w:ind w:left="1728" w:hanging="432"/>
      </w:pPr>
      <w:r w:rsidRPr="00EA6AA9">
        <w:rPr>
          <w:i/>
        </w:rPr>
        <w:t>b</w:t>
      </w:r>
      <w:r w:rsidRPr="00EA6AA9">
        <w:t>)</w:t>
      </w:r>
      <w:r w:rsidRPr="00EA6AA9">
        <w:tab/>
        <w:t>la información relativa al Cuentahabiente contiene un poder de representación legal o autorización de firma, efectivamente vigentes, otorgado a una persona con una dirección en una Jurisdicción Extranjera, la Institución Financiera Sujeta a Reportar obtenga o haya revisado previamente y conserve en sus registros:</w:t>
      </w:r>
    </w:p>
    <w:p w14:paraId="241D7F97" w14:textId="77777777" w:rsidR="00BA4568" w:rsidRPr="00EA6AA9" w:rsidRDefault="00BA4568" w:rsidP="00BA4568">
      <w:pPr>
        <w:pStyle w:val="Texto"/>
        <w:spacing w:line="217" w:lineRule="exact"/>
        <w:ind w:left="2160" w:hanging="432"/>
      </w:pPr>
      <w:r w:rsidRPr="00EA6AA9">
        <w:rPr>
          <w:i/>
        </w:rPr>
        <w:t>i)</w:t>
      </w:r>
      <w:r w:rsidRPr="00EA6AA9">
        <w:tab/>
        <w:t>una auto-certificación del Cuentahabiente de la(s) jurisdicción(es) de residencia de dicho Cuentahabiente que no incluye a la Jurisdicción Extranjera arriba mencionada o</w:t>
      </w:r>
    </w:p>
    <w:p w14:paraId="1AB47A2E" w14:textId="77777777" w:rsidR="00BA4568" w:rsidRPr="00EA6AA9" w:rsidRDefault="00BA4568" w:rsidP="00BA4568">
      <w:pPr>
        <w:pStyle w:val="Texto"/>
        <w:spacing w:line="217" w:lineRule="exact"/>
        <w:ind w:left="2160" w:hanging="432"/>
      </w:pPr>
      <w:r w:rsidRPr="00EA6AA9">
        <w:rPr>
          <w:i/>
        </w:rPr>
        <w:t>ii</w:t>
      </w:r>
      <w:r w:rsidRPr="00EA6AA9">
        <w:t>)</w:t>
      </w:r>
      <w:r w:rsidRPr="00EA6AA9">
        <w:tab/>
        <w:t>Evidencia Documental que determine que el Cuentahabiente es residente para efectos fiscales de una jurisdicción distinta de la Jurisdicción Extranjera arriba mencionada.</w:t>
      </w:r>
    </w:p>
    <w:p w14:paraId="18C004A4" w14:textId="77777777" w:rsidR="00BA4568" w:rsidRPr="00EA6AA9" w:rsidRDefault="00BA4568" w:rsidP="00BA4568">
      <w:pPr>
        <w:pStyle w:val="Texto"/>
        <w:spacing w:line="217" w:lineRule="exact"/>
        <w:ind w:left="1296" w:hanging="432"/>
      </w:pPr>
      <w:r w:rsidRPr="00EA6AA9">
        <w:t>7.</w:t>
      </w:r>
      <w:r w:rsidRPr="00EA6AA9">
        <w:tab/>
        <w:t>La revisión de las Cuentas Preexistentes de Bajo Valor de Personas Físicas deberá concluirse a más tardar el 31 de diciembre de 2017.</w:t>
      </w:r>
    </w:p>
    <w:p w14:paraId="197EB776" w14:textId="77777777" w:rsidR="00BA4568" w:rsidRPr="00EA6AA9" w:rsidRDefault="00BA4568" w:rsidP="00BA4568">
      <w:pPr>
        <w:pStyle w:val="Texto"/>
        <w:spacing w:line="217" w:lineRule="exact"/>
        <w:ind w:left="864" w:hanging="576"/>
        <w:rPr>
          <w:b/>
        </w:rPr>
      </w:pPr>
      <w:r w:rsidRPr="00EA6AA9">
        <w:t>C.</w:t>
      </w:r>
      <w:r w:rsidRPr="00EA6AA9">
        <w:tab/>
      </w:r>
      <w:r w:rsidRPr="00EA6AA9">
        <w:rPr>
          <w:b/>
        </w:rPr>
        <w:t xml:space="preserve">Procedimiento de Mayor Revisión para Cuentas de Alto Valor. </w:t>
      </w:r>
      <w:r w:rsidRPr="00EA6AA9">
        <w:t>Los siguientes procedimientos de mayor revisión aplican respecto de Cuentas de Alto Valor.</w:t>
      </w:r>
    </w:p>
    <w:p w14:paraId="2D50DFF8" w14:textId="77777777" w:rsidR="00BA4568" w:rsidRPr="00EA6AA9" w:rsidRDefault="00BA4568" w:rsidP="00BA4568">
      <w:pPr>
        <w:pStyle w:val="Texto"/>
        <w:spacing w:line="217" w:lineRule="exact"/>
        <w:ind w:left="1296" w:hanging="432"/>
      </w:pPr>
      <w:r w:rsidRPr="00EA6AA9">
        <w:t>1.</w:t>
      </w:r>
      <w:r w:rsidRPr="00EA6AA9">
        <w:tab/>
      </w:r>
      <w:r w:rsidRPr="00EA6AA9">
        <w:rPr>
          <w:b/>
        </w:rPr>
        <w:t>Búsqueda Electrónica de Registros.</w:t>
      </w:r>
      <w:r w:rsidRPr="00EA6AA9">
        <w:t xml:space="preserve"> En relación con las Cuentas de Alto Valor, la Institución Financiera Sujeta a Reportar revisará en sus datos consultables electrónicamente cualquier indicio descrito en el Subapartado B(2) de esta Sección.</w:t>
      </w:r>
    </w:p>
    <w:p w14:paraId="12ACE61E" w14:textId="77777777" w:rsidR="00BA4568" w:rsidRPr="00EA6AA9" w:rsidRDefault="00BA4568" w:rsidP="00BA4568">
      <w:pPr>
        <w:pStyle w:val="Texto"/>
        <w:spacing w:line="217" w:lineRule="exact"/>
        <w:ind w:left="1296" w:hanging="432"/>
      </w:pPr>
      <w:r w:rsidRPr="00EA6AA9">
        <w:t>2.</w:t>
      </w:r>
      <w:r w:rsidRPr="00EA6AA9">
        <w:tab/>
      </w:r>
      <w:r w:rsidRPr="00EA6AA9">
        <w:rPr>
          <w:b/>
        </w:rPr>
        <w:t>Búsqueda de Registros en Papel.</w:t>
      </w:r>
      <w:r w:rsidRPr="00EA6AA9">
        <w:t xml:space="preserve"> Si las bases de datos consultables electrónicamente de la Institución Financiera Sujeta a Reportar incluyen los campos y captura de toda la información descrita en el Subapartado C(3) de esta Sección, no se requerirá realizar una búsqueda adicional en papel. Si las bases de datos electrónicas no capturan toda esta información, la Institución Financiera Sujeta a Reportar también deberá revisar, respecto de una Cuenta de Alto Valor, el archivo maestro vigente del cliente y en la medida en que no estén incluidos en éste, los siguientes documentos asociados con la cuenta y obtenidos en los últimos cinco años por la Institución Financiera Sujeta a Reportar, en busca de cualquier indicio descrito en el Subapartado B(2) de esta Sección:</w:t>
      </w:r>
    </w:p>
    <w:p w14:paraId="0E04C925" w14:textId="77777777" w:rsidR="00BA4568" w:rsidRPr="00EA6AA9" w:rsidRDefault="00BA4568" w:rsidP="00BA4568">
      <w:pPr>
        <w:pStyle w:val="Texto"/>
        <w:spacing w:line="217" w:lineRule="exact"/>
        <w:ind w:left="1728" w:hanging="432"/>
      </w:pPr>
      <w:r w:rsidRPr="00EA6AA9">
        <w:rPr>
          <w:i/>
        </w:rPr>
        <w:t>a)</w:t>
      </w:r>
      <w:r w:rsidRPr="00EA6AA9">
        <w:rPr>
          <w:b/>
        </w:rPr>
        <w:tab/>
      </w:r>
      <w:r w:rsidRPr="00EA6AA9">
        <w:t>la Evidencia Documental más reciente recabada respecto de la cuenta;</w:t>
      </w:r>
    </w:p>
    <w:p w14:paraId="68A5456A" w14:textId="77777777" w:rsidR="00BA4568" w:rsidRPr="00EA6AA9" w:rsidRDefault="00BA4568" w:rsidP="00BA4568">
      <w:pPr>
        <w:pStyle w:val="Texto"/>
        <w:spacing w:line="217" w:lineRule="exact"/>
        <w:ind w:left="1728" w:hanging="432"/>
      </w:pPr>
      <w:r w:rsidRPr="00EA6AA9">
        <w:rPr>
          <w:i/>
        </w:rPr>
        <w:t>b)</w:t>
      </w:r>
      <w:r w:rsidRPr="00EA6AA9">
        <w:rPr>
          <w:i/>
        </w:rPr>
        <w:tab/>
      </w:r>
      <w:r w:rsidRPr="00EA6AA9">
        <w:t>la documentación o contrato de apertura de cuenta más reciente;</w:t>
      </w:r>
    </w:p>
    <w:p w14:paraId="2764DD75" w14:textId="77777777" w:rsidR="00BA4568" w:rsidRPr="00EA6AA9" w:rsidRDefault="00BA4568" w:rsidP="00BA4568">
      <w:pPr>
        <w:pStyle w:val="Texto"/>
        <w:spacing w:line="217" w:lineRule="exact"/>
        <w:ind w:left="1728" w:hanging="432"/>
      </w:pPr>
      <w:r w:rsidRPr="00EA6AA9">
        <w:rPr>
          <w:i/>
        </w:rPr>
        <w:t>c)</w:t>
      </w:r>
      <w:r w:rsidRPr="00EA6AA9">
        <w:rPr>
          <w:i/>
        </w:rPr>
        <w:tab/>
      </w:r>
      <w:r w:rsidRPr="00EA6AA9">
        <w:t>la documentación más reciente obtenida por la Institución Financiera Sujeta a Reportar conforme a los Procedimientos de AML/KYC o para otros efectos regulatorios;</w:t>
      </w:r>
    </w:p>
    <w:p w14:paraId="6390A532" w14:textId="77777777" w:rsidR="00BA4568" w:rsidRPr="00EA6AA9" w:rsidRDefault="00BA4568" w:rsidP="00BA4568">
      <w:pPr>
        <w:pStyle w:val="Texto"/>
        <w:spacing w:line="217" w:lineRule="exact"/>
        <w:ind w:left="1728" w:hanging="432"/>
      </w:pPr>
      <w:r w:rsidRPr="00EA6AA9">
        <w:rPr>
          <w:i/>
        </w:rPr>
        <w:t>d)</w:t>
      </w:r>
      <w:r w:rsidRPr="00EA6AA9">
        <w:rPr>
          <w:i/>
        </w:rPr>
        <w:tab/>
      </w:r>
      <w:r w:rsidRPr="00EA6AA9">
        <w:t>cualquier poder de representación legal o autorización de firma, efectivamente</w:t>
      </w:r>
      <w:r>
        <w:t xml:space="preserve"> </w:t>
      </w:r>
      <w:r w:rsidRPr="00EA6AA9">
        <w:t>vigentes, y</w:t>
      </w:r>
    </w:p>
    <w:p w14:paraId="3F1E6B3F" w14:textId="77777777" w:rsidR="00BA4568" w:rsidRPr="00EA6AA9" w:rsidRDefault="00BA4568" w:rsidP="00BA4568">
      <w:pPr>
        <w:pStyle w:val="Texto"/>
        <w:ind w:left="1728" w:hanging="432"/>
      </w:pPr>
      <w:r w:rsidRPr="00EA6AA9">
        <w:rPr>
          <w:i/>
        </w:rPr>
        <w:t>e)</w:t>
      </w:r>
      <w:r w:rsidRPr="00EA6AA9">
        <w:tab/>
        <w:t>instrucciones vigentes (distintas respecto de Cuentas de Depósito) para transferir fondos.</w:t>
      </w:r>
    </w:p>
    <w:p w14:paraId="0D0521F0" w14:textId="77777777" w:rsidR="00BA4568" w:rsidRPr="00EA6AA9" w:rsidRDefault="00BA4568" w:rsidP="00BA4568">
      <w:pPr>
        <w:pStyle w:val="Texto"/>
        <w:spacing w:line="213" w:lineRule="exact"/>
        <w:ind w:left="1296" w:hanging="432"/>
      </w:pPr>
      <w:r w:rsidRPr="00EA6AA9">
        <w:lastRenderedPageBreak/>
        <w:t>3.</w:t>
      </w:r>
      <w:r w:rsidRPr="00EA6AA9">
        <w:tab/>
      </w:r>
      <w:r w:rsidRPr="00EA6AA9">
        <w:rPr>
          <w:b/>
        </w:rPr>
        <w:t>Excepción en la Medida en que las Bases de Datos Contengan Suficiente Información.</w:t>
      </w:r>
      <w:r w:rsidRPr="00EA6AA9">
        <w:t xml:space="preserve"> No se requiere que una Institución Financiera Sujeta a Reportar lleve a cabo la búsqueda de registros en papel descrita en el Subapartado C(2) de esta Sección, en la medida en que la información consultable electrónicamente de la Institución Financiera Sujeta a Reportar incluya lo siguiente:</w:t>
      </w:r>
    </w:p>
    <w:p w14:paraId="18F3A3B2" w14:textId="77777777" w:rsidR="00BA4568" w:rsidRPr="00EA6AA9" w:rsidRDefault="00BA4568" w:rsidP="00BA4568">
      <w:pPr>
        <w:pStyle w:val="Texto"/>
        <w:spacing w:line="213" w:lineRule="exact"/>
        <w:ind w:left="1728" w:hanging="432"/>
      </w:pPr>
      <w:r w:rsidRPr="00EA6AA9">
        <w:rPr>
          <w:i/>
        </w:rPr>
        <w:t>a)</w:t>
      </w:r>
      <w:r w:rsidRPr="00EA6AA9">
        <w:tab/>
        <w:t>el estatus sobre residencia del Cuentahabiente;</w:t>
      </w:r>
    </w:p>
    <w:p w14:paraId="55DB9D48" w14:textId="77777777" w:rsidR="00BA4568" w:rsidRPr="00EA6AA9" w:rsidRDefault="00BA4568" w:rsidP="00BA4568">
      <w:pPr>
        <w:pStyle w:val="Texto"/>
        <w:spacing w:line="213" w:lineRule="exact"/>
        <w:ind w:left="1728" w:hanging="432"/>
      </w:pPr>
      <w:r w:rsidRPr="00EA6AA9">
        <w:rPr>
          <w:i/>
        </w:rPr>
        <w:t>b)</w:t>
      </w:r>
      <w:r w:rsidRPr="00EA6AA9">
        <w:tab/>
        <w:t>la dirección de residencia y de correspondencia del Cuentahabiente vigente en los registros de la Institución Financiera Sujeta a Reportar;</w:t>
      </w:r>
    </w:p>
    <w:p w14:paraId="652DC725" w14:textId="77777777" w:rsidR="00BA4568" w:rsidRPr="00EA6AA9" w:rsidRDefault="00BA4568" w:rsidP="00BA4568">
      <w:pPr>
        <w:pStyle w:val="Texto"/>
        <w:spacing w:line="213" w:lineRule="exact"/>
        <w:ind w:left="1728" w:hanging="432"/>
      </w:pPr>
      <w:r w:rsidRPr="00EA6AA9">
        <w:rPr>
          <w:i/>
        </w:rPr>
        <w:t>c)</w:t>
      </w:r>
      <w:r w:rsidRPr="00EA6AA9">
        <w:tab/>
        <w:t>de ser el caso, el(los) número(s) telefónico(s) del Cuentahabiente vigente(s) en los registros de la Institución Financiera Sujeta a Reportar;</w:t>
      </w:r>
    </w:p>
    <w:p w14:paraId="283DB72D" w14:textId="77777777" w:rsidR="00BA4568" w:rsidRPr="00EA6AA9" w:rsidRDefault="00BA4568" w:rsidP="00BA4568">
      <w:pPr>
        <w:pStyle w:val="Texto"/>
        <w:spacing w:line="213" w:lineRule="exact"/>
        <w:ind w:left="1728" w:hanging="432"/>
      </w:pPr>
      <w:r w:rsidRPr="00EA6AA9">
        <w:rPr>
          <w:i/>
        </w:rPr>
        <w:t>d)</w:t>
      </w:r>
      <w:r w:rsidRPr="00EA6AA9">
        <w:tab/>
        <w:t>en el caso de Cuentas Financieras, distintas de Cuentas de Depósito, si existen instrucciones vigentes de transferencia de fondos en la cuenta a otra cuenta (incluyendo una cuenta de otra sucursal de la Institución Financiera Sujeta a Reportar u otra Institución Financiera);</w:t>
      </w:r>
    </w:p>
    <w:p w14:paraId="62A8FFEE" w14:textId="77777777" w:rsidR="00BA4568" w:rsidRPr="00EA6AA9" w:rsidRDefault="00BA4568" w:rsidP="00BA4568">
      <w:pPr>
        <w:pStyle w:val="Texto"/>
        <w:spacing w:line="213" w:lineRule="exact"/>
        <w:ind w:left="1728" w:hanging="432"/>
      </w:pPr>
      <w:r w:rsidRPr="00EA6AA9">
        <w:rPr>
          <w:i/>
        </w:rPr>
        <w:t>e)</w:t>
      </w:r>
      <w:r w:rsidRPr="00EA6AA9">
        <w:tab/>
        <w:t>si existen, respecto del Cuentahabiente, una dirección “a cargo de” o instrucción de “retención de correspondencia” vigente, y</w:t>
      </w:r>
    </w:p>
    <w:p w14:paraId="086F2B5A" w14:textId="77777777" w:rsidR="00BA4568" w:rsidRPr="00EA6AA9" w:rsidRDefault="00BA4568" w:rsidP="00BA4568">
      <w:pPr>
        <w:pStyle w:val="Texto"/>
        <w:spacing w:line="213" w:lineRule="exact"/>
        <w:ind w:left="1728" w:hanging="432"/>
      </w:pPr>
      <w:r w:rsidRPr="00EA6AA9">
        <w:rPr>
          <w:i/>
        </w:rPr>
        <w:t>f)</w:t>
      </w:r>
      <w:r w:rsidRPr="00EA6AA9">
        <w:tab/>
        <w:t>si existe un poder de representación legal o autorización de firma, respecto de la cuenta.</w:t>
      </w:r>
    </w:p>
    <w:p w14:paraId="2BDEBFAA" w14:textId="77777777" w:rsidR="00BA4568" w:rsidRPr="00EA6AA9" w:rsidRDefault="00BA4568" w:rsidP="00BA4568">
      <w:pPr>
        <w:pStyle w:val="Texto"/>
        <w:spacing w:line="213" w:lineRule="exact"/>
        <w:ind w:left="1296" w:hanging="432"/>
      </w:pPr>
      <w:r w:rsidRPr="00EA6AA9">
        <w:t>4.</w:t>
      </w:r>
      <w:r w:rsidRPr="00EA6AA9">
        <w:rPr>
          <w:b/>
        </w:rPr>
        <w:tab/>
        <w:t>Consulta al Gerente de Relaciones sobre su Conocimiento de Hecho.</w:t>
      </w:r>
      <w:r w:rsidRPr="00EA6AA9">
        <w:t xml:space="preserve"> Además de las búsquedas electrónicas y en papel descritas anteriormente, la Institución Financiera Sujeta a Reportar deberá considerar como una Cuenta Reportable cualquier Cuenta de Alto Valor asignada a un gerente de relaciones (incluyendo cualquier Cuenta Financiera acumulada a dicha Cuenta de Alto Valor) si dicho gerente de relaciones tiene conocimiento de hecho de que el Cuentahabiente es una Persona Reportable.</w:t>
      </w:r>
    </w:p>
    <w:p w14:paraId="1B6B976E" w14:textId="77777777" w:rsidR="00BA4568" w:rsidRPr="00EA6AA9" w:rsidRDefault="00BA4568" w:rsidP="00BA4568">
      <w:pPr>
        <w:pStyle w:val="Texto"/>
        <w:spacing w:line="213" w:lineRule="exact"/>
        <w:ind w:left="1296" w:hanging="432"/>
      </w:pPr>
      <w:r w:rsidRPr="00EA6AA9">
        <w:t>5.</w:t>
      </w:r>
      <w:r w:rsidRPr="00EA6AA9">
        <w:tab/>
      </w:r>
      <w:r w:rsidRPr="00EA6AA9">
        <w:rPr>
          <w:b/>
        </w:rPr>
        <w:t>Consecuencia de Encontrar Indicios.</w:t>
      </w:r>
    </w:p>
    <w:p w14:paraId="099D130F" w14:textId="77777777" w:rsidR="00BA4568" w:rsidRPr="00EA6AA9" w:rsidRDefault="00BA4568" w:rsidP="00BA4568">
      <w:pPr>
        <w:pStyle w:val="Texto"/>
        <w:spacing w:line="213" w:lineRule="exact"/>
        <w:ind w:left="1728" w:hanging="432"/>
      </w:pPr>
      <w:r w:rsidRPr="00EA6AA9">
        <w:rPr>
          <w:i/>
        </w:rPr>
        <w:t>a</w:t>
      </w:r>
      <w:r w:rsidRPr="00EA6AA9">
        <w:t>)</w:t>
      </w:r>
      <w:r w:rsidRPr="00EA6AA9">
        <w:tab/>
        <w:t>Si no se descubre alguno de los indicios descritos en el Subapartado B(2) de esta Sección con motivo del procedimiento de mayor revisión para Cuentas de Alto Valor, y la cuenta no es identificada como mantenida por un residente para efectos fiscales en una Jurisdicción Extranjera conforme al Subapartado C(4) de esta Sección, no se requerirá de alguna acción adicional hasta que exista un cambio de circunstancias que resulte en uno o más indicios relacionados con la cuenta.</w:t>
      </w:r>
    </w:p>
    <w:p w14:paraId="69F0CD7C" w14:textId="77777777" w:rsidR="00BA4568" w:rsidRPr="00EA6AA9" w:rsidRDefault="00BA4568" w:rsidP="00BA4568">
      <w:pPr>
        <w:pStyle w:val="Texto"/>
        <w:spacing w:line="213" w:lineRule="exact"/>
        <w:ind w:left="1728" w:hanging="432"/>
      </w:pPr>
      <w:r w:rsidRPr="00EA6AA9">
        <w:rPr>
          <w:i/>
        </w:rPr>
        <w:t>b</w:t>
      </w:r>
      <w:r w:rsidRPr="00EA6AA9">
        <w:t>)</w:t>
      </w:r>
      <w:r w:rsidRPr="00EA6AA9">
        <w:tab/>
        <w:t>Si alguno de los indicios descritos en los Subapartados B(2)(a) a (e) de esta Sección son descubiertos con motivo del procedimiento de mayor revisión para Cuentas de Alto Valor, o si existe un cambio de circunstancias posterior que resulte en uno o más indicios asociados con la cuenta, la Institución Financiera Sujeta a Reportar deberá considerar al Cuentahabiente como residente para efectos fiscales de cada Jurisdicción Extranjera en relación con la cual se identifique un indicio, a menos que elija aplicar el Subapartado B(6) de esta Sección y una de las excepciones señaladas en dicho Subapartado resulte aplicable respecto de dicha cuenta.</w:t>
      </w:r>
    </w:p>
    <w:p w14:paraId="5608003D" w14:textId="77777777" w:rsidR="00BA4568" w:rsidRPr="00EA6AA9" w:rsidRDefault="00BA4568" w:rsidP="00BA4568">
      <w:pPr>
        <w:pStyle w:val="Texto"/>
        <w:spacing w:line="213" w:lineRule="exact"/>
        <w:ind w:left="1728" w:hanging="432"/>
      </w:pPr>
      <w:r w:rsidRPr="00EA6AA9">
        <w:rPr>
          <w:i/>
        </w:rPr>
        <w:t>c)</w:t>
      </w:r>
      <w:r w:rsidRPr="00EA6AA9">
        <w:tab/>
        <w:t xml:space="preserve">Si derivado del procedimiento de mayor revisión para Cuentas de Alto Valor, se descubre una instrucción de “retención de correspondencia” o dirección “a cargo de” y </w:t>
      </w:r>
      <w:r w:rsidRPr="00EA6AA9">
        <w:rPr>
          <w:i/>
        </w:rPr>
        <w:t>(i)</w:t>
      </w:r>
      <w:r w:rsidRPr="00EA6AA9">
        <w:t xml:space="preserve"> no está identificada alguna otra dirección y </w:t>
      </w:r>
      <w:r w:rsidRPr="00EA6AA9">
        <w:rPr>
          <w:i/>
        </w:rPr>
        <w:t>(ii)</w:t>
      </w:r>
      <w:r w:rsidRPr="00EA6AA9">
        <w:t xml:space="preserve"> tampoco se identifica algún otro indicio establecido en los Subapartados B(2)(a) a (e) de esta Sección, la Institución Financiera Sujeta a Reportar deberá obtener de dicho Cuentahabiente una auto-certificación o Evidencia Documental para determinar la(s) residencia(s) para efectos fiscales del Cuentahabiente. Si la Institución Financiera Sujeta a Reportar no obtiene dicha auto-certificación o Evidencia Documental deberá reportar la cuenta como una cuenta no documentada.</w:t>
      </w:r>
    </w:p>
    <w:p w14:paraId="0BFDF71C" w14:textId="77777777" w:rsidR="00BA4568" w:rsidRPr="00EA6AA9" w:rsidRDefault="00BA4568" w:rsidP="00BA4568">
      <w:pPr>
        <w:pStyle w:val="Texto"/>
        <w:spacing w:line="213" w:lineRule="exact"/>
        <w:ind w:left="1296" w:hanging="432"/>
      </w:pPr>
      <w:r w:rsidRPr="00EA6AA9">
        <w:t>6.</w:t>
      </w:r>
      <w:r w:rsidRPr="00EA6AA9">
        <w:tab/>
        <w:t>Si una Cuenta Preexistente de Persona Física no es una Cuenta de Alto Valor al 31 de diciembre de 2015, pero se convierte en una Cuenta de Alto Valor al último día del año calendario posterior, la Institución Financiera Sujeta a Reportar deberá concluir los procedimientos de mayor revisión descritos en el Apartado C. de esta Sección, respecto de dicha cuenta, dentro del año calendario siguiente a aquél en que la cuenta se convirtió en una Cuenta de Alto Valor. Si, con base en la revisión antes mencionada, dicha cuenta se identifica como una Cuenta Reportable, la Institución Financiera Sujeta a Reportar deberá reportar la información requerida sobre dicha cuenta respecto del año en el cual es identificada como Cuenta Reportable y anualmente a partir de entonces, a menos que el Cuentahabiente deje de ser una Persona Reportable.</w:t>
      </w:r>
    </w:p>
    <w:p w14:paraId="28FDA392" w14:textId="77777777" w:rsidR="00BA4568" w:rsidRPr="00EA6AA9" w:rsidRDefault="00BA4568" w:rsidP="00BA4568">
      <w:pPr>
        <w:pStyle w:val="Texto"/>
        <w:spacing w:line="231" w:lineRule="exact"/>
        <w:ind w:left="1296" w:hanging="432"/>
      </w:pPr>
      <w:r w:rsidRPr="00EA6AA9">
        <w:lastRenderedPageBreak/>
        <w:t>7.</w:t>
      </w:r>
      <w:r w:rsidRPr="00EA6AA9">
        <w:tab/>
        <w:t>Una vez que una Institución Financiera Sujeta a Reportar ha aplicado los procedimientos de mayor revisión descritos en el Apartado C. de esta Sección a una Cuenta de Alto Valor, no se requerirá que la Institución Financiera Sujeta a Reportar vuelva a aplicar dichos procedimientos, con excepción de la consulta al gerente de relaciones descrita en el Subapartado C(4) de esta Sección a la misma Cuenta de Alto Valor en cualquier año posterior. Lo anterior, a menos que la cuenta sea una cuenta no documentada, en cuyo caso la Institución Financiera Sujeta a Reportar deberá aplicar anualmente los procedimientos de mayor revisión para Cuentas de Alto Valor hasta que dicha cuenta deje de considerarse como una cuenta no documentada.</w:t>
      </w:r>
    </w:p>
    <w:p w14:paraId="2578ECEF" w14:textId="77777777" w:rsidR="00BA4568" w:rsidRPr="00EA6AA9" w:rsidRDefault="00BA4568" w:rsidP="00BA4568">
      <w:pPr>
        <w:pStyle w:val="Texto"/>
        <w:spacing w:line="231" w:lineRule="exact"/>
        <w:ind w:left="1296" w:hanging="432"/>
      </w:pPr>
      <w:r w:rsidRPr="00EA6AA9">
        <w:t>8.</w:t>
      </w:r>
      <w:r w:rsidRPr="00EA6AA9">
        <w:tab/>
        <w:t>Si existe un cambio de circunstancias respecto de una Cuenta de Alto Valor que resulte en uno o más indicios descritos en el Subapartado B(2) de esta Sección asociados con la cuenta, la Institución Financiera Sujeta a Reportar deberá considerar la cuenta como una Cuenta Reportable respecto de cada Jurisdicción Extranjera para la que se haya identificado un indicio, a menos que elija aplicar lo señalado en el Subapartado B(6) de esta Sección y una de las excepciones señaladas en dicho Subapartado aplique respecto de dicha cuenta.</w:t>
      </w:r>
    </w:p>
    <w:p w14:paraId="2B265EF2" w14:textId="77777777" w:rsidR="00BA4568" w:rsidRPr="00EA6AA9" w:rsidRDefault="00BA4568" w:rsidP="00BA4568">
      <w:pPr>
        <w:pStyle w:val="Texto"/>
        <w:spacing w:line="231" w:lineRule="exact"/>
        <w:ind w:left="1296" w:hanging="432"/>
      </w:pPr>
      <w:r w:rsidRPr="00EA6AA9">
        <w:t>9.</w:t>
      </w:r>
      <w:r w:rsidRPr="00EA6AA9">
        <w:tab/>
        <w:t>Una Institución Financiera Sujeta a Reportar deberá implementar procedimientos que aseguren que un gerente de relaciones identifique cualquier cambio de circunstancias de una cuenta. Por ejemplo, si se notifica a un gerente de relaciones que el Cuentahabiente tiene una nueva dirección de correo en una Jurisdicción Extranjera, la Institución Financiera Sujeta a Reportar deberá considerar la nueva dirección como un cambio de circunstancias y, si elige aplicar lo señalado en el Subapartado B(6) de esta Sección, deberá obtener la documentación apropiada del Cuentahabiente.</w:t>
      </w:r>
    </w:p>
    <w:p w14:paraId="7A1546BF" w14:textId="77777777" w:rsidR="00BA4568" w:rsidRPr="00EA6AA9" w:rsidRDefault="00BA4568" w:rsidP="00BA4568">
      <w:pPr>
        <w:pStyle w:val="Texto"/>
        <w:spacing w:line="231" w:lineRule="exact"/>
        <w:ind w:left="1296" w:hanging="432"/>
      </w:pPr>
      <w:r w:rsidRPr="00EA6AA9">
        <w:t>10.</w:t>
      </w:r>
      <w:r w:rsidRPr="00EA6AA9">
        <w:tab/>
        <w:t>Los procedimientos de mayor revisión para Cuentas de Alto Valor deberán concluirse a más tardar el 31 de diciembre de 2016.</w:t>
      </w:r>
    </w:p>
    <w:p w14:paraId="1D480F9D" w14:textId="77777777" w:rsidR="00BA4568" w:rsidRPr="00EA6AA9" w:rsidRDefault="00BA4568" w:rsidP="00BA4568">
      <w:pPr>
        <w:pStyle w:val="Texto"/>
        <w:spacing w:line="231" w:lineRule="exact"/>
      </w:pPr>
      <w:r w:rsidRPr="00EA6AA9">
        <w:rPr>
          <w:b/>
        </w:rPr>
        <w:t>Sección IV: Debida Diligencia para Cuentas Nuevas de Personas Físicas</w:t>
      </w:r>
    </w:p>
    <w:p w14:paraId="708BC82F" w14:textId="77777777" w:rsidR="00BA4568" w:rsidRPr="00EA6AA9" w:rsidRDefault="00BA4568" w:rsidP="00BA4568">
      <w:pPr>
        <w:pStyle w:val="Texto"/>
        <w:spacing w:line="231" w:lineRule="exact"/>
      </w:pPr>
      <w:r w:rsidRPr="00EA6AA9">
        <w:t>Los siguientes procedimientos aplican respecto de Cuentas Nuevas de Personas Físicas.</w:t>
      </w:r>
    </w:p>
    <w:p w14:paraId="3D8B9E39" w14:textId="77777777" w:rsidR="00BA4568" w:rsidRPr="00EA6AA9" w:rsidRDefault="00BA4568" w:rsidP="00BA4568">
      <w:pPr>
        <w:pStyle w:val="Texto"/>
        <w:spacing w:line="231" w:lineRule="exact"/>
        <w:ind w:left="864" w:hanging="576"/>
      </w:pPr>
      <w:r w:rsidRPr="00EA6AA9">
        <w:t>A.</w:t>
      </w:r>
      <w:r w:rsidRPr="00EA6AA9">
        <w:tab/>
        <w:t>Respecto de las Cuentas Nuevas de Personas Físicas, al momento en que se aperture la cuenta, la Institución Financiera Sujeta a Reportar deberá obtener una auto-certificación, la cual puede ser parte de la documentación de apertura de la cuenta, que le permita a la Institución Financiera Sujeta a Reportar determinar la(s) residencia(s) para efectos fiscales del Cuentahabiente y confirmar si dicha auto-certificación es razonable, tomando como base la información obtenida por la Institución Financiera Sujeta a Reportar en relación con la apertura de la cuenta, incluyendo cualquier documentación obtenida conforme a los Procedimientos de AML/KYC.</w:t>
      </w:r>
    </w:p>
    <w:p w14:paraId="3041C0F5" w14:textId="77777777" w:rsidR="00BA4568" w:rsidRPr="00EA6AA9" w:rsidRDefault="00BA4568" w:rsidP="00BA4568">
      <w:pPr>
        <w:pStyle w:val="Texto"/>
        <w:spacing w:line="231" w:lineRule="exact"/>
        <w:ind w:left="864" w:hanging="576"/>
      </w:pPr>
      <w:r w:rsidRPr="00EA6AA9">
        <w:t>B.</w:t>
      </w:r>
      <w:r w:rsidRPr="00EA6AA9">
        <w:tab/>
        <w:t>Si la auto-certificación establece que el Cuentahabiente es residente para efectos fiscales en una Jurisdicción Reportable, la Institución Financiera Sujeta a Reportar deberá considerar a la cuenta como una Cuenta Reportable y dicha auto-certificación deberá incluir el TIN del Cuentahabiente respecto de dicha Jurisdicción Reportable (sujeto a lo señalado en la Sección I, Apartado D.) y su fecha de nacimiento.</w:t>
      </w:r>
    </w:p>
    <w:p w14:paraId="65943F15" w14:textId="77777777" w:rsidR="00BA4568" w:rsidRPr="00EA6AA9" w:rsidRDefault="00BA4568" w:rsidP="00BA4568">
      <w:pPr>
        <w:pStyle w:val="Texto"/>
        <w:spacing w:line="231" w:lineRule="exact"/>
        <w:ind w:left="864" w:hanging="576"/>
      </w:pPr>
      <w:r w:rsidRPr="00EA6AA9">
        <w:t>C.</w:t>
      </w:r>
      <w:r w:rsidRPr="00EA6AA9">
        <w:tab/>
        <w:t>Si existe un cambio de circunstancias respecto de una Cuenta Nueva de Persona Física que cause que la Institución Financiera Sujeta a Reportar tenga conocimiento, o razones para conocer, que la auto-certificación original es incorrecta o no fiable, la Institución Financiera Sujeta a Reportar no podrá basarse en la auto-certificación original y deberá obtener una auto-certificación válida que establezca la(s) residencia(s) para efectos fiscales del Cuentahabiente.</w:t>
      </w:r>
    </w:p>
    <w:p w14:paraId="0344FECB" w14:textId="77777777" w:rsidR="00BA4568" w:rsidRPr="00EA6AA9" w:rsidRDefault="00BA4568" w:rsidP="00BA4568">
      <w:pPr>
        <w:pStyle w:val="Texto"/>
        <w:spacing w:line="231" w:lineRule="exact"/>
        <w:rPr>
          <w:b/>
        </w:rPr>
      </w:pPr>
      <w:r w:rsidRPr="00EA6AA9">
        <w:rPr>
          <w:b/>
        </w:rPr>
        <w:t>Sección V: Debida Diligencia para Cuentas Preexistentes de Entidades</w:t>
      </w:r>
    </w:p>
    <w:p w14:paraId="08EF7662" w14:textId="77777777" w:rsidR="00BA4568" w:rsidRPr="00EA6AA9" w:rsidRDefault="00BA4568" w:rsidP="00BA4568">
      <w:pPr>
        <w:pStyle w:val="Texto"/>
        <w:spacing w:line="231" w:lineRule="exact"/>
      </w:pPr>
      <w:r w:rsidRPr="00EA6AA9">
        <w:t>Los siguientes procedimientos aplican respecto de Cuentas Preexistentes de Entidades.</w:t>
      </w:r>
    </w:p>
    <w:p w14:paraId="659D4FC3" w14:textId="77777777" w:rsidR="00BA4568" w:rsidRPr="00EA6AA9" w:rsidRDefault="00BA4568" w:rsidP="00BA4568">
      <w:pPr>
        <w:pStyle w:val="Texto"/>
        <w:spacing w:line="231" w:lineRule="exact"/>
        <w:ind w:left="864" w:hanging="576"/>
      </w:pPr>
      <w:r w:rsidRPr="00EA6AA9">
        <w:t>A.</w:t>
      </w:r>
      <w:r w:rsidRPr="00EA6AA9">
        <w:tab/>
      </w:r>
      <w:r w:rsidRPr="00EA6AA9">
        <w:rPr>
          <w:b/>
        </w:rPr>
        <w:t>Cuentas de Entidades que No Requieren ser Revisadas, Identificadas o Reportadas.</w:t>
      </w:r>
      <w:r w:rsidRPr="00EA6AA9">
        <w:t xml:space="preserve"> A menos que la Institución Financiera Sujeta a Reportar elija lo contrario, ya sea respecto de todas las Cuentas Preexistentes de Entidades o, por separado, respecto de cualquier grupo claramente identificado de dichas cuentas, una Cuenta Preexistente de Entidad con un saldo o valor acumulado que no exceda de doscientos cincuenta mil ($250,000.00) dólares estadounidenses al 31 de diciembre de 2015 no será revisada, identificada o reportada como una Cuenta Reportable hasta en tanto el saldo o valor acumulado de la cuenta exceda de doscientos cincuenta mil ($250,000.00) dólares estadounidenses al último día de cualquier año calendario posterior.</w:t>
      </w:r>
    </w:p>
    <w:p w14:paraId="5F09EB95" w14:textId="77777777" w:rsidR="00BA4568" w:rsidRPr="00EA6AA9" w:rsidRDefault="00BA4568" w:rsidP="00BA4568">
      <w:pPr>
        <w:pStyle w:val="Texto"/>
        <w:ind w:left="864" w:hanging="576"/>
      </w:pPr>
      <w:r w:rsidRPr="00EA6AA9">
        <w:lastRenderedPageBreak/>
        <w:t>B.</w:t>
      </w:r>
      <w:r w:rsidRPr="00EA6AA9">
        <w:tab/>
      </w:r>
      <w:r w:rsidRPr="00EA6AA9">
        <w:rPr>
          <w:b/>
        </w:rPr>
        <w:t>Cuentas de Entidades Sujetas a Revisión.</w:t>
      </w:r>
      <w:r w:rsidRPr="00EA6AA9">
        <w:t xml:space="preserve"> Una Cuenta Preexistente de Entidad con un saldo o valor acumulado que exceda de doscientos cincuenta mil ($250,000.00) dólares estadounidenses al 31 de diciembre de 2015, y una Cuenta Preexistente de Entidad que no exceda de doscientos cincuenta mil ($250,000.00) dólares estadounidenses al 31 de diciembre de 2015 pero el saldo o valor acumulado de la cuenta exceda de doscientos cincuenta mil ($250,000.00) dólares estadounidenses al último día de cualquier año calendario posterior, deben ser revisadas de acuerdo con los procedimientos establecidos en el Apartado C. de esta Sección.</w:t>
      </w:r>
    </w:p>
    <w:p w14:paraId="1A9F986F" w14:textId="77777777" w:rsidR="00BA4568" w:rsidRPr="00EA6AA9" w:rsidRDefault="00BA4568" w:rsidP="00BA4568">
      <w:pPr>
        <w:pStyle w:val="Texto"/>
        <w:ind w:left="864" w:hanging="576"/>
      </w:pPr>
      <w:r w:rsidRPr="00EA6AA9">
        <w:t>C.</w:t>
      </w:r>
      <w:r w:rsidRPr="00EA6AA9">
        <w:tab/>
      </w:r>
      <w:r w:rsidRPr="00EA6AA9">
        <w:rPr>
          <w:b/>
        </w:rPr>
        <w:t>Procedimientos de Revisión para la Identificación de Cuentas de Entidades que podrían Requerir ser Reportadas.</w:t>
      </w:r>
      <w:r w:rsidRPr="00EA6AA9">
        <w:t xml:space="preserve"> En el caso de Cuentas Preexistentes de Entidades descritas en el Apartado B. de esta Sección, la Institución Financiera Sujeta a Reportar deberá aplicar los siguientes procedimientos de revisión:</w:t>
      </w:r>
    </w:p>
    <w:p w14:paraId="77A7A3FA" w14:textId="77777777" w:rsidR="00BA4568" w:rsidRPr="00EA6AA9" w:rsidRDefault="00BA4568" w:rsidP="00BA4568">
      <w:pPr>
        <w:pStyle w:val="Texto"/>
        <w:ind w:left="1296" w:hanging="432"/>
      </w:pPr>
      <w:r w:rsidRPr="00EA6AA9">
        <w:t>1.</w:t>
      </w:r>
      <w:r w:rsidRPr="00EA6AA9">
        <w:tab/>
      </w:r>
      <w:r w:rsidRPr="00EA6AA9">
        <w:rPr>
          <w:b/>
        </w:rPr>
        <w:t>Determinación sobre la Residencia de la Entidad.</w:t>
      </w:r>
    </w:p>
    <w:p w14:paraId="754A9CDC" w14:textId="77777777" w:rsidR="00BA4568" w:rsidRPr="00EA6AA9" w:rsidRDefault="00BA4568" w:rsidP="00BA4568">
      <w:pPr>
        <w:pStyle w:val="Texto"/>
        <w:ind w:left="1728" w:hanging="432"/>
      </w:pPr>
      <w:r w:rsidRPr="00EA6AA9">
        <w:rPr>
          <w:i/>
        </w:rPr>
        <w:t>a)</w:t>
      </w:r>
      <w:r w:rsidRPr="00EA6AA9">
        <w:tab/>
        <w:t>Revisar la información mantenida para fines regulatorios o de relación con los clientes (incluyendo la información obtenida de conformidad con los Procedimientos de AML/KYC) para determinar la residencia del Cuentahabiente. Para estos efectos, la información que indica la residencia del Cuentahabiente incluye un lugar de constitución u organización o una dirección en una Jurisdicción Extranjera.</w:t>
      </w:r>
    </w:p>
    <w:p w14:paraId="4A70AB9E" w14:textId="77777777" w:rsidR="00BA4568" w:rsidRPr="00EA6AA9" w:rsidRDefault="00BA4568" w:rsidP="00BA4568">
      <w:pPr>
        <w:pStyle w:val="Texto"/>
        <w:ind w:left="1728" w:hanging="432"/>
      </w:pPr>
      <w:r w:rsidRPr="00EA6AA9">
        <w:rPr>
          <w:i/>
        </w:rPr>
        <w:t>b)</w:t>
      </w:r>
      <w:r w:rsidRPr="00EA6AA9">
        <w:tab/>
        <w:t>Si la información indica que el Cuentahabiente es una Persona Reportable, la Institución Financiera Sujeta a Reportar deberá considerar la cuenta como una Cuenta Reportable, salvo que obtenga una auto-certificación del Cuentahabiente o determine razonablemente, con base en información pública disponible o en posesión de la Institución Financiera Sujeta a Reportar, que el Cuentahabiente no es una Persona Reportable.</w:t>
      </w:r>
    </w:p>
    <w:p w14:paraId="5F74A470" w14:textId="77777777" w:rsidR="00BA4568" w:rsidRPr="00EA6AA9" w:rsidRDefault="00BA4568" w:rsidP="00BA4568">
      <w:pPr>
        <w:pStyle w:val="Texto"/>
        <w:ind w:left="1296" w:hanging="432"/>
      </w:pPr>
      <w:r w:rsidRPr="00EA6AA9">
        <w:t>2.</w:t>
      </w:r>
      <w:r w:rsidRPr="00EA6AA9">
        <w:tab/>
      </w:r>
      <w:r w:rsidRPr="00EA6AA9">
        <w:rPr>
          <w:b/>
        </w:rPr>
        <w:t>Determinación sobre la Residencia de las Personas que ejercen Control de una ENF Pasiva.</w:t>
      </w:r>
      <w:r w:rsidRPr="00EA6AA9">
        <w:t xml:space="preserve"> Respecto de un Cuentahabiente de una Cuenta Preexistente de Entidad (incluyendo una Entidad que es una Persona Reportable), la Institución Financiera Sujeta a Reportar deberá identificar si el Cuentahabiente es una ENF Pasiva con una o más Personas que ejercen Control y determinar la residencia de dichas Personas que ejercen Control. Si cualesquiera de las Personas que ejercen Control de una ENF Pasiva es una Persona Reportable, la cuenta deberá considerarse como Cuenta Reportable. Para llevar a cabo dichas determinaciones, la Institución Financiera Sujeta a Reportar deberá seguir los procedimientos establecidos en los Subapartados C(2)(a) a (c) de esta Sección, en el orden que mejor se adecúe a las circunstancias.</w:t>
      </w:r>
    </w:p>
    <w:p w14:paraId="18D546F0" w14:textId="77777777" w:rsidR="00BA4568" w:rsidRPr="00EA6AA9" w:rsidRDefault="00BA4568" w:rsidP="00BA4568">
      <w:pPr>
        <w:pStyle w:val="Texto"/>
        <w:ind w:left="1728" w:hanging="432"/>
      </w:pPr>
      <w:r w:rsidRPr="00EA6AA9">
        <w:rPr>
          <w:i/>
        </w:rPr>
        <w:t>a)</w:t>
      </w:r>
      <w:r w:rsidRPr="00EA6AA9">
        <w:tab/>
      </w:r>
      <w:r w:rsidRPr="00EA6AA9">
        <w:rPr>
          <w:b/>
        </w:rPr>
        <w:t>Determinación sobre si el Cuentahabiente es una ENF Pasiva.</w:t>
      </w:r>
      <w:r w:rsidRPr="00EA6AA9">
        <w:t xml:space="preserve"> Para los efectos de determinar si el Cuentahabiente es una ENF Pasiva, la Institución Financiera Sujeta a Reportar deberá obtener una auto-certificación del Cuentahabiente para establecer su estatus, a menos que determine razonablemente, con base en información pública disponible o en posesión de la Institución Financiera Sujeta a Reportar que el Cuentahabiente es una ENF Activa o una Institución Financiera distinta de una Entidad de Inversión descrita en la Sección VIII, Subapartado A(6)(b) que no es una Institución Financiera de una Jurisdicción Participante.</w:t>
      </w:r>
    </w:p>
    <w:p w14:paraId="490F2E64" w14:textId="77777777" w:rsidR="00BA4568" w:rsidRPr="00EA6AA9" w:rsidRDefault="00BA4568" w:rsidP="00BA4568">
      <w:pPr>
        <w:pStyle w:val="Texto"/>
        <w:ind w:left="1728" w:hanging="432"/>
      </w:pPr>
      <w:r w:rsidRPr="00EA6AA9">
        <w:rPr>
          <w:i/>
        </w:rPr>
        <w:t>b)</w:t>
      </w:r>
      <w:r w:rsidRPr="00EA6AA9">
        <w:tab/>
      </w:r>
      <w:r w:rsidRPr="00EA6AA9">
        <w:rPr>
          <w:b/>
        </w:rPr>
        <w:t>Determinación de las Personas que ejercen Control de un Cuentahabiente.</w:t>
      </w:r>
      <w:r w:rsidRPr="00EA6AA9">
        <w:t xml:space="preserve"> Para los efectos de determinar las Personas que ejercen Control de un Cuentahabiente, una Institución Financiera Sujeta a Reportar podrá basarse en la información obtenida y mantenida de acuerdo con los Procedimientos de AML/KYC.</w:t>
      </w:r>
    </w:p>
    <w:p w14:paraId="66739DEC" w14:textId="77777777" w:rsidR="00BA4568" w:rsidRPr="00EA6AA9" w:rsidRDefault="00BA4568" w:rsidP="00BA4568">
      <w:pPr>
        <w:pStyle w:val="Texto"/>
        <w:ind w:left="1728" w:hanging="432"/>
      </w:pPr>
      <w:r w:rsidRPr="00EA6AA9">
        <w:rPr>
          <w:i/>
        </w:rPr>
        <w:t>c)</w:t>
      </w:r>
      <w:r w:rsidRPr="00EA6AA9">
        <w:tab/>
      </w:r>
      <w:r w:rsidRPr="00EA6AA9">
        <w:rPr>
          <w:b/>
        </w:rPr>
        <w:t>Determinación de la Residencia de una Persona que ejerce Control de una ENF Pasiva.</w:t>
      </w:r>
      <w:r w:rsidRPr="00EA6AA9">
        <w:t xml:space="preserve"> Para los efectos de determinar la residencia de una Persona que ejerce Control de una ENF Pasiva, la Institución Financiera Sujeta a Reportar podrá basarse en:</w:t>
      </w:r>
    </w:p>
    <w:p w14:paraId="7C7E60A4" w14:textId="77777777" w:rsidR="00BA4568" w:rsidRPr="00EA6AA9" w:rsidRDefault="00BA4568" w:rsidP="00BA4568">
      <w:pPr>
        <w:pStyle w:val="Texto"/>
        <w:ind w:left="2160" w:hanging="432"/>
      </w:pPr>
      <w:r w:rsidRPr="00EA6AA9">
        <w:rPr>
          <w:i/>
        </w:rPr>
        <w:t>i)</w:t>
      </w:r>
      <w:r w:rsidRPr="00EA6AA9">
        <w:tab/>
        <w:t>información obtenida y mantenida de acuerdo con los Procedimientos de AML/KYC, en el caso de una Cuenta Preexistente de Entidad mantenida por una o más ENFs Pasivas, cuyo saldo o valor acumulado no exceda de un millón ($1’000,000.00) de dólares estadounidenses o</w:t>
      </w:r>
    </w:p>
    <w:p w14:paraId="174E61BA" w14:textId="77777777" w:rsidR="00BA4568" w:rsidRPr="00EA6AA9" w:rsidRDefault="00BA4568" w:rsidP="00BA4568">
      <w:pPr>
        <w:pStyle w:val="Texto"/>
        <w:ind w:left="2160" w:hanging="432"/>
      </w:pPr>
      <w:r w:rsidRPr="00EA6AA9">
        <w:rPr>
          <w:i/>
        </w:rPr>
        <w:t>ii)</w:t>
      </w:r>
      <w:r w:rsidRPr="00EA6AA9">
        <w:tab/>
        <w:t>una auto-certificación del Cuentahabiente o bien, de la Persona que ejerce Control de la(s) jurisdicción(es) en la(s) cual(es) la Persona que ejerce Control es residente para efectos fiscales. En caso de no obtener la auto-certificación, la Institución Financiera Sujeta a Reportar establecerá dicha(s) residencia(s) aplicando los procedimientos descritos en la Sección III, Apartado C.</w:t>
      </w:r>
    </w:p>
    <w:p w14:paraId="3507D0A5" w14:textId="77777777" w:rsidR="00BA4568" w:rsidRPr="00EA6AA9" w:rsidRDefault="00BA4568" w:rsidP="00BA4568">
      <w:pPr>
        <w:pStyle w:val="Texto"/>
        <w:spacing w:line="218" w:lineRule="exact"/>
        <w:ind w:left="864" w:hanging="576"/>
      </w:pPr>
      <w:r w:rsidRPr="00EA6AA9">
        <w:lastRenderedPageBreak/>
        <w:t>D.</w:t>
      </w:r>
      <w:r w:rsidRPr="00EA6AA9">
        <w:tab/>
      </w:r>
      <w:r w:rsidRPr="00EA6AA9">
        <w:rPr>
          <w:b/>
        </w:rPr>
        <w:t>Fecha de Revisión y Procedimientos Adicionales Aplicables a Cuentas Preexistentes de Entidades.</w:t>
      </w:r>
    </w:p>
    <w:p w14:paraId="07DC2D00" w14:textId="77777777" w:rsidR="00BA4568" w:rsidRPr="00EA6AA9" w:rsidRDefault="00BA4568" w:rsidP="00BA4568">
      <w:pPr>
        <w:pStyle w:val="Texto"/>
        <w:spacing w:line="218" w:lineRule="exact"/>
        <w:ind w:left="1296" w:hanging="432"/>
      </w:pPr>
      <w:r w:rsidRPr="00EA6AA9">
        <w:t>1.</w:t>
      </w:r>
      <w:r w:rsidRPr="00EA6AA9">
        <w:tab/>
        <w:t>La revisión de Cuentas Preexistentes de Entidades con un saldo o valor acumulado en la cuenta que exceda de doscientos cincuenta mil ($250,000.00) dólares estadounidenses al 31 de diciembre de 2015, deberá finalizarse a más tardar el 31 de diciembre de 2017.</w:t>
      </w:r>
    </w:p>
    <w:p w14:paraId="24B7116C" w14:textId="77777777" w:rsidR="00BA4568" w:rsidRPr="00EA6AA9" w:rsidRDefault="00BA4568" w:rsidP="00BA4568">
      <w:pPr>
        <w:pStyle w:val="Texto"/>
        <w:spacing w:line="218" w:lineRule="exact"/>
        <w:ind w:left="1296" w:hanging="432"/>
      </w:pPr>
      <w:r w:rsidRPr="00EA6AA9">
        <w:t>2.</w:t>
      </w:r>
      <w:r w:rsidRPr="00EA6AA9">
        <w:tab/>
        <w:t>La revisión de Cuentas Preexistentes de Entidades con un saldo o valor acumulado en la cuenta que no exceda de doscientos cincuenta mil ($250,000.00) dólares estadounidenses al 31 de diciembre de 2015, pero que exceda de doscientos cincuenta mil ($250,000.00) dólares estadounidenses al 31 de diciembre de cualquier año posterior, deberá finalizarse dentro del año calendario siguiente a aquél en que el saldo o valor acumulado en la cuenta exceda de doscientos cincuenta mil ($250,000.00) dólares estadounidenses.</w:t>
      </w:r>
    </w:p>
    <w:p w14:paraId="1E242D76" w14:textId="77777777" w:rsidR="00BA4568" w:rsidRPr="00EA6AA9" w:rsidRDefault="00BA4568" w:rsidP="00BA4568">
      <w:pPr>
        <w:pStyle w:val="Texto"/>
        <w:spacing w:line="218" w:lineRule="exact"/>
        <w:ind w:left="1296" w:hanging="432"/>
      </w:pPr>
      <w:r w:rsidRPr="00EA6AA9">
        <w:t>3.</w:t>
      </w:r>
      <w:r w:rsidRPr="00EA6AA9">
        <w:tab/>
        <w:t>Si existe un cambio de circunstancias respecto de una Cuenta Preexistente de Entidad que implique que la Institución Financiera Sujeta a Reportar tenga conocimiento, o razones para conocer, que la auto-certificación u otra documentación asociada con una cuenta es incorrecta o no fiable, la Institución Financiera Sujeta a Reportar deberá volver a determinar el estatus de la cuenta, de conformidad con los procedimientos establecidos en el Apartado C. de esta Sección.</w:t>
      </w:r>
    </w:p>
    <w:p w14:paraId="6CF0B772" w14:textId="77777777" w:rsidR="00BA4568" w:rsidRPr="00EA6AA9" w:rsidRDefault="00BA4568" w:rsidP="00BA4568">
      <w:pPr>
        <w:pStyle w:val="Texto"/>
        <w:spacing w:line="218" w:lineRule="exact"/>
        <w:rPr>
          <w:b/>
        </w:rPr>
      </w:pPr>
      <w:r w:rsidRPr="00EA6AA9">
        <w:rPr>
          <w:b/>
        </w:rPr>
        <w:t>Sección VI: Debida Diligencia para Cuentas Nuevas de Entidades</w:t>
      </w:r>
    </w:p>
    <w:p w14:paraId="69BA775D" w14:textId="77777777" w:rsidR="00BA4568" w:rsidRPr="00EA6AA9" w:rsidRDefault="00BA4568" w:rsidP="00BA4568">
      <w:pPr>
        <w:pStyle w:val="Texto"/>
        <w:spacing w:line="218" w:lineRule="exact"/>
      </w:pPr>
      <w:r w:rsidRPr="00EA6AA9">
        <w:t>Los siguientes procedimientos aplican respecto de Cuentas Nuevas de Entidades.</w:t>
      </w:r>
    </w:p>
    <w:p w14:paraId="31821ACE" w14:textId="77777777" w:rsidR="00BA4568" w:rsidRPr="00EA6AA9" w:rsidRDefault="00BA4568" w:rsidP="00BA4568">
      <w:pPr>
        <w:pStyle w:val="Texto"/>
        <w:spacing w:line="218" w:lineRule="exact"/>
        <w:ind w:left="864" w:hanging="576"/>
      </w:pPr>
      <w:r w:rsidRPr="00EA6AA9">
        <w:t>A.</w:t>
      </w:r>
      <w:r w:rsidRPr="00EA6AA9">
        <w:tab/>
      </w:r>
      <w:r w:rsidRPr="00EA6AA9">
        <w:rPr>
          <w:b/>
        </w:rPr>
        <w:t>Procedimientos de Revisión para la Identificación de Cuentas de Entidades que podrían Requerir ser Reportadas.</w:t>
      </w:r>
      <w:r w:rsidRPr="00EA6AA9">
        <w:t xml:space="preserve"> En el caso de Cuentas Nuevas de Entidades, una Institución Financiera Sujeta a Reportar deberá aplicar los siguientes procedimientos de revisión:</w:t>
      </w:r>
    </w:p>
    <w:p w14:paraId="674B1984" w14:textId="77777777" w:rsidR="00BA4568" w:rsidRPr="00EA6AA9" w:rsidRDefault="00BA4568" w:rsidP="00BA4568">
      <w:pPr>
        <w:pStyle w:val="Texto"/>
        <w:spacing w:line="218" w:lineRule="exact"/>
        <w:ind w:left="1296" w:hanging="432"/>
      </w:pPr>
      <w:r w:rsidRPr="00EA6AA9">
        <w:t>1.</w:t>
      </w:r>
      <w:r w:rsidRPr="00EA6AA9">
        <w:tab/>
      </w:r>
      <w:r w:rsidRPr="00EA6AA9">
        <w:rPr>
          <w:b/>
        </w:rPr>
        <w:t>Determinación sobre la Residencia de la Entidad.</w:t>
      </w:r>
    </w:p>
    <w:p w14:paraId="471EBE23" w14:textId="77777777" w:rsidR="00BA4568" w:rsidRPr="00EA6AA9" w:rsidRDefault="00BA4568" w:rsidP="00BA4568">
      <w:pPr>
        <w:pStyle w:val="Texto"/>
        <w:spacing w:line="218" w:lineRule="exact"/>
        <w:ind w:left="1728" w:hanging="432"/>
      </w:pPr>
      <w:r w:rsidRPr="00EA6AA9">
        <w:rPr>
          <w:i/>
        </w:rPr>
        <w:t>a)</w:t>
      </w:r>
      <w:r w:rsidRPr="00EA6AA9">
        <w:tab/>
        <w:t>Obtener una auto-certificación, la cual puede ser parte de la documentación de apertura de la cuenta, que le permita a la Institución Financiera Sujeta a Reportar determinar la(s) residencia(s) para efectos fiscales del Cuentahabiente y confirmar si dicha auto-certificación es razonable, tomando como base la información obtenida por la Institución Financiera Sujeta a Reportar en relación con la apertura de la cuenta, incluyendo cualquier documentación obtenida conforme a los Procedimientos de AML/KYC. Si la Entidad certifica que no tiene residencia para efectos fiscales, la Institución Financiera Sujeta a Reportar podrá basarse en la dirección de la oficina principal de dicha Entidad con el fin de establecer la residencia del Cuentahabiente.</w:t>
      </w:r>
    </w:p>
    <w:p w14:paraId="01710EC0" w14:textId="77777777" w:rsidR="00BA4568" w:rsidRPr="00EA6AA9" w:rsidRDefault="00BA4568" w:rsidP="00BA4568">
      <w:pPr>
        <w:pStyle w:val="Texto"/>
        <w:spacing w:line="218" w:lineRule="exact"/>
        <w:ind w:left="1728" w:hanging="432"/>
      </w:pPr>
      <w:r w:rsidRPr="00EA6AA9">
        <w:rPr>
          <w:i/>
        </w:rPr>
        <w:t>b)</w:t>
      </w:r>
      <w:r w:rsidRPr="00EA6AA9">
        <w:tab/>
        <w:t>Si la auto-certificación indica que el Cuentahabiente es residente en una Jurisdicción Reportable, la Institución Financiera Sujeta a Reportar deberá considerar dicha cuenta como Cuenta Reportable, a menos que determine razonablemente, con base en información pública disponible o en posesión de la Institución Financiera Sujeta a Reportar, que el Cuentahabiente no es una Persona Reportable respecto de la Jurisdicción Reportable antes mencionada.</w:t>
      </w:r>
    </w:p>
    <w:p w14:paraId="694F7A8B" w14:textId="77777777" w:rsidR="00BA4568" w:rsidRPr="00EA6AA9" w:rsidRDefault="00BA4568" w:rsidP="00BA4568">
      <w:pPr>
        <w:pStyle w:val="Texto"/>
        <w:spacing w:line="218" w:lineRule="exact"/>
        <w:ind w:left="1296" w:hanging="432"/>
      </w:pPr>
      <w:r w:rsidRPr="00EA6AA9">
        <w:t>2.</w:t>
      </w:r>
      <w:r w:rsidRPr="00EA6AA9">
        <w:tab/>
      </w:r>
      <w:r w:rsidRPr="00EA6AA9">
        <w:rPr>
          <w:b/>
        </w:rPr>
        <w:t>Determinación sobre la Residencia de las Personas que ejercen Control de una ENF Pasiva.</w:t>
      </w:r>
      <w:r w:rsidRPr="00EA6AA9">
        <w:t xml:space="preserve"> Respecto del Cuentahabiente de una Cuenta Nueva de Entidad (incluyendo una Entidad que es una Persona Reportable), la Institución Financiera Sujeta a Reportar deberá identificar si el Cuentahabiente es una ENF Pasiva con una o más Personas que ejercen Control y determinar la residencia de dichas Personas Reportables. Si cualesquiera de las Personas que ejercen Control de una ENF Pasiva es una Persona Reportable, la cuenta deberá considerarse como Cuenta Reportable. Para llevar a cabo dichas determinaciones, la Institución Financiera Sujeta a Reportar deberá seguir los procedimientos establecidos en los Subapartados A(2)(a) a (c) de esta Sección, en el orden que mejor se adecúe a las circunstancias.</w:t>
      </w:r>
    </w:p>
    <w:p w14:paraId="291D1970" w14:textId="77777777" w:rsidR="00BA4568" w:rsidRPr="00EA6AA9" w:rsidRDefault="00BA4568" w:rsidP="00BA4568">
      <w:pPr>
        <w:pStyle w:val="Texto"/>
        <w:spacing w:line="218" w:lineRule="exact"/>
        <w:ind w:left="1728" w:hanging="432"/>
        <w:rPr>
          <w:i/>
        </w:rPr>
      </w:pPr>
      <w:r w:rsidRPr="00EA6AA9">
        <w:rPr>
          <w:i/>
        </w:rPr>
        <w:t>a)</w:t>
      </w:r>
      <w:r w:rsidRPr="00EA6AA9">
        <w:tab/>
      </w:r>
      <w:r w:rsidRPr="00EA6AA9">
        <w:rPr>
          <w:b/>
        </w:rPr>
        <w:t>Determinación sobre si el Cuentahabiente es una ENF Pasiva.</w:t>
      </w:r>
      <w:r w:rsidRPr="00EA6AA9">
        <w:t xml:space="preserve"> Para los efectos de determinar si el Cuentahabiente es una ENF Pasiva, la Institución Financiera Sujeta a Reportar deberá basarse en una auto-certificación del Cuentahabiente para establecer su estatus, a menos que determine razonablemente, con base en información pública disponible o en posesión de la Institución Financiera Sujeta a Reportar, que el Cuentahabiente es una ENF Activa o una Institución Financiera distinta de una Entidad de Inversión descrita en la Sección VIII, Subapartado A(6)(b) que no es una Institución Financiera de una Jurisdicción Participante.</w:t>
      </w:r>
    </w:p>
    <w:p w14:paraId="5C65B50D" w14:textId="77777777" w:rsidR="00BA4568" w:rsidRPr="00EA6AA9" w:rsidRDefault="00BA4568" w:rsidP="00BA4568">
      <w:pPr>
        <w:pStyle w:val="Texto"/>
        <w:spacing w:line="222" w:lineRule="exact"/>
        <w:ind w:left="1728" w:hanging="432"/>
      </w:pPr>
      <w:r w:rsidRPr="00EA6AA9">
        <w:rPr>
          <w:i/>
        </w:rPr>
        <w:lastRenderedPageBreak/>
        <w:t>b)</w:t>
      </w:r>
      <w:r w:rsidRPr="00EA6AA9">
        <w:tab/>
      </w:r>
      <w:r w:rsidRPr="00EA6AA9">
        <w:rPr>
          <w:b/>
        </w:rPr>
        <w:t>Determinación de las Personas que ejercen Control de un Cuentahabiente.</w:t>
      </w:r>
      <w:r w:rsidRPr="00EA6AA9">
        <w:t xml:space="preserve"> Para los efectos de determinar las Personas que ejercen Control de un Cuentahabiente, una Institución Financiera Sujeta a Reportar podrá basarse en la información obtenida y mantenida de acuerdo con los Procedimientos de AML/KYC.</w:t>
      </w:r>
    </w:p>
    <w:p w14:paraId="44DFABFC" w14:textId="77777777" w:rsidR="00BA4568" w:rsidRPr="00EA6AA9" w:rsidRDefault="00BA4568" w:rsidP="00BA4568">
      <w:pPr>
        <w:pStyle w:val="Texto"/>
        <w:spacing w:line="222" w:lineRule="exact"/>
        <w:ind w:left="1728" w:hanging="432"/>
      </w:pPr>
      <w:r w:rsidRPr="00EA6AA9">
        <w:rPr>
          <w:i/>
        </w:rPr>
        <w:t>c)</w:t>
      </w:r>
      <w:r w:rsidRPr="00EA6AA9">
        <w:tab/>
      </w:r>
      <w:r w:rsidRPr="00EA6AA9">
        <w:rPr>
          <w:b/>
        </w:rPr>
        <w:t>Determinación sobre la Residencia de una Persona que ejerce Control de una ENF Pasiva.</w:t>
      </w:r>
      <w:r w:rsidRPr="00EA6AA9">
        <w:t xml:space="preserve"> Para los efectos de determinar la residencia de una Persona que ejerce Control de una ENF Pasiva, la Institución Financiera Sujeta a Reportar podrá basarse en una auto-certificación del Cuentahabiente de dicha Persona que ejerce Control.</w:t>
      </w:r>
    </w:p>
    <w:p w14:paraId="53D5AA7A" w14:textId="77777777" w:rsidR="00BA4568" w:rsidRPr="00EA6AA9" w:rsidRDefault="00BA4568" w:rsidP="00BA4568">
      <w:pPr>
        <w:pStyle w:val="Texto"/>
        <w:spacing w:line="222" w:lineRule="exact"/>
        <w:rPr>
          <w:b/>
        </w:rPr>
      </w:pPr>
      <w:r w:rsidRPr="00EA6AA9">
        <w:rPr>
          <w:b/>
        </w:rPr>
        <w:t>Sección VII: Reglas Especiales de Debida Diligencia</w:t>
      </w:r>
    </w:p>
    <w:p w14:paraId="46F9F28C" w14:textId="77777777" w:rsidR="00BA4568" w:rsidRPr="00EA6AA9" w:rsidRDefault="00BA4568" w:rsidP="00BA4568">
      <w:pPr>
        <w:pStyle w:val="Texto"/>
        <w:spacing w:line="222" w:lineRule="exact"/>
        <w:rPr>
          <w:b/>
        </w:rPr>
      </w:pPr>
      <w:r w:rsidRPr="00EA6AA9">
        <w:t>Las siguientes reglas adicionales son aplicables al momento de implementar los procedimientos de debida diligencia antes descritos.</w:t>
      </w:r>
    </w:p>
    <w:p w14:paraId="7DDAB1BB" w14:textId="77777777" w:rsidR="00BA4568" w:rsidRPr="00EA6AA9" w:rsidRDefault="00BA4568" w:rsidP="00BA4568">
      <w:pPr>
        <w:pStyle w:val="Texto"/>
        <w:spacing w:line="222" w:lineRule="exact"/>
        <w:ind w:left="864" w:hanging="576"/>
      </w:pPr>
      <w:r w:rsidRPr="00EA6AA9">
        <w:t>A.</w:t>
      </w:r>
      <w:r w:rsidRPr="00EA6AA9">
        <w:tab/>
      </w:r>
      <w:r w:rsidRPr="00EA6AA9">
        <w:rPr>
          <w:b/>
        </w:rPr>
        <w:t>Confiabilidad en Auto-Certificaciones y Evidencia Documental.</w:t>
      </w:r>
      <w:r w:rsidRPr="00EA6AA9">
        <w:t xml:space="preserve"> Una Institución Financiera Sujeta a Reportar no podrá basarse en una auto-certificación o en Evidencia Documental si dicha Institución Financiera Sujeta a Reportar tiene conocimiento, o razones para conocer, que la auto-certificación o Evidencia Documental son incorrectas o no fiables.</w:t>
      </w:r>
    </w:p>
    <w:p w14:paraId="49E16113" w14:textId="77777777" w:rsidR="00BA4568" w:rsidRPr="00EA6AA9" w:rsidRDefault="00BA4568" w:rsidP="00BA4568">
      <w:pPr>
        <w:pStyle w:val="Texto"/>
        <w:spacing w:line="222" w:lineRule="exact"/>
        <w:ind w:left="864" w:hanging="576"/>
      </w:pPr>
      <w:r w:rsidRPr="00EA6AA9">
        <w:t>B.</w:t>
      </w:r>
      <w:r w:rsidRPr="00EA6AA9">
        <w:tab/>
      </w:r>
      <w:r w:rsidRPr="00EA6AA9">
        <w:rPr>
          <w:b/>
        </w:rPr>
        <w:t>Procedimientos Alternativos para Cuentas Financieras mantenidas por Personas Físicas Beneficiarias de un Contrato de Seguro con Valor en Efectivo o un Contrato de Renta Vitalicia.</w:t>
      </w:r>
    </w:p>
    <w:p w14:paraId="6655DF68" w14:textId="77777777" w:rsidR="00BA4568" w:rsidRPr="00EA6AA9" w:rsidRDefault="00BA4568" w:rsidP="00BA4568">
      <w:pPr>
        <w:pStyle w:val="Texto"/>
        <w:spacing w:line="222" w:lineRule="exact"/>
        <w:ind w:left="1296" w:hanging="432"/>
      </w:pPr>
      <w:r w:rsidRPr="00EA6AA9">
        <w:t xml:space="preserve">1. </w:t>
      </w:r>
      <w:r w:rsidRPr="00EA6AA9">
        <w:tab/>
        <w:t>Una Institución Financiera Sujeta a Reportar podrá presumir que una persona física beneficiaria (distinta del propietario) de un Contrato de Seguro con Valor en Efectivo o un Contrato de Renta Vitalicia que reciba un beneficio por muerte no es una Persona Reportable y podrá tratar dicha Cuenta Financiera como distinta de una Cuenta Reportable, a menos que la Institución Financiera Sujeta a Reportar tenga conocimiento, o razones para conocer, que el beneficiario es una Persona Reportable. Una Institución Financiera Sujeta a Reportar tiene razones para conocer que el beneficiario de un Contrato de Seguro con Valor en Efectivo o un Contrato de Renta Vitalicia es una Persona Reportable si la información obtenida por la Institución Financiera Sujeta a Reportar y asociada con el beneficiario contiene indicios de residencia en una Jurisdicción Extranjera, de acuerdo con la Sección III, Apartado B. Si la Institución Financiera Sujeta a Reportar tiene conocimiento, o razones para conocer, que el beneficiario es una Persona Reportable, la Institución Financiera Sujeta a Reportar deberá seguir los procedimientos descritos en la Sección III, Apartado B.</w:t>
      </w:r>
    </w:p>
    <w:p w14:paraId="076879E4" w14:textId="77777777" w:rsidR="00BA4568" w:rsidRPr="00EA6AA9" w:rsidRDefault="00BA4568" w:rsidP="00BA4568">
      <w:pPr>
        <w:pStyle w:val="Texto"/>
        <w:spacing w:line="222" w:lineRule="exact"/>
        <w:ind w:left="1296" w:hanging="432"/>
      </w:pPr>
      <w:r w:rsidRPr="00EA6AA9">
        <w:t xml:space="preserve">2. </w:t>
      </w:r>
      <w:r w:rsidRPr="00EA6AA9">
        <w:tab/>
        <w:t>Una Institución Financiera Sujeta a Reportar podrá tratar una Cuenta Financiera que sea una participación de un miembro en un Contrato Colectivo de Seguro con Valor en Efectivo o un Contrato Colectivo de Renta Vitalicia como una Cuenta Financiera que no es una Cuenta Reportable hasta la fecha en la cual una cantidad sea pagadera al empleado/tenedor del certificado o beneficiario, si la Cuenta Financiera que sea la participación de un miembro en un Contrato Colectivo de Seguro con Valor en Efectivo o un Contrato Colectivo de Renta Vitalicia cumple los siguientes requisitos:</w:t>
      </w:r>
    </w:p>
    <w:p w14:paraId="4E18E2E3" w14:textId="77777777" w:rsidR="00BA4568" w:rsidRPr="00EA6AA9" w:rsidRDefault="00BA4568" w:rsidP="00BA4568">
      <w:pPr>
        <w:pStyle w:val="Texto"/>
        <w:spacing w:line="222" w:lineRule="exact"/>
        <w:ind w:left="1728" w:hanging="432"/>
      </w:pPr>
      <w:r w:rsidRPr="00EA6AA9">
        <w:rPr>
          <w:i/>
        </w:rPr>
        <w:t>a)</w:t>
      </w:r>
      <w:r w:rsidRPr="00EA6AA9">
        <w:tab/>
        <w:t>el Contrato Colectivo de Seguro con Valor en Efectivo o Contrato Colectivo de Renta Vitalicia es emitido a un empleador y cubre a veinticinco, o más, empleados/tenedores del certificado;</w:t>
      </w:r>
    </w:p>
    <w:p w14:paraId="2BC50E1C" w14:textId="77777777" w:rsidR="00BA4568" w:rsidRPr="00EA6AA9" w:rsidRDefault="00BA4568" w:rsidP="00BA4568">
      <w:pPr>
        <w:pStyle w:val="Texto"/>
        <w:spacing w:line="222" w:lineRule="exact"/>
        <w:ind w:left="1728" w:hanging="432"/>
      </w:pPr>
      <w:r w:rsidRPr="00EA6AA9">
        <w:rPr>
          <w:i/>
        </w:rPr>
        <w:t>b)</w:t>
      </w:r>
      <w:r w:rsidRPr="00EA6AA9">
        <w:tab/>
        <w:t>los empleados/tenedores de los certificados tienen derecho a recibir cualquier valor contractual relacionado con sus participaciones y a designar beneficiarios del beneficio pagadero con motivo del fallecimiento del empleado, y</w:t>
      </w:r>
    </w:p>
    <w:p w14:paraId="41BB1460" w14:textId="77777777" w:rsidR="00BA4568" w:rsidRPr="00EA6AA9" w:rsidRDefault="00BA4568" w:rsidP="00BA4568">
      <w:pPr>
        <w:pStyle w:val="Texto"/>
        <w:spacing w:line="222" w:lineRule="exact"/>
        <w:ind w:left="1728" w:hanging="432"/>
      </w:pPr>
      <w:r w:rsidRPr="00EA6AA9">
        <w:rPr>
          <w:i/>
        </w:rPr>
        <w:t>c)</w:t>
      </w:r>
      <w:r w:rsidRPr="00EA6AA9">
        <w:tab/>
        <w:t>el monto acumulado pagadero a cualquier empleado/tenedor del certificado o beneficiario no excede de un millón ($1’000,000.00) de dólares estadounidenses.</w:t>
      </w:r>
    </w:p>
    <w:p w14:paraId="4109764D" w14:textId="77777777" w:rsidR="00BA4568" w:rsidRPr="00EA6AA9" w:rsidRDefault="00BA4568" w:rsidP="00BA4568">
      <w:pPr>
        <w:pStyle w:val="Texto"/>
        <w:spacing w:line="222" w:lineRule="exact"/>
        <w:ind w:left="1296" w:hanging="432"/>
      </w:pPr>
      <w:r w:rsidRPr="00EA6AA9">
        <w:tab/>
        <w:t xml:space="preserve">La expresión “Contrato Colectivo de Seguro con Valor en Efectivo” significa un Contrato de Seguro con Valor en Efectivo que: </w:t>
      </w:r>
      <w:r w:rsidRPr="00EA6AA9">
        <w:rPr>
          <w:i/>
        </w:rPr>
        <w:t>(i)</w:t>
      </w:r>
      <w:r w:rsidRPr="00EA6AA9">
        <w:t xml:space="preserve"> proporcione cobertura a personas físicas asociadas a través de un empleador, asociación profesional, sindicato u otra asociación o grupo y </w:t>
      </w:r>
      <w:r w:rsidRPr="00EA6AA9">
        <w:rPr>
          <w:i/>
        </w:rPr>
        <w:t>(ii)</w:t>
      </w:r>
      <w:r w:rsidRPr="00EA6AA9">
        <w:t xml:space="preserve"> cobre una prima por cada miembro del grupo (o miembro de una categoría dentro del grupo) que se determine sin considerar las características de salud individuales distintas de la edad, género y el hábito de fumar del miembro (o categoría de miembros) dentro del grupo. La expresión “Contrato Colectivo de Renta Vitalicia” significa un Contrato de Renta Vitalicia bajo el cual los acreedores son personas físicas asociadas a través de un empleador, asociación profesional, sindicato u otra asociación o grupo.</w:t>
      </w:r>
    </w:p>
    <w:p w14:paraId="230C3021" w14:textId="77777777" w:rsidR="00BA4568" w:rsidRPr="00EA6AA9" w:rsidRDefault="00BA4568" w:rsidP="00BA4568">
      <w:pPr>
        <w:pStyle w:val="Texto"/>
        <w:ind w:left="864" w:hanging="576"/>
        <w:rPr>
          <w:b/>
        </w:rPr>
      </w:pPr>
      <w:r w:rsidRPr="00EA6AA9">
        <w:rPr>
          <w:b/>
        </w:rPr>
        <w:lastRenderedPageBreak/>
        <w:t>C.</w:t>
      </w:r>
      <w:r w:rsidRPr="00EA6AA9">
        <w:rPr>
          <w:b/>
        </w:rPr>
        <w:tab/>
        <w:t>Reglas para la Acumulación de Saldos de Cuentas y Conversión de Moneda.</w:t>
      </w:r>
    </w:p>
    <w:p w14:paraId="259F38C2" w14:textId="77777777" w:rsidR="00BA4568" w:rsidRPr="00EA6AA9" w:rsidRDefault="00BA4568" w:rsidP="00BA4568">
      <w:pPr>
        <w:pStyle w:val="Texto"/>
        <w:ind w:left="1296" w:hanging="432"/>
      </w:pPr>
      <w:r w:rsidRPr="00EA6AA9">
        <w:t>1.</w:t>
      </w:r>
      <w:r w:rsidRPr="00EA6AA9">
        <w:tab/>
      </w:r>
      <w:r w:rsidRPr="00EA6AA9">
        <w:rPr>
          <w:b/>
        </w:rPr>
        <w:t>Acumulación de Cuentas de Personas Físicas.</w:t>
      </w:r>
      <w:r w:rsidRPr="00EA6AA9">
        <w:t xml:space="preserve"> Para los efectos de determinar el saldo o valor acumulado de las Cuentas Financieras mantenidas por una persona física, una Institución Financiera Sujeta a Reportar deberá acumular todas las Cuentas Financieras mantenidas por dicha Institución Financiera Sujeta a Reportar o por una Entidad Relacionada, pero únicamente en la medida en que su sistema computarizado relacione las Cuentas Financieras por referencia a elementos de datos, tales como el número de cliente o el TIN, y permita que los saldos o valores de las cuentas sean acumulados. A cada tenedor de una Cuenta Financiera de titularidad conjunta se le atribuirá el total del saldo o valor de la Cuenta Financiera para fines de aplicar el requisito de acumulación descrito en este Subapartado.</w:t>
      </w:r>
    </w:p>
    <w:p w14:paraId="68512AFD" w14:textId="77777777" w:rsidR="00BA4568" w:rsidRPr="00EA6AA9" w:rsidRDefault="00BA4568" w:rsidP="00BA4568">
      <w:pPr>
        <w:pStyle w:val="Texto"/>
        <w:ind w:left="1296" w:hanging="432"/>
      </w:pPr>
      <w:r w:rsidRPr="00EA6AA9">
        <w:t>2.</w:t>
      </w:r>
      <w:r w:rsidRPr="00EA6AA9">
        <w:tab/>
      </w:r>
      <w:r w:rsidRPr="00EA6AA9">
        <w:rPr>
          <w:b/>
        </w:rPr>
        <w:t>Acumulación de Cuentas de Entidad.</w:t>
      </w:r>
      <w:r w:rsidRPr="00EA6AA9">
        <w:t xml:space="preserve"> Para los efectos de determinar el saldo o valor acumulado de las Cuentas Financieras mantenidas por una Entidad, una Institución Financiera Sujeta a Reportar deberá acumular todas las Cuentas Financieras mantenidas por dicha Institución Financiera Sujeta a Reportar o por una Entidad Relacionada, pero únicamente en la medida en que su sistema computarizado relacione las Cuentas Financieras por referencia a elementos de datos, tales como el número de cliente o el TIN, y permita que los saldos o valores de las cuentas sean acumulados. A cada tenedor de una Cuenta Financiera de titularidad conjunta se le atribuirá el total del saldo o valor de la Cuenta Financiera para fines de aplicar el requisito de acumulación descrito en este Subapartado.</w:t>
      </w:r>
    </w:p>
    <w:p w14:paraId="0CEB14D0" w14:textId="77777777" w:rsidR="00BA4568" w:rsidRPr="00EA6AA9" w:rsidRDefault="00BA4568" w:rsidP="00BA4568">
      <w:pPr>
        <w:pStyle w:val="Texto"/>
        <w:ind w:left="1296" w:hanging="432"/>
      </w:pPr>
      <w:r w:rsidRPr="00EA6AA9">
        <w:t>3.</w:t>
      </w:r>
      <w:r w:rsidRPr="00EA6AA9">
        <w:tab/>
      </w:r>
      <w:r w:rsidRPr="00EA6AA9">
        <w:rPr>
          <w:b/>
        </w:rPr>
        <w:t>Regla Especial de Acumulación Aplicable a Gerentes de Relaciones.</w:t>
      </w:r>
      <w:r w:rsidRPr="00EA6AA9">
        <w:t xml:space="preserve"> Para los efectos de determinar el saldo o valor acumulado de Cuentas Financieras mantenidas por una persona para determinar si una Cuenta Financiera es una Cuenta de Alto Valor, una Institución Financiera Sujeta a Reportar también deberá acumular todas las Cuentas Financieras sobre las cuales el gerente de relaciones tenga conocimiento o razones para conocer que, directa o indirectamente, son propiedad de, están controladas o establecidas (no actuando en capacidad fiduciaria) por la misma persona.</w:t>
      </w:r>
    </w:p>
    <w:p w14:paraId="318A2E6E" w14:textId="77777777" w:rsidR="00BA4568" w:rsidRPr="00EA6AA9" w:rsidRDefault="00BA4568" w:rsidP="00BA4568">
      <w:pPr>
        <w:pStyle w:val="Texto"/>
        <w:ind w:left="1296" w:hanging="432"/>
      </w:pPr>
      <w:r w:rsidRPr="00EA6AA9">
        <w:t>4.</w:t>
      </w:r>
      <w:r w:rsidRPr="00EA6AA9">
        <w:tab/>
      </w:r>
      <w:r w:rsidRPr="00EA6AA9">
        <w:rPr>
          <w:b/>
        </w:rPr>
        <w:t>Cantidades que Incluirán su Equivalente en Otras Monedas.</w:t>
      </w:r>
      <w:r w:rsidRPr="00EA6AA9">
        <w:t xml:space="preserve"> Se entenderá que todos los montos en dólares son en dólares estadounidenses y deberán interpretarse para incluir sus equivalentes en otras monedas, según se determine en la legislación doméstica.</w:t>
      </w:r>
    </w:p>
    <w:p w14:paraId="1D23F4A6" w14:textId="77777777" w:rsidR="00BA4568" w:rsidRPr="00EA6AA9" w:rsidRDefault="00BA4568" w:rsidP="00BA4568">
      <w:pPr>
        <w:pStyle w:val="Texto"/>
        <w:rPr>
          <w:b/>
        </w:rPr>
      </w:pPr>
      <w:r w:rsidRPr="00EA6AA9">
        <w:rPr>
          <w:b/>
        </w:rPr>
        <w:t>Sección VIII: Términos Definidos</w:t>
      </w:r>
    </w:p>
    <w:p w14:paraId="076D511C" w14:textId="77777777" w:rsidR="00BA4568" w:rsidRPr="00EA6AA9" w:rsidRDefault="00BA4568" w:rsidP="00BA4568">
      <w:pPr>
        <w:pStyle w:val="Texto"/>
        <w:rPr>
          <w:b/>
        </w:rPr>
      </w:pPr>
      <w:r w:rsidRPr="00EA6AA9">
        <w:t>Los siguientes términos tendrán el significado que se señala a continuación:</w:t>
      </w:r>
    </w:p>
    <w:p w14:paraId="07CD599F" w14:textId="77777777" w:rsidR="00BA4568" w:rsidRPr="00EA6AA9" w:rsidRDefault="00BA4568" w:rsidP="00BA4568">
      <w:pPr>
        <w:pStyle w:val="Texto"/>
        <w:ind w:left="864" w:hanging="576"/>
        <w:rPr>
          <w:b/>
        </w:rPr>
      </w:pPr>
      <w:r w:rsidRPr="00EA6AA9">
        <w:rPr>
          <w:b/>
        </w:rPr>
        <w:t>A.</w:t>
      </w:r>
      <w:r w:rsidRPr="00EA6AA9">
        <w:rPr>
          <w:b/>
        </w:rPr>
        <w:tab/>
        <w:t>Institución Financiera Sujeta a Reportar</w:t>
      </w:r>
    </w:p>
    <w:p w14:paraId="6BF3CFF2" w14:textId="77777777" w:rsidR="00BA4568" w:rsidRPr="00EA6AA9" w:rsidRDefault="00BA4568" w:rsidP="00BA4568">
      <w:pPr>
        <w:pStyle w:val="Texto"/>
        <w:ind w:left="1296" w:hanging="432"/>
      </w:pPr>
      <w:r w:rsidRPr="00EA6AA9">
        <w:t>1.</w:t>
      </w:r>
      <w:r w:rsidRPr="00EA6AA9">
        <w:tab/>
        <w:t xml:space="preserve">El término </w:t>
      </w:r>
      <w:r w:rsidRPr="00EA6AA9">
        <w:rPr>
          <w:b/>
        </w:rPr>
        <w:t>“Institución Financiera Sujeta a Reportar”</w:t>
      </w:r>
      <w:r w:rsidRPr="00EA6AA9">
        <w:t xml:space="preserve"> significa cualquier Institución Financiera que no sea una Institución Financiera No Sujeta a Reportar, siempre que sea:</w:t>
      </w:r>
    </w:p>
    <w:p w14:paraId="037D770C" w14:textId="77777777" w:rsidR="00BA4568" w:rsidRPr="00EA6AA9" w:rsidRDefault="00BA4568" w:rsidP="00BA4568">
      <w:pPr>
        <w:pStyle w:val="Texto"/>
        <w:ind w:left="1728" w:hanging="432"/>
      </w:pPr>
      <w:r w:rsidRPr="00EA6AA9">
        <w:rPr>
          <w:i/>
        </w:rPr>
        <w:t>a)</w:t>
      </w:r>
      <w:r w:rsidRPr="00EA6AA9">
        <w:tab/>
        <w:t>Una Institución Financiera residente en México, con exclusión de las sucursales de dicha Institución Financiera ubicadas fuera de México, o</w:t>
      </w:r>
    </w:p>
    <w:p w14:paraId="7F4CABD9" w14:textId="77777777" w:rsidR="00BA4568" w:rsidRPr="00EA6AA9" w:rsidRDefault="00BA4568" w:rsidP="00BA4568">
      <w:pPr>
        <w:pStyle w:val="Texto"/>
        <w:ind w:left="1728" w:hanging="432"/>
      </w:pPr>
      <w:r w:rsidRPr="00EA6AA9">
        <w:rPr>
          <w:i/>
        </w:rPr>
        <w:t>b)</w:t>
      </w:r>
      <w:r w:rsidRPr="00EA6AA9">
        <w:tab/>
        <w:t>Una sucursal de una Institución Financiera no residente en México, si dicha sucursal se encuentra ubicada en México.</w:t>
      </w:r>
    </w:p>
    <w:p w14:paraId="3B698F48" w14:textId="77777777" w:rsidR="00BA4568" w:rsidRPr="00EA6AA9" w:rsidRDefault="00BA4568" w:rsidP="00BA4568">
      <w:pPr>
        <w:pStyle w:val="Texto"/>
        <w:ind w:left="1296" w:hanging="432"/>
      </w:pPr>
      <w:r w:rsidRPr="00EA6AA9">
        <w:t>2.</w:t>
      </w:r>
      <w:r w:rsidRPr="00EA6AA9">
        <w:tab/>
        <w:t xml:space="preserve">El término </w:t>
      </w:r>
      <w:r w:rsidRPr="00EA6AA9">
        <w:rPr>
          <w:b/>
        </w:rPr>
        <w:t>“Institución Financiera de una Jurisdicción Participante”</w:t>
      </w:r>
      <w:r w:rsidRPr="00EA6AA9">
        <w:t xml:space="preserve"> significa (i) cualquier Institución Financiera que sea residente en una Jurisdicción Participante, con excepción de las sucursales de dicha Institución Financiera ubicadas fuera de la Jurisdicción Participante de que se trate y (ii) toda sucursal de una Institución Financiera no residente en una Jurisdicción Participante, cuando dicha sucursal esté ubicada en esa Jurisdicción Participante.</w:t>
      </w:r>
    </w:p>
    <w:p w14:paraId="5BAA82EA" w14:textId="77777777" w:rsidR="00BA4568" w:rsidRPr="00EA6AA9" w:rsidRDefault="00BA4568" w:rsidP="00BA4568">
      <w:pPr>
        <w:pStyle w:val="Texto"/>
        <w:ind w:left="1296" w:hanging="432"/>
      </w:pPr>
      <w:r w:rsidRPr="00EA6AA9">
        <w:t>3.</w:t>
      </w:r>
      <w:r w:rsidRPr="00EA6AA9">
        <w:tab/>
        <w:t xml:space="preserve">El término </w:t>
      </w:r>
      <w:r w:rsidRPr="00EA6AA9">
        <w:rPr>
          <w:b/>
        </w:rPr>
        <w:t>“Institución Financiera”</w:t>
      </w:r>
      <w:r w:rsidRPr="00EA6AA9">
        <w:t xml:space="preserve"> significa una Institución de Custodia, una Institución de Depósito, una Entidad de Inversión o una Compañía de Seguros Específica.</w:t>
      </w:r>
    </w:p>
    <w:p w14:paraId="376D28F8" w14:textId="77777777" w:rsidR="00BA4568" w:rsidRPr="00EA6AA9" w:rsidRDefault="00BA4568" w:rsidP="00BA4568">
      <w:pPr>
        <w:pStyle w:val="Texto"/>
        <w:ind w:left="1296" w:hanging="432"/>
      </w:pPr>
      <w:r w:rsidRPr="00EA6AA9">
        <w:t>4.</w:t>
      </w:r>
      <w:r w:rsidRPr="00EA6AA9">
        <w:tab/>
        <w:t xml:space="preserve">El término </w:t>
      </w:r>
      <w:r w:rsidRPr="00EA6AA9">
        <w:rPr>
          <w:b/>
        </w:rPr>
        <w:t>“Institución de Custodia”</w:t>
      </w:r>
      <w:r w:rsidRPr="00EA6AA9">
        <w:t xml:space="preserve"> significa cualquier Entidad que mantenga Activos Financieros por cuenta de terceros como parte sustancial de su negocio. Una Entidad mantiene Activos Financieros por cuenta de terceros como parte sustancial de su negocio si el ingreso bruto de esa Entidad atribuible al mantenimiento de Activos Financieros, y a servicios financieros relacionados, es igual o superior al 20 por ciento del ingreso bruto correspondiente al periodo más corto entre: </w:t>
      </w:r>
      <w:r w:rsidRPr="00EA6AA9">
        <w:rPr>
          <w:i/>
        </w:rPr>
        <w:t>(i)</w:t>
      </w:r>
      <w:r w:rsidRPr="00EA6AA9">
        <w:t xml:space="preserve"> el periodo de tres años concluido el 31 de diciembre (o el último día de un ejercicio contable que no corresponda con el año calendario) anterior al año en que se efectúa el cálculo, o </w:t>
      </w:r>
      <w:r w:rsidRPr="00EA6AA9">
        <w:rPr>
          <w:i/>
        </w:rPr>
        <w:t>(ii)</w:t>
      </w:r>
      <w:r w:rsidRPr="00EA6AA9">
        <w:t xml:space="preserve"> el periodo durante el cual la Entidad ha existido.</w:t>
      </w:r>
    </w:p>
    <w:p w14:paraId="71C98363" w14:textId="77777777" w:rsidR="00BA4568" w:rsidRPr="00EA6AA9" w:rsidRDefault="00BA4568" w:rsidP="00BA4568">
      <w:pPr>
        <w:pStyle w:val="Texto"/>
        <w:ind w:left="1296" w:hanging="432"/>
      </w:pPr>
      <w:r w:rsidRPr="00EA6AA9">
        <w:t>5.</w:t>
      </w:r>
      <w:r w:rsidRPr="00EA6AA9">
        <w:tab/>
        <w:t xml:space="preserve">El término </w:t>
      </w:r>
      <w:r w:rsidRPr="00EA6AA9">
        <w:rPr>
          <w:b/>
        </w:rPr>
        <w:t>“Institución de Depósito”</w:t>
      </w:r>
      <w:r w:rsidRPr="00EA6AA9">
        <w:t xml:space="preserve"> significa cualquier Entidad que acepta depósitos en el curso ordinario de su actividad bancaria o similar.</w:t>
      </w:r>
    </w:p>
    <w:p w14:paraId="5AC2703D" w14:textId="77777777" w:rsidR="00BA4568" w:rsidRPr="00EA6AA9" w:rsidRDefault="00BA4568" w:rsidP="00BA4568">
      <w:pPr>
        <w:pStyle w:val="Texto"/>
        <w:spacing w:line="219" w:lineRule="exact"/>
        <w:ind w:left="1296" w:hanging="432"/>
      </w:pPr>
      <w:r w:rsidRPr="00EA6AA9">
        <w:lastRenderedPageBreak/>
        <w:t>6.</w:t>
      </w:r>
      <w:r w:rsidRPr="00EA6AA9">
        <w:tab/>
        <w:t xml:space="preserve">El término </w:t>
      </w:r>
      <w:r w:rsidRPr="00EA6AA9">
        <w:rPr>
          <w:b/>
        </w:rPr>
        <w:t>“Entidad de Inversión”</w:t>
      </w:r>
      <w:r w:rsidRPr="00EA6AA9">
        <w:t xml:space="preserve"> significa cualquier Entidad:</w:t>
      </w:r>
    </w:p>
    <w:p w14:paraId="7058B6FD" w14:textId="77777777" w:rsidR="00BA4568" w:rsidRPr="00EA6AA9" w:rsidRDefault="00BA4568" w:rsidP="00BA4568">
      <w:pPr>
        <w:pStyle w:val="Texto"/>
        <w:spacing w:line="219" w:lineRule="exact"/>
        <w:ind w:left="1728" w:hanging="432"/>
      </w:pPr>
      <w:r w:rsidRPr="00EA6AA9">
        <w:rPr>
          <w:i/>
        </w:rPr>
        <w:t>a)</w:t>
      </w:r>
      <w:r w:rsidRPr="00EA6AA9">
        <w:tab/>
        <w:t>que primordialmente realice como un negocio una o varias de las siguientes actividades u operaciones para o por cuenta de un cliente:</w:t>
      </w:r>
    </w:p>
    <w:p w14:paraId="1670F828" w14:textId="77777777" w:rsidR="00BA4568" w:rsidRPr="00EA6AA9" w:rsidRDefault="00BA4568" w:rsidP="00BA4568">
      <w:pPr>
        <w:pStyle w:val="Texto"/>
        <w:spacing w:line="219" w:lineRule="exact"/>
        <w:ind w:left="2160" w:hanging="432"/>
      </w:pPr>
      <w:r w:rsidRPr="00EA6AA9">
        <w:rPr>
          <w:i/>
        </w:rPr>
        <w:t>i)</w:t>
      </w:r>
      <w:r w:rsidRPr="00EA6AA9">
        <w:tab/>
        <w:t>negociación con instrumentos del mercado de dinero (cheques, pagarés, certificados de depósito, derivadas, etcétera); divisas; instrumentos referenciados al tipo de cambio, tasas de interés o índices; valores negociables o negociación de futuros sobre mercancías (</w:t>
      </w:r>
      <w:r w:rsidRPr="00EA6AA9">
        <w:rPr>
          <w:i/>
        </w:rPr>
        <w:t>commodities</w:t>
      </w:r>
      <w:r w:rsidRPr="00EA6AA9">
        <w:t>);</w:t>
      </w:r>
    </w:p>
    <w:p w14:paraId="06ECCDE8" w14:textId="77777777" w:rsidR="00BA4568" w:rsidRPr="00EA6AA9" w:rsidRDefault="00BA4568" w:rsidP="00BA4568">
      <w:pPr>
        <w:pStyle w:val="Texto"/>
        <w:spacing w:line="219" w:lineRule="exact"/>
        <w:ind w:left="2160" w:hanging="432"/>
      </w:pPr>
      <w:r w:rsidRPr="00EA6AA9">
        <w:rPr>
          <w:i/>
        </w:rPr>
        <w:t>ii)</w:t>
      </w:r>
      <w:r w:rsidRPr="00EA6AA9">
        <w:tab/>
        <w:t>administración de carteras individuales o colectivas, o</w:t>
      </w:r>
    </w:p>
    <w:p w14:paraId="45A3F9AC" w14:textId="77777777" w:rsidR="00BA4568" w:rsidRPr="00EA6AA9" w:rsidRDefault="00BA4568" w:rsidP="00BA4568">
      <w:pPr>
        <w:pStyle w:val="Texto"/>
        <w:spacing w:line="219" w:lineRule="exact"/>
        <w:ind w:left="2160" w:hanging="432"/>
      </w:pPr>
      <w:r w:rsidRPr="00EA6AA9">
        <w:rPr>
          <w:i/>
        </w:rPr>
        <w:t xml:space="preserve">iii) </w:t>
      </w:r>
      <w:r w:rsidRPr="00EA6AA9">
        <w:rPr>
          <w:i/>
        </w:rPr>
        <w:tab/>
      </w:r>
      <w:r w:rsidRPr="00EA6AA9">
        <w:t>otro tipo de inversión, administración o manejo de Activos Financieros o dinero por cuenta de terceros, o</w:t>
      </w:r>
    </w:p>
    <w:p w14:paraId="3EAE24C2" w14:textId="77777777" w:rsidR="00BA4568" w:rsidRPr="00EA6AA9" w:rsidRDefault="00BA4568" w:rsidP="00BA4568">
      <w:pPr>
        <w:pStyle w:val="Texto"/>
        <w:spacing w:line="219" w:lineRule="exact"/>
        <w:ind w:left="1728" w:hanging="432"/>
      </w:pPr>
      <w:r w:rsidRPr="00EA6AA9">
        <w:rPr>
          <w:i/>
        </w:rPr>
        <w:t>b)</w:t>
      </w:r>
      <w:r w:rsidRPr="00EA6AA9">
        <w:tab/>
        <w:t>cuyo ingreso bruto es primordialmente atribuible a la inversión, reinversión o negociación de Activos Financieros, si la Entidad es administrada por otra Entidad que es una Institución de Depósito, una Institución de Custodia, una Compañía de Seguros Específica o una Entidad de Inversión descrita en el Subapartado A(6)(a) de esta Sección.</w:t>
      </w:r>
    </w:p>
    <w:p w14:paraId="39C5082F" w14:textId="77777777" w:rsidR="00BA4568" w:rsidRPr="00EA6AA9" w:rsidRDefault="00BA4568" w:rsidP="00BA4568">
      <w:pPr>
        <w:pStyle w:val="Texto"/>
        <w:spacing w:line="219" w:lineRule="exact"/>
        <w:ind w:left="1296" w:hanging="432"/>
      </w:pPr>
      <w:r w:rsidRPr="00EA6AA9">
        <w:tab/>
        <w:t xml:space="preserve">Se considera que una Entidad realiza primordialmente como un negocio una o varias de las actividades mencionadas en el Subapartado A(6)(a) de esta Sección, o que los ingresos brutos de una Entidad son atribuibles primordialmente a la inversión, reinversión o negociación en Activos Financieros para los efectos del Subapartado A(6)(b) de esta Sección, cuando el ingreso bruto de la Entidad atribuible a las actividades en cuestión represente o supere el 50 por ciento del ingreso bruto durante el periodo más corto entre: </w:t>
      </w:r>
      <w:r w:rsidRPr="00EA6AA9">
        <w:rPr>
          <w:i/>
        </w:rPr>
        <w:t>(i)</w:t>
      </w:r>
      <w:r w:rsidRPr="00EA6AA9">
        <w:t xml:space="preserve"> el periodo de tres años finalizado el 31 de diciembre del año anterior a aquél en que se efectúa el cálculo, o </w:t>
      </w:r>
      <w:r w:rsidRPr="00EA6AA9">
        <w:rPr>
          <w:i/>
        </w:rPr>
        <w:t>(ii)</w:t>
      </w:r>
      <w:r w:rsidRPr="00EA6AA9">
        <w:t xml:space="preserve"> el periodo durante el cual la Entidad ha existido. El término “Entidad de Inversión” no incluye una Entidad que sea una ENF Activa únicamente por cumplir cualesquiera de los criterios indicados en los Subapartados D(9)(d) a (g) de esta Sección.</w:t>
      </w:r>
    </w:p>
    <w:p w14:paraId="56D7C784" w14:textId="77777777" w:rsidR="00BA4568" w:rsidRPr="00EA6AA9" w:rsidRDefault="00BA4568" w:rsidP="00BA4568">
      <w:pPr>
        <w:pStyle w:val="Texto"/>
        <w:spacing w:line="219" w:lineRule="exact"/>
        <w:ind w:left="1296" w:hanging="432"/>
      </w:pPr>
      <w:r w:rsidRPr="00EA6AA9">
        <w:tab/>
        <w:t>Este Subapartado deberá interpretarse de una manera que sea consistente con un lenguaje similar establecido en la definición de “institución financiera” en las Recomendaciones del Grupo de Acción Financiera Internacional.</w:t>
      </w:r>
    </w:p>
    <w:p w14:paraId="2F0E07FE" w14:textId="77777777" w:rsidR="00BA4568" w:rsidRPr="00EA6AA9" w:rsidRDefault="00BA4568" w:rsidP="00BA4568">
      <w:pPr>
        <w:pStyle w:val="Texto"/>
        <w:spacing w:line="219" w:lineRule="exact"/>
        <w:ind w:left="1296" w:hanging="432"/>
      </w:pPr>
      <w:r w:rsidRPr="00EA6AA9">
        <w:t>7.</w:t>
      </w:r>
      <w:r w:rsidRPr="00EA6AA9">
        <w:tab/>
        <w:t xml:space="preserve">El término </w:t>
      </w:r>
      <w:r w:rsidRPr="00EA6AA9">
        <w:rPr>
          <w:b/>
        </w:rPr>
        <w:t>“Activo Financiero”</w:t>
      </w:r>
      <w:r w:rsidRPr="00EA6AA9">
        <w:t xml:space="preserve"> incluye un título valor (por ejemplo, una acción en una sociedad; una participación o beneficio final en una sociedad de personas o fideicomiso, que estén regularmente comercializados en un mercado de valores o mantenidos por una amplia base de tenedores o beneficiarios finales; un pagaré, un bono, una obligación o cualquier otro instrumento de deuda), participación en una sociedad de personas, transacciones de mercancías (</w:t>
      </w:r>
      <w:r w:rsidRPr="00EA6AA9">
        <w:rPr>
          <w:i/>
        </w:rPr>
        <w:t>commodities)</w:t>
      </w:r>
      <w:r w:rsidRPr="00EA6AA9">
        <w:t>, operaciones de intercambio (</w:t>
      </w:r>
      <w:r w:rsidRPr="00EA6AA9">
        <w:rPr>
          <w:i/>
        </w:rPr>
        <w:t>swaps)</w:t>
      </w:r>
      <w:r w:rsidRPr="00EA6AA9">
        <w:t xml:space="preserve"> (por ejemplo, </w:t>
      </w:r>
      <w:r w:rsidRPr="00EA6AA9">
        <w:rPr>
          <w:i/>
        </w:rPr>
        <w:t>interest rate swaps, currency swaps</w:t>
      </w:r>
      <w:r w:rsidRPr="00EA6AA9">
        <w:t xml:space="preserve">, </w:t>
      </w:r>
      <w:r w:rsidRPr="00EA6AA9">
        <w:rPr>
          <w:i/>
        </w:rPr>
        <w:t>basis swaps, interest rate caps, interests rate floors, commodity swaps, equity swaps, equity index swaps</w:t>
      </w:r>
      <w:r w:rsidRPr="00EA6AA9">
        <w:t xml:space="preserve"> y cualquier otro contrato similar), Contratos de Seguro o Contratos de Renta Vitalicia, o cualquier participación (incluyendo contratos de futuros o </w:t>
      </w:r>
      <w:r w:rsidRPr="00EA6AA9">
        <w:rPr>
          <w:i/>
        </w:rPr>
        <w:t xml:space="preserve">forwards </w:t>
      </w:r>
      <w:r w:rsidRPr="00EA6AA9">
        <w:t xml:space="preserve">o contratos de opción) en un título valor, en una participación de una sociedad de personas, </w:t>
      </w:r>
      <w:r w:rsidRPr="00EA6AA9">
        <w:rPr>
          <w:i/>
        </w:rPr>
        <w:t>commodity</w:t>
      </w:r>
      <w:r w:rsidRPr="00EA6AA9">
        <w:t xml:space="preserve">, </w:t>
      </w:r>
      <w:r w:rsidRPr="00EA6AA9">
        <w:rPr>
          <w:i/>
        </w:rPr>
        <w:t>swap</w:t>
      </w:r>
      <w:r w:rsidRPr="00EA6AA9">
        <w:t>, Contrato de Seguro o Contrato de Renta Vitalicia. El término Activo Financiero no incluye una participación directa en un bien inmueble no vinculada a un instrumento de deuda.</w:t>
      </w:r>
    </w:p>
    <w:p w14:paraId="48556A79" w14:textId="77777777" w:rsidR="00BA4568" w:rsidRPr="00EA6AA9" w:rsidRDefault="00BA4568" w:rsidP="00BA4568">
      <w:pPr>
        <w:pStyle w:val="Texto"/>
        <w:spacing w:line="219" w:lineRule="exact"/>
        <w:ind w:left="1296" w:hanging="432"/>
      </w:pPr>
      <w:r w:rsidRPr="00EA6AA9">
        <w:t>8.</w:t>
      </w:r>
      <w:r w:rsidRPr="00EA6AA9">
        <w:tab/>
        <w:t>El término “</w:t>
      </w:r>
      <w:r w:rsidRPr="00EA6AA9">
        <w:rPr>
          <w:b/>
        </w:rPr>
        <w:t>Compañía de Seguros Específica”</w:t>
      </w:r>
      <w:r w:rsidRPr="00EA6AA9">
        <w:t xml:space="preserve"> significa cualquier Entidad que sea una aseguradora (o la sociedad controladora</w:t>
      </w:r>
      <w:r w:rsidRPr="00EA6AA9">
        <w:rPr>
          <w:i/>
        </w:rPr>
        <w:t xml:space="preserve"> </w:t>
      </w:r>
      <w:r w:rsidRPr="00EA6AA9">
        <w:t>de una aseguradora) que emita, o esté obligada a efectuar pagos respecto de, un Contrato de Seguro con Valor en Efectivo o un Contrato de Renta Vitalicia.</w:t>
      </w:r>
    </w:p>
    <w:p w14:paraId="0FE27D93" w14:textId="77777777" w:rsidR="00BA4568" w:rsidRPr="00EA6AA9" w:rsidRDefault="00BA4568" w:rsidP="00BA4568">
      <w:pPr>
        <w:pStyle w:val="Texto"/>
        <w:spacing w:line="219" w:lineRule="exact"/>
        <w:ind w:left="864" w:hanging="576"/>
      </w:pPr>
      <w:r w:rsidRPr="00EA6AA9">
        <w:rPr>
          <w:b/>
        </w:rPr>
        <w:t>B.</w:t>
      </w:r>
      <w:r w:rsidRPr="00EA6AA9">
        <w:rPr>
          <w:b/>
        </w:rPr>
        <w:tab/>
        <w:t>Institución Financiera No Sujeta a Reportar</w:t>
      </w:r>
    </w:p>
    <w:p w14:paraId="7EF82D2A" w14:textId="77777777" w:rsidR="00BA4568" w:rsidRPr="00EA6AA9" w:rsidRDefault="00BA4568" w:rsidP="00BA4568">
      <w:pPr>
        <w:pStyle w:val="Texto"/>
        <w:spacing w:line="219" w:lineRule="exact"/>
        <w:ind w:left="1296" w:hanging="432"/>
      </w:pPr>
      <w:r w:rsidRPr="00EA6AA9">
        <w:t>1.</w:t>
      </w:r>
      <w:r w:rsidRPr="00EA6AA9">
        <w:tab/>
        <w:t xml:space="preserve">El término </w:t>
      </w:r>
      <w:r w:rsidRPr="00EA6AA9">
        <w:rPr>
          <w:b/>
        </w:rPr>
        <w:t xml:space="preserve">“Institución Financiera No Sujeta a Reportar” </w:t>
      </w:r>
      <w:r w:rsidRPr="00EA6AA9">
        <w:t>significa cualquier Institución Financiera que sea:</w:t>
      </w:r>
    </w:p>
    <w:p w14:paraId="11E9B060" w14:textId="77777777" w:rsidR="00BA4568" w:rsidRPr="00EA6AA9" w:rsidRDefault="00BA4568" w:rsidP="00BA4568">
      <w:pPr>
        <w:pStyle w:val="Texto"/>
        <w:spacing w:line="219" w:lineRule="exact"/>
        <w:ind w:left="1728" w:hanging="432"/>
      </w:pPr>
      <w:r w:rsidRPr="00EA6AA9">
        <w:rPr>
          <w:i/>
        </w:rPr>
        <w:t>a)</w:t>
      </w:r>
      <w:r w:rsidRPr="00EA6AA9">
        <w:tab/>
        <w:t>una Entidad Gubernamental, Organización Internacional o Banco Central, con excepción de un pago derivado de una obligación mantenida en conexión con algún tipo de actividad comercial como la desarrollada por una Compañía de Seguros Específica, una Institución de Custodia o una Institución de Depósito.</w:t>
      </w:r>
    </w:p>
    <w:p w14:paraId="4D202020" w14:textId="77777777" w:rsidR="00BA4568" w:rsidRPr="00EA6AA9" w:rsidRDefault="00BA4568" w:rsidP="00BA4568">
      <w:pPr>
        <w:pStyle w:val="Texto"/>
        <w:spacing w:line="219" w:lineRule="exact"/>
        <w:ind w:left="1728" w:hanging="432"/>
      </w:pPr>
      <w:r w:rsidRPr="00EA6AA9">
        <w:rPr>
          <w:i/>
        </w:rPr>
        <w:t>b)</w:t>
      </w:r>
      <w:r w:rsidRPr="00EA6AA9">
        <w:tab/>
        <w:t>un Fondo de Jubilación de Participación Amplia; Fondo de Jubilación de Participación Restringida; Fondo de Pensión de una Entidad Gubernamental, de una Organización Internacional o de un Banco Central, o un Emisor de Tarjetas de Crédito Calificado.</w:t>
      </w:r>
    </w:p>
    <w:p w14:paraId="647D4FE1" w14:textId="77777777" w:rsidR="00BA4568" w:rsidRPr="00EA6AA9" w:rsidRDefault="00BA4568" w:rsidP="00BA4568">
      <w:pPr>
        <w:pStyle w:val="Texto"/>
        <w:ind w:left="1728" w:hanging="432"/>
      </w:pPr>
      <w:r w:rsidRPr="00EA6AA9">
        <w:rPr>
          <w:i/>
        </w:rPr>
        <w:lastRenderedPageBreak/>
        <w:t>c)</w:t>
      </w:r>
      <w:r w:rsidRPr="00EA6AA9">
        <w:tab/>
        <w:t xml:space="preserve">cualquier otra Entidad que </w:t>
      </w:r>
      <w:r w:rsidRPr="00EA6AA9">
        <w:rPr>
          <w:i/>
        </w:rPr>
        <w:t>(i)</w:t>
      </w:r>
      <w:r w:rsidRPr="00EA6AA9">
        <w:t xml:space="preserve"> represente bajo riesgo de ser utilizada para la evasión de impuestos, </w:t>
      </w:r>
      <w:r w:rsidRPr="00EA6AA9">
        <w:rPr>
          <w:i/>
        </w:rPr>
        <w:t>(ii)</w:t>
      </w:r>
      <w:r w:rsidRPr="00EA6AA9">
        <w:t xml:space="preserve"> tenga características sustancialmente similares a cualesquiera de las Entidades descritas en los Subapartados B(1)(a) y (b) de esta Sección y </w:t>
      </w:r>
      <w:r w:rsidRPr="00EA6AA9">
        <w:rPr>
          <w:i/>
        </w:rPr>
        <w:t>(iii)</w:t>
      </w:r>
      <w:r w:rsidRPr="00EA6AA9">
        <w:t xml:space="preserve"> que se encuentre identificada en la lista a que se refiere el siguiente párrafo, en la medida en la que el estatus de dicha Entidad como Institución Financiera No Sujeta a Reportar no frustre los propósitos del Estándar para el Intercambio Automático de Información sobre Cuentas Financieras en Materia Fiscal a que se refiere el artículo 32-B Bis del CFF.</w:t>
      </w:r>
    </w:p>
    <w:p w14:paraId="366E45ED" w14:textId="77777777" w:rsidR="00BA4568" w:rsidRPr="00EA6AA9" w:rsidRDefault="00BA4568" w:rsidP="00BA4568">
      <w:pPr>
        <w:pStyle w:val="Texto"/>
        <w:ind w:left="1728" w:hanging="432"/>
      </w:pPr>
      <w:r w:rsidRPr="00EA6AA9">
        <w:tab/>
        <w:t>En el caso de México, se encuentran incluidas en esta definición las Entidades que al efecto se publiquen en el Portal del SAT.</w:t>
      </w:r>
    </w:p>
    <w:p w14:paraId="3F7D711C" w14:textId="77777777" w:rsidR="00BA4568" w:rsidRPr="00EA6AA9" w:rsidRDefault="00BA4568" w:rsidP="00BA4568">
      <w:pPr>
        <w:pStyle w:val="Texto"/>
        <w:ind w:left="1728" w:hanging="432"/>
      </w:pPr>
      <w:r w:rsidRPr="00EA6AA9">
        <w:rPr>
          <w:i/>
        </w:rPr>
        <w:t>d)</w:t>
      </w:r>
      <w:r w:rsidRPr="00EA6AA9">
        <w:tab/>
        <w:t>un Vehículo de Inversión Colectiva Exento, o</w:t>
      </w:r>
    </w:p>
    <w:p w14:paraId="4A691B1C" w14:textId="77777777" w:rsidR="00BA4568" w:rsidRPr="00EA6AA9" w:rsidRDefault="00BA4568" w:rsidP="00BA4568">
      <w:pPr>
        <w:pStyle w:val="Texto"/>
        <w:ind w:left="1728" w:hanging="432"/>
      </w:pPr>
      <w:r w:rsidRPr="00EA6AA9">
        <w:rPr>
          <w:i/>
        </w:rPr>
        <w:t>e)</w:t>
      </w:r>
      <w:r w:rsidRPr="00EA6AA9">
        <w:tab/>
        <w:t>un fideicomiso, en la medida en que la fiduciaria del fideicomiso sea una Institución Financiera Sujeta a Reportar y reporte cualquier información que requiera ser reportada, de conformidad con la Sección I, en relación con todas las Cuentas Reportables del fideicomiso (</w:t>
      </w:r>
      <w:r w:rsidRPr="00EA6AA9">
        <w:rPr>
          <w:i/>
        </w:rPr>
        <w:t>Trustee-Documented Trust</w:t>
      </w:r>
      <w:r w:rsidRPr="00EA6AA9">
        <w:t>).</w:t>
      </w:r>
    </w:p>
    <w:p w14:paraId="3D41D624" w14:textId="77777777" w:rsidR="00BA4568" w:rsidRPr="00EA6AA9" w:rsidRDefault="00BA4568" w:rsidP="00BA4568">
      <w:pPr>
        <w:pStyle w:val="Texto"/>
        <w:ind w:left="1296" w:hanging="432"/>
      </w:pPr>
      <w:r w:rsidRPr="00EA6AA9">
        <w:t>2.</w:t>
      </w:r>
      <w:r w:rsidRPr="00EA6AA9">
        <w:tab/>
        <w:t xml:space="preserve">El término </w:t>
      </w:r>
      <w:r w:rsidRPr="00EA6AA9">
        <w:rPr>
          <w:b/>
        </w:rPr>
        <w:t xml:space="preserve">“Entidad Gubernamental” </w:t>
      </w:r>
      <w:r w:rsidRPr="00EA6AA9">
        <w:t>significa el gobierno de una jurisdicción, cualquier subdivisión política de una jurisdicción (los cuales incluyen, un estado, una provincia, un condado, o un municipio), o cualquier organismo o agencia institucional que pertenezca en su totalidad al mismo, a cualesquiera de los mencionados, o una combinación de éstos (cada uno una Entidad Gubernamental). Están incluidas en esta categoría las partes integrantes, entidades controladas y subdivisiones políticas de una jurisdicción.</w:t>
      </w:r>
    </w:p>
    <w:p w14:paraId="21C0FC2C" w14:textId="77777777" w:rsidR="00BA4568" w:rsidRPr="00EA6AA9" w:rsidRDefault="00BA4568" w:rsidP="00BA4568">
      <w:pPr>
        <w:pStyle w:val="Texto"/>
        <w:ind w:left="1728" w:hanging="432"/>
      </w:pPr>
      <w:r w:rsidRPr="00EA6AA9">
        <w:rPr>
          <w:i/>
        </w:rPr>
        <w:t>a)</w:t>
      </w:r>
      <w:r w:rsidRPr="00EA6AA9">
        <w:rPr>
          <w:i/>
        </w:rPr>
        <w:tab/>
      </w:r>
      <w:r w:rsidRPr="00EA6AA9">
        <w:t>Una “parte integrante” de una jurisdicción significa cualquier persona, organización, agencia, departamento, fondo, organismo o cualquier otro cuerpo, cualquiera que sea su denominación, que constituya una autoridad gubernamental de una jurisdicción. Las ganancias netas de una autoridad gubernamental deben ser acreditadas a su propia cuenta o a otra cuenta de la jurisdicción, sin que ninguna parte se pueda revertir en beneficio de un particular. Una “parte integrante” no incluye cualquier persona física que sea gobernante, funcionario o administrador gubernamental actuando en su capacidad personal o de particular.</w:t>
      </w:r>
    </w:p>
    <w:p w14:paraId="0396D657" w14:textId="77777777" w:rsidR="00BA4568" w:rsidRPr="00EA6AA9" w:rsidRDefault="00BA4568" w:rsidP="00BA4568">
      <w:pPr>
        <w:pStyle w:val="Texto"/>
        <w:ind w:left="1728" w:hanging="432"/>
      </w:pPr>
      <w:r w:rsidRPr="00EA6AA9">
        <w:rPr>
          <w:i/>
        </w:rPr>
        <w:t>b)</w:t>
      </w:r>
      <w:r w:rsidRPr="00EA6AA9">
        <w:rPr>
          <w:i/>
        </w:rPr>
        <w:tab/>
      </w:r>
      <w:r w:rsidRPr="00EA6AA9">
        <w:t>Una “entidad controlada” significa una Entidad que formalmente es distinta de la jurisdicción o que de cualquier otro modo constituye una entidad jurídica distinta, siempre que:</w:t>
      </w:r>
    </w:p>
    <w:p w14:paraId="4CA97D7A" w14:textId="77777777" w:rsidR="00BA4568" w:rsidRPr="00EA6AA9" w:rsidRDefault="00BA4568" w:rsidP="00BA4568">
      <w:pPr>
        <w:pStyle w:val="Texto"/>
        <w:ind w:left="2160" w:hanging="432"/>
      </w:pPr>
      <w:r w:rsidRPr="00EA6AA9">
        <w:rPr>
          <w:i/>
        </w:rPr>
        <w:t>i)</w:t>
      </w:r>
      <w:r w:rsidRPr="00EA6AA9">
        <w:rPr>
          <w:i/>
        </w:rPr>
        <w:tab/>
      </w:r>
      <w:r w:rsidRPr="00EA6AA9">
        <w:t>la Entidad esté controlada o sea propiedad, en su totalidad, de una o varias Entidades Gubernamentales, directamente o a través de una o varias “entidades controladas”;</w:t>
      </w:r>
    </w:p>
    <w:p w14:paraId="1D3FA22A" w14:textId="77777777" w:rsidR="00BA4568" w:rsidRPr="00EA6AA9" w:rsidRDefault="00BA4568" w:rsidP="00BA4568">
      <w:pPr>
        <w:pStyle w:val="Texto"/>
        <w:ind w:left="2160" w:hanging="432"/>
      </w:pPr>
      <w:r w:rsidRPr="00EA6AA9">
        <w:rPr>
          <w:i/>
        </w:rPr>
        <w:t>ii)</w:t>
      </w:r>
      <w:r w:rsidRPr="00EA6AA9">
        <w:rPr>
          <w:i/>
        </w:rPr>
        <w:tab/>
      </w:r>
      <w:r w:rsidRPr="00EA6AA9">
        <w:t>los ingresos netos de la Entidad se acrediten a la cuenta de ésta o a las cuentas de una o más Entidades Gubernamentales, sin que ninguna parte se pueda revertir en beneficio de un particular, y</w:t>
      </w:r>
    </w:p>
    <w:p w14:paraId="2D3CEDDD" w14:textId="77777777" w:rsidR="00BA4568" w:rsidRPr="00EA6AA9" w:rsidRDefault="00BA4568" w:rsidP="00BA4568">
      <w:pPr>
        <w:pStyle w:val="Texto"/>
        <w:ind w:left="2160" w:hanging="432"/>
      </w:pPr>
      <w:r w:rsidRPr="00EA6AA9">
        <w:rPr>
          <w:i/>
        </w:rPr>
        <w:t>iii)</w:t>
      </w:r>
      <w:r w:rsidRPr="00EA6AA9">
        <w:rPr>
          <w:i/>
        </w:rPr>
        <w:tab/>
      </w:r>
      <w:r w:rsidRPr="00EA6AA9">
        <w:t>los activos de la Entidad se transfieran a una o más Entidades Gubernamentales, en caso de su disolución.</w:t>
      </w:r>
    </w:p>
    <w:p w14:paraId="157E1180" w14:textId="77777777" w:rsidR="00BA4568" w:rsidRPr="00EA6AA9" w:rsidRDefault="00BA4568" w:rsidP="00BA4568">
      <w:pPr>
        <w:pStyle w:val="Texto"/>
        <w:ind w:left="1728" w:hanging="432"/>
      </w:pPr>
      <w:r w:rsidRPr="00EA6AA9">
        <w:rPr>
          <w:i/>
        </w:rPr>
        <w:t>c)</w:t>
      </w:r>
      <w:r w:rsidRPr="00EA6AA9">
        <w:rPr>
          <w:i/>
        </w:rPr>
        <w:tab/>
      </w:r>
      <w:r w:rsidRPr="00EA6AA9">
        <w:t>No se considera que los ingresos se revierten en beneficio de particulares, si dichos particulares son los beneficiarios de un programa gubernamental y las actividades de dicho programa se llevan a cabo para el público en general en relación con beneficios sociales o relacionados con la administración o gestión de una función del gobierno. No obstante lo anterior, se considera que el beneficio es revertido en beneficio de un particular si el ingreso deriva del uso de una Entidad Gubernamental para la realización de una actividad comercial como una actividad bancaria comercial, que ofrezca o provea servicios financieros a particulares.</w:t>
      </w:r>
    </w:p>
    <w:p w14:paraId="207229A7" w14:textId="77777777" w:rsidR="00BA4568" w:rsidRPr="00EA6AA9" w:rsidRDefault="00BA4568" w:rsidP="00BA4568">
      <w:pPr>
        <w:pStyle w:val="Texto"/>
        <w:ind w:left="1296" w:hanging="432"/>
      </w:pPr>
      <w:r w:rsidRPr="00EA6AA9">
        <w:tab/>
        <w:t>En el caso de México, se encuentran incluidas en la definición anterior, entre otras, las siguientes instituciones:</w:t>
      </w:r>
    </w:p>
    <w:p w14:paraId="56B4B073" w14:textId="77777777" w:rsidR="00BA4568" w:rsidRPr="00EA6AA9" w:rsidRDefault="00BA4568" w:rsidP="00BA4568">
      <w:pPr>
        <w:pStyle w:val="Texto"/>
        <w:ind w:left="1728" w:hanging="432"/>
      </w:pPr>
      <w:r w:rsidRPr="00EA6AA9">
        <w:rPr>
          <w:i/>
        </w:rPr>
        <w:t>a)</w:t>
      </w:r>
      <w:r w:rsidRPr="00EA6AA9">
        <w:rPr>
          <w:i/>
        </w:rPr>
        <w:tab/>
      </w:r>
      <w:r w:rsidRPr="00EA6AA9">
        <w:t>Nacional Financiera, S.N.C. (NAFIN).</w:t>
      </w:r>
    </w:p>
    <w:p w14:paraId="6CE2223D" w14:textId="77777777" w:rsidR="00BA4568" w:rsidRPr="00EA6AA9" w:rsidRDefault="00BA4568" w:rsidP="00BA4568">
      <w:pPr>
        <w:pStyle w:val="Texto"/>
        <w:ind w:left="1728" w:hanging="432"/>
      </w:pPr>
      <w:r w:rsidRPr="00EA6AA9">
        <w:rPr>
          <w:i/>
        </w:rPr>
        <w:t>b)</w:t>
      </w:r>
      <w:r w:rsidRPr="00EA6AA9">
        <w:rPr>
          <w:i/>
        </w:rPr>
        <w:tab/>
      </w:r>
      <w:r w:rsidRPr="00EA6AA9">
        <w:t>Banco Nacional de Comercio Exterior, S.N.C. (BANCOMEXT).</w:t>
      </w:r>
    </w:p>
    <w:p w14:paraId="3A485EAB" w14:textId="77777777" w:rsidR="00BA4568" w:rsidRPr="00EA6AA9" w:rsidRDefault="00BA4568" w:rsidP="00BA4568">
      <w:pPr>
        <w:pStyle w:val="Texto"/>
        <w:ind w:left="1728" w:hanging="432"/>
      </w:pPr>
      <w:r w:rsidRPr="00EA6AA9">
        <w:rPr>
          <w:i/>
        </w:rPr>
        <w:t>c)</w:t>
      </w:r>
      <w:r w:rsidRPr="00EA6AA9">
        <w:rPr>
          <w:i/>
        </w:rPr>
        <w:tab/>
      </w:r>
      <w:r w:rsidRPr="00EA6AA9">
        <w:t>Banco Nacional de Obras y Servicios Públicos, S.N.C. (BANOBRAS).</w:t>
      </w:r>
    </w:p>
    <w:p w14:paraId="05649E2A" w14:textId="77777777" w:rsidR="00BA4568" w:rsidRPr="00EA6AA9" w:rsidRDefault="00BA4568" w:rsidP="00BA4568">
      <w:pPr>
        <w:pStyle w:val="Texto"/>
        <w:ind w:left="1728" w:hanging="432"/>
      </w:pPr>
      <w:r w:rsidRPr="00EA6AA9">
        <w:rPr>
          <w:i/>
        </w:rPr>
        <w:t>d)</w:t>
      </w:r>
      <w:r w:rsidRPr="00EA6AA9">
        <w:rPr>
          <w:i/>
        </w:rPr>
        <w:tab/>
      </w:r>
      <w:r w:rsidRPr="00EA6AA9">
        <w:t>Sociedad Hipotecaria Federal, S.N.C. (SHF).</w:t>
      </w:r>
    </w:p>
    <w:p w14:paraId="00147526" w14:textId="77777777" w:rsidR="00BA4568" w:rsidRPr="00EA6AA9" w:rsidRDefault="00BA4568" w:rsidP="00BA4568">
      <w:pPr>
        <w:pStyle w:val="Texto"/>
        <w:ind w:left="1728" w:hanging="432"/>
      </w:pPr>
      <w:r w:rsidRPr="00EA6AA9">
        <w:rPr>
          <w:i/>
        </w:rPr>
        <w:t>e)</w:t>
      </w:r>
      <w:r w:rsidRPr="00EA6AA9">
        <w:rPr>
          <w:i/>
        </w:rPr>
        <w:tab/>
      </w:r>
      <w:r w:rsidRPr="00EA6AA9">
        <w:t>Financiera Nacional de Desarrollo Agropecuario, Rural, Forestal y Pesquero.</w:t>
      </w:r>
    </w:p>
    <w:p w14:paraId="2BDED5A6" w14:textId="77777777" w:rsidR="00BA4568" w:rsidRPr="00EA6AA9" w:rsidRDefault="00BA4568" w:rsidP="00BA4568">
      <w:pPr>
        <w:pStyle w:val="Texto"/>
        <w:spacing w:line="220" w:lineRule="exact"/>
        <w:ind w:left="1296" w:hanging="432"/>
      </w:pPr>
      <w:r w:rsidRPr="00EA6AA9">
        <w:lastRenderedPageBreak/>
        <w:t>3.</w:t>
      </w:r>
      <w:r w:rsidRPr="00EA6AA9">
        <w:tab/>
        <w:t xml:space="preserve">El término </w:t>
      </w:r>
      <w:r w:rsidRPr="00EA6AA9">
        <w:rPr>
          <w:b/>
        </w:rPr>
        <w:t>“Organización Internacional”</w:t>
      </w:r>
      <w:r w:rsidRPr="00EA6AA9">
        <w:t xml:space="preserve"> significa cualquier organización internacional o cualquier agencia u organismo que sea propiedad total de la organización. Esta categoría incluye cualquier organización intergubernamental (incluida una organización supranacional) </w:t>
      </w:r>
      <w:r w:rsidRPr="00EA6AA9">
        <w:rPr>
          <w:i/>
        </w:rPr>
        <w:t>(1)</w:t>
      </w:r>
      <w:r w:rsidRPr="00EA6AA9">
        <w:t xml:space="preserve"> que esté compuesta, principalmente por gobiernos; </w:t>
      </w:r>
      <w:r w:rsidRPr="00EA6AA9">
        <w:rPr>
          <w:i/>
        </w:rPr>
        <w:t>(2)</w:t>
      </w:r>
      <w:r w:rsidRPr="00EA6AA9">
        <w:t xml:space="preserve"> que tenga en vigor un acuerdo sede o un acuerdo similar con México, y </w:t>
      </w:r>
      <w:r w:rsidRPr="00EA6AA9">
        <w:rPr>
          <w:i/>
        </w:rPr>
        <w:t>(3)</w:t>
      </w:r>
      <w:r w:rsidRPr="00EA6AA9">
        <w:t xml:space="preserve"> cuyos ingresos no se reviertan en beneficio de particulares.</w:t>
      </w:r>
    </w:p>
    <w:p w14:paraId="1EB7068B" w14:textId="77777777" w:rsidR="00BA4568" w:rsidRPr="00EA6AA9" w:rsidRDefault="00BA4568" w:rsidP="00BA4568">
      <w:pPr>
        <w:pStyle w:val="Texto"/>
        <w:spacing w:line="220" w:lineRule="exact"/>
        <w:ind w:left="1296" w:hanging="432"/>
      </w:pPr>
      <w:r w:rsidRPr="00EA6AA9">
        <w:t>4.</w:t>
      </w:r>
      <w:r w:rsidRPr="00EA6AA9">
        <w:tab/>
        <w:t xml:space="preserve">El término </w:t>
      </w:r>
      <w:r w:rsidRPr="00EA6AA9">
        <w:rPr>
          <w:b/>
        </w:rPr>
        <w:t>“Banco Central”</w:t>
      </w:r>
      <w:r w:rsidRPr="00EA6AA9">
        <w:t xml:space="preserve"> significa una institución que sea por ley, o aprobación gubernamental, la autoridad principal, distinta del gobierno de la jurisdicción, emisora de instrumentos destinados a circular como medios de pago. Dicha institución podrá incluir un organismo independiente del gobierno de la jurisdicción que puede o no ser propiedad total o parcial de la jurisdicción.</w:t>
      </w:r>
    </w:p>
    <w:p w14:paraId="6E82BD50" w14:textId="77777777" w:rsidR="00BA4568" w:rsidRPr="00EA6AA9" w:rsidRDefault="00BA4568" w:rsidP="00BA4568">
      <w:pPr>
        <w:pStyle w:val="Texto"/>
        <w:spacing w:line="220" w:lineRule="exact"/>
        <w:ind w:left="1296" w:hanging="432"/>
      </w:pPr>
      <w:r w:rsidRPr="00EA6AA9">
        <w:tab/>
        <w:t>En el caso de México, se encuentran incluidos en esta definición el Banco de México y cualesquier subsidiaria del mismo.</w:t>
      </w:r>
    </w:p>
    <w:p w14:paraId="28A59675" w14:textId="77777777" w:rsidR="00BA4568" w:rsidRPr="00EA6AA9" w:rsidRDefault="00BA4568" w:rsidP="00BA4568">
      <w:pPr>
        <w:pStyle w:val="Texto"/>
        <w:spacing w:line="220" w:lineRule="exact"/>
        <w:ind w:left="1296" w:hanging="432"/>
      </w:pPr>
      <w:r w:rsidRPr="00EA6AA9">
        <w:t>5.</w:t>
      </w:r>
      <w:r w:rsidRPr="00EA6AA9">
        <w:tab/>
        <w:t xml:space="preserve">El término </w:t>
      </w:r>
      <w:r w:rsidRPr="00EA6AA9">
        <w:rPr>
          <w:b/>
        </w:rPr>
        <w:t>“Fondo de Jubilación de Participación Amplia”</w:t>
      </w:r>
      <w:r w:rsidRPr="00EA6AA9">
        <w:t xml:space="preserve"> significa un fondo establecido con la finalidad de ofrecer beneficios por jubilación, incapacidad o muerte, o cualquier combinación de las anteriores, a los beneficiarios que sean o hayan sido empleados (o personas designadas por dichos empleados) de uno o más empleadores en contraprestación por los servicios prestados, siempre que el fondo:</w:t>
      </w:r>
    </w:p>
    <w:p w14:paraId="7389CBA9" w14:textId="77777777" w:rsidR="00BA4568" w:rsidRPr="00EA6AA9" w:rsidRDefault="00BA4568" w:rsidP="00BA4568">
      <w:pPr>
        <w:pStyle w:val="Texto"/>
        <w:spacing w:line="220" w:lineRule="exact"/>
        <w:ind w:left="1728" w:hanging="432"/>
      </w:pPr>
      <w:r w:rsidRPr="00EA6AA9">
        <w:rPr>
          <w:i/>
        </w:rPr>
        <w:t>a)</w:t>
      </w:r>
      <w:r w:rsidRPr="00EA6AA9">
        <w:rPr>
          <w:i/>
        </w:rPr>
        <w:tab/>
      </w:r>
      <w:r w:rsidRPr="00EA6AA9">
        <w:t>no tenga un sólo beneficiario con derecho a más del 5 por ciento de los activos del fondo;</w:t>
      </w:r>
    </w:p>
    <w:p w14:paraId="08570557" w14:textId="77777777" w:rsidR="00BA4568" w:rsidRPr="00EA6AA9" w:rsidRDefault="00BA4568" w:rsidP="00BA4568">
      <w:pPr>
        <w:pStyle w:val="Texto"/>
        <w:spacing w:line="220" w:lineRule="exact"/>
        <w:ind w:left="1728" w:hanging="432"/>
      </w:pPr>
      <w:r w:rsidRPr="00EA6AA9">
        <w:rPr>
          <w:i/>
        </w:rPr>
        <w:t>b)</w:t>
      </w:r>
      <w:r w:rsidRPr="00EA6AA9">
        <w:rPr>
          <w:i/>
        </w:rPr>
        <w:tab/>
      </w:r>
      <w:r w:rsidRPr="00EA6AA9">
        <w:t>esté sujeto a regulación gubernamental y proporcione información a las autoridades fiscales correspondientes, y</w:t>
      </w:r>
    </w:p>
    <w:p w14:paraId="0D74804C" w14:textId="77777777" w:rsidR="00BA4568" w:rsidRPr="00EA6AA9" w:rsidRDefault="00BA4568" w:rsidP="00BA4568">
      <w:pPr>
        <w:pStyle w:val="Texto"/>
        <w:spacing w:line="220" w:lineRule="exact"/>
        <w:ind w:left="1728" w:hanging="432"/>
      </w:pPr>
      <w:r w:rsidRPr="00EA6AA9">
        <w:rPr>
          <w:i/>
        </w:rPr>
        <w:t>c)</w:t>
      </w:r>
      <w:r w:rsidRPr="00EA6AA9">
        <w:rPr>
          <w:i/>
        </w:rPr>
        <w:tab/>
      </w:r>
      <w:r w:rsidRPr="00EA6AA9">
        <w:t>cumpla al menos una de las siguientes condiciones:</w:t>
      </w:r>
    </w:p>
    <w:p w14:paraId="496AA519" w14:textId="77777777" w:rsidR="00BA4568" w:rsidRPr="00EA6AA9" w:rsidRDefault="00BA4568" w:rsidP="00BA4568">
      <w:pPr>
        <w:pStyle w:val="Texto"/>
        <w:spacing w:line="220" w:lineRule="exact"/>
        <w:ind w:left="2160" w:hanging="432"/>
      </w:pPr>
      <w:r w:rsidRPr="00EA6AA9">
        <w:rPr>
          <w:i/>
        </w:rPr>
        <w:t>i)</w:t>
      </w:r>
      <w:r w:rsidRPr="00EA6AA9">
        <w:rPr>
          <w:i/>
        </w:rPr>
        <w:tab/>
      </w:r>
      <w:r w:rsidRPr="00EA6AA9">
        <w:t>el fondo está, generalmente, exento de impuestos sobre rendimientos de la inversión, o el pago de dicho impuesto es diferido o gravado a una tasa reducida, debido a su estatus como plan de jubilaciones o pensiones;</w:t>
      </w:r>
    </w:p>
    <w:p w14:paraId="1B4C807C" w14:textId="77777777" w:rsidR="00BA4568" w:rsidRPr="00EA6AA9" w:rsidRDefault="00BA4568" w:rsidP="00BA4568">
      <w:pPr>
        <w:pStyle w:val="Texto"/>
        <w:spacing w:line="220" w:lineRule="exact"/>
        <w:ind w:left="2160" w:hanging="432"/>
      </w:pPr>
      <w:r w:rsidRPr="00EA6AA9">
        <w:rPr>
          <w:i/>
        </w:rPr>
        <w:t>ii)</w:t>
      </w:r>
      <w:r w:rsidRPr="00EA6AA9">
        <w:rPr>
          <w:i/>
        </w:rPr>
        <w:tab/>
      </w:r>
      <w:r w:rsidRPr="00EA6AA9">
        <w:t>el fondo reciba al menos el 50 por ciento de sus aportaciones totales (distintas de la transferencia de activos de otros planes descritos en los Subapartados B(5) a (7) de esta Sección o de cuentas de jubilación y pensión descritas en el Subapartado C(17)(a) de esta Sección) de empleadores promotores;</w:t>
      </w:r>
    </w:p>
    <w:p w14:paraId="60E9C4B3" w14:textId="77777777" w:rsidR="00BA4568" w:rsidRPr="00EA6AA9" w:rsidRDefault="00BA4568" w:rsidP="00BA4568">
      <w:pPr>
        <w:pStyle w:val="Texto"/>
        <w:spacing w:line="224" w:lineRule="exact"/>
        <w:ind w:left="2160" w:hanging="432"/>
      </w:pPr>
      <w:r w:rsidRPr="00EA6AA9">
        <w:rPr>
          <w:i/>
        </w:rPr>
        <w:t>iii)</w:t>
      </w:r>
      <w:r w:rsidRPr="00EA6AA9">
        <w:rPr>
          <w:i/>
        </w:rPr>
        <w:tab/>
      </w:r>
      <w:r w:rsidRPr="00EA6AA9">
        <w:t>las distribuciones o retiros del fondo estén únicamente autorizados en caso de ocurrir eventos específicos relacionados con la jubilación, incapacidad o muerte (con excepción de las rentas distribuidas para su reinversión en otros fondos de jubilación descritos en los Subapartados B(5) a (7) de esta Sección o de cuentas de jubilación y pensión descritas en el Subapartado C(17)(a) de esta Sección), o apliquen sanciones a distribuciones o retiros realizados antes de los eventos específicos mencionados, o</w:t>
      </w:r>
    </w:p>
    <w:p w14:paraId="032BF4F4" w14:textId="77777777" w:rsidR="00BA4568" w:rsidRPr="00EA6AA9" w:rsidRDefault="00BA4568" w:rsidP="00BA4568">
      <w:pPr>
        <w:pStyle w:val="Texto"/>
        <w:spacing w:line="220" w:lineRule="exact"/>
        <w:ind w:left="2160" w:hanging="432"/>
      </w:pPr>
      <w:r w:rsidRPr="00EA6AA9">
        <w:rPr>
          <w:i/>
        </w:rPr>
        <w:t>iv)</w:t>
      </w:r>
      <w:r w:rsidRPr="00EA6AA9">
        <w:rPr>
          <w:i/>
        </w:rPr>
        <w:tab/>
      </w:r>
      <w:r w:rsidRPr="00EA6AA9">
        <w:t>las aportaciones (distintas de ciertas aportaciones compensatorias permitidas) realizadas por los empleados al fondo estén limitadas en función de los ingresos percibidos por el empleado o no puedan exceder de cincuenta mil ($50,000.00) dólares estadounidenses anuales, aplicando las reglas descritas en la Sección VII, Apartado C. para la acumulación de saldos de cuentas y la conversión de moneda.</w:t>
      </w:r>
    </w:p>
    <w:p w14:paraId="4860D3A9" w14:textId="77777777" w:rsidR="00BA4568" w:rsidRPr="00EA6AA9" w:rsidRDefault="00BA4568" w:rsidP="00BA4568">
      <w:pPr>
        <w:pStyle w:val="Texto"/>
        <w:spacing w:line="220" w:lineRule="exact"/>
        <w:ind w:left="1296" w:hanging="432"/>
      </w:pPr>
      <w:r w:rsidRPr="00EA6AA9">
        <w:t>6.</w:t>
      </w:r>
      <w:r w:rsidRPr="00EA6AA9">
        <w:tab/>
        <w:t xml:space="preserve">El término </w:t>
      </w:r>
      <w:r w:rsidRPr="00EA6AA9">
        <w:rPr>
          <w:b/>
        </w:rPr>
        <w:t>“Fondos de Jubilación de Participación Restringida”</w:t>
      </w:r>
      <w:r w:rsidRPr="00EA6AA9">
        <w:t xml:space="preserve"> significa un fondo establecido con la finalidad de ofrecer beneficios por jubilación, incapacidad o muerte a los beneficiarios que sean o hayan sido empleados (o personas designadas por dichos empleados) de uno o más empleadores en contraprestación por los servicios prestados, siempre que:</w:t>
      </w:r>
    </w:p>
    <w:p w14:paraId="45A4DBE1" w14:textId="77777777" w:rsidR="00BA4568" w:rsidRPr="00EA6AA9" w:rsidRDefault="00BA4568" w:rsidP="00BA4568">
      <w:pPr>
        <w:pStyle w:val="Texto"/>
        <w:spacing w:line="220" w:lineRule="exact"/>
        <w:ind w:left="1728" w:hanging="432"/>
      </w:pPr>
      <w:r w:rsidRPr="00EA6AA9">
        <w:rPr>
          <w:i/>
        </w:rPr>
        <w:t>a)</w:t>
      </w:r>
      <w:r w:rsidRPr="00EA6AA9">
        <w:rPr>
          <w:i/>
        </w:rPr>
        <w:tab/>
      </w:r>
      <w:r w:rsidRPr="00EA6AA9">
        <w:t>el fondo tenga menos de 50 participantes;</w:t>
      </w:r>
    </w:p>
    <w:p w14:paraId="60941D47" w14:textId="77777777" w:rsidR="00BA4568" w:rsidRPr="00EA6AA9" w:rsidRDefault="00BA4568" w:rsidP="00BA4568">
      <w:pPr>
        <w:pStyle w:val="Texto"/>
        <w:spacing w:line="220" w:lineRule="exact"/>
        <w:ind w:left="1728" w:hanging="432"/>
      </w:pPr>
      <w:r w:rsidRPr="00EA6AA9">
        <w:rPr>
          <w:i/>
        </w:rPr>
        <w:t>b)</w:t>
      </w:r>
      <w:r w:rsidRPr="00EA6AA9">
        <w:rPr>
          <w:i/>
        </w:rPr>
        <w:tab/>
      </w:r>
      <w:r w:rsidRPr="00EA6AA9">
        <w:t>el fondo esté financiado por uno o varios empleadores que no sean Entidades de Inversión o ENFs Pasivas;</w:t>
      </w:r>
    </w:p>
    <w:p w14:paraId="2D342521" w14:textId="77777777" w:rsidR="00BA4568" w:rsidRPr="00EA6AA9" w:rsidRDefault="00BA4568" w:rsidP="00BA4568">
      <w:pPr>
        <w:pStyle w:val="Texto"/>
        <w:spacing w:line="220" w:lineRule="exact"/>
        <w:ind w:left="1728" w:hanging="432"/>
      </w:pPr>
      <w:r w:rsidRPr="00EA6AA9">
        <w:rPr>
          <w:i/>
        </w:rPr>
        <w:t>c)</w:t>
      </w:r>
      <w:r w:rsidRPr="00EA6AA9">
        <w:rPr>
          <w:i/>
        </w:rPr>
        <w:tab/>
      </w:r>
      <w:r w:rsidRPr="00EA6AA9">
        <w:t>las aportaciones del empleado y el empleador al fondo (distintas de transferencias de activos de cuentas de jubilación y pensión descritas en el Subapartado C(17)(a) de esta Sección) están limitadas en función del ingreso del empleado y de la contraprestación de éste, respectivamente;</w:t>
      </w:r>
    </w:p>
    <w:p w14:paraId="448131E3" w14:textId="77777777" w:rsidR="00BA4568" w:rsidRPr="00EA6AA9" w:rsidRDefault="00BA4568" w:rsidP="00BA4568">
      <w:pPr>
        <w:pStyle w:val="Texto"/>
        <w:spacing w:line="229" w:lineRule="exact"/>
        <w:ind w:left="1728" w:hanging="432"/>
      </w:pPr>
      <w:r w:rsidRPr="00EA6AA9">
        <w:rPr>
          <w:i/>
        </w:rPr>
        <w:lastRenderedPageBreak/>
        <w:t>d)</w:t>
      </w:r>
      <w:r w:rsidRPr="00EA6AA9">
        <w:rPr>
          <w:i/>
        </w:rPr>
        <w:tab/>
      </w:r>
      <w:r w:rsidRPr="00EA6AA9">
        <w:t>los participantes que no sean residentes de la jurisdicción en la cual el fondo esté establecido no tengan derecho a más del 20 por ciento de los activos del fondo, y</w:t>
      </w:r>
    </w:p>
    <w:p w14:paraId="2B63B592" w14:textId="77777777" w:rsidR="00BA4568" w:rsidRPr="00EA6AA9" w:rsidRDefault="00BA4568" w:rsidP="00BA4568">
      <w:pPr>
        <w:pStyle w:val="Texto"/>
        <w:spacing w:line="229" w:lineRule="exact"/>
        <w:ind w:left="1728" w:hanging="432"/>
      </w:pPr>
      <w:r w:rsidRPr="00EA6AA9">
        <w:rPr>
          <w:i/>
        </w:rPr>
        <w:t>e)</w:t>
      </w:r>
      <w:r w:rsidRPr="00EA6AA9">
        <w:rPr>
          <w:i/>
        </w:rPr>
        <w:tab/>
      </w:r>
      <w:r w:rsidRPr="00EA6AA9">
        <w:t>el fondo esté sujeto a regulación gubernamental y proporcione información a las autoridades fiscales correspondientes.</w:t>
      </w:r>
    </w:p>
    <w:p w14:paraId="2B396F4B" w14:textId="77777777" w:rsidR="00BA4568" w:rsidRPr="00EA6AA9" w:rsidRDefault="00BA4568" w:rsidP="00BA4568">
      <w:pPr>
        <w:pStyle w:val="Texto"/>
        <w:spacing w:line="229" w:lineRule="exact"/>
        <w:ind w:left="1296" w:hanging="432"/>
      </w:pPr>
      <w:r w:rsidRPr="00EA6AA9">
        <w:t>7.</w:t>
      </w:r>
      <w:r w:rsidRPr="00EA6AA9">
        <w:tab/>
        <w:t xml:space="preserve">El término </w:t>
      </w:r>
      <w:r w:rsidRPr="00EA6AA9">
        <w:rPr>
          <w:b/>
        </w:rPr>
        <w:t>“Fondo de Pensión de una Entidad Gubernamental, una Organización Internacional o un Banco Central”</w:t>
      </w:r>
      <w:r w:rsidRPr="00EA6AA9">
        <w:t xml:space="preserve"> significa un fondo establecido por una Entidad Gubernamental, una Organización Internacional o un Banco Central con la finalidad de ofrecer beneficios por jubilación, incapacidad o muerte a los beneficiarios o participantes que sean o hayan sido empleados (o personas designadas por dichos empleados), o que no sean o hayan sido empleados, si el beneficio otorgado a dichos beneficiarios o participantes se otorga en contraprestación por servicios personales prestados a la Entidad Gubernamental, Organización Internacional o Banco Central.</w:t>
      </w:r>
    </w:p>
    <w:p w14:paraId="556F4E23" w14:textId="77777777" w:rsidR="00BA4568" w:rsidRPr="00EA6AA9" w:rsidRDefault="00BA4568" w:rsidP="00BA4568">
      <w:pPr>
        <w:pStyle w:val="Texto"/>
        <w:spacing w:line="229" w:lineRule="exact"/>
        <w:ind w:left="1296" w:hanging="432"/>
      </w:pPr>
      <w:r w:rsidRPr="00EA6AA9">
        <w:t>8.</w:t>
      </w:r>
      <w:r w:rsidRPr="00EA6AA9">
        <w:tab/>
        <w:t xml:space="preserve">El término </w:t>
      </w:r>
      <w:r w:rsidRPr="00EA6AA9">
        <w:rPr>
          <w:b/>
        </w:rPr>
        <w:t xml:space="preserve">“Emisor de Tarjetas de Crédito Calificado” </w:t>
      </w:r>
      <w:r w:rsidRPr="00EA6AA9">
        <w:t>significa una Institución Financiera,</w:t>
      </w:r>
      <w:r w:rsidRPr="00EA6AA9">
        <w:rPr>
          <w:b/>
        </w:rPr>
        <w:t xml:space="preserve"> </w:t>
      </w:r>
      <w:r w:rsidRPr="00EA6AA9">
        <w:t>que cumpla los siguientes requisitos:</w:t>
      </w:r>
    </w:p>
    <w:p w14:paraId="2A156FE7" w14:textId="77777777" w:rsidR="00BA4568" w:rsidRPr="00EA6AA9" w:rsidRDefault="00BA4568" w:rsidP="00BA4568">
      <w:pPr>
        <w:pStyle w:val="Texto"/>
        <w:spacing w:line="229" w:lineRule="exact"/>
        <w:ind w:left="1728" w:hanging="432"/>
      </w:pPr>
      <w:r w:rsidRPr="00EA6AA9">
        <w:rPr>
          <w:i/>
        </w:rPr>
        <w:t>a)</w:t>
      </w:r>
      <w:r w:rsidRPr="00EA6AA9">
        <w:rPr>
          <w:i/>
        </w:rPr>
        <w:tab/>
      </w:r>
      <w:r w:rsidRPr="00EA6AA9">
        <w:t>la Institución Financiera es una Institución Financiera exclusivamente por tratarse de un emisor de tarjetas de crédito que acepta depósitos sólo cuando un cliente efectúa un pago cuyo importe excede del saldo pendiente de pago respecto de la tarjeta, y dicho pago en exceso no es inmediatamente devuelto al cliente, y</w:t>
      </w:r>
    </w:p>
    <w:p w14:paraId="1372CCEF" w14:textId="77777777" w:rsidR="00BA4568" w:rsidRPr="00EA6AA9" w:rsidRDefault="00BA4568" w:rsidP="00BA4568">
      <w:pPr>
        <w:pStyle w:val="Texto"/>
        <w:spacing w:line="229" w:lineRule="exact"/>
        <w:ind w:left="1728" w:hanging="432"/>
      </w:pPr>
      <w:r w:rsidRPr="00EA6AA9">
        <w:rPr>
          <w:i/>
        </w:rPr>
        <w:t>b)</w:t>
      </w:r>
      <w:r w:rsidRPr="00EA6AA9">
        <w:rPr>
          <w:i/>
        </w:rPr>
        <w:tab/>
      </w:r>
      <w:r w:rsidRPr="00EA6AA9">
        <w:t>a partir del o antes del 1 de enero de 2016, la Institución Financiera implemente políticas y procedimientos encaminados ya sea a impedir que un cliente efectúe pagos en exceso que excedan de cincuenta mil ($50,000.00) dólares estadounidenses, o bien a garantizar que todo pago en exceso efectuado por un cliente que exceda de cincuenta mil ($50,000.00) dólares estadounidenses sea reembolsado al cliente en un plazo de 60 días, aplicando en cada caso las reglas establecidas en la Sección VII, Apartado C. para la acumulación de saldos de cuentas y la conversión de moneda. Para tales efectos, el pago en exceso efectuado por un cliente no se refiere a saldos pendientes de pago relacionados con cargos no reconocidos pero sí incluye saldos pendientes de pago que resulten de la devolución de mercancías.</w:t>
      </w:r>
    </w:p>
    <w:p w14:paraId="362CA266" w14:textId="77777777" w:rsidR="00BA4568" w:rsidRPr="00EA6AA9" w:rsidRDefault="00BA4568" w:rsidP="00BA4568">
      <w:pPr>
        <w:pStyle w:val="Texto"/>
        <w:spacing w:line="229" w:lineRule="exact"/>
        <w:ind w:left="1296" w:hanging="432"/>
      </w:pPr>
      <w:r w:rsidRPr="00EA6AA9">
        <w:t>9.</w:t>
      </w:r>
      <w:r w:rsidRPr="00EA6AA9">
        <w:tab/>
        <w:t xml:space="preserve">El término </w:t>
      </w:r>
      <w:r w:rsidRPr="00EA6AA9">
        <w:rPr>
          <w:b/>
        </w:rPr>
        <w:t>“Vehículo de Inversión Colectiva Exento”</w:t>
      </w:r>
      <w:r w:rsidRPr="00EA6AA9">
        <w:t xml:space="preserve"> significa una Entidad de Inversión regulada como vehículo de inversión colectiva, siempre que todas las participaciones en el vehículo de inversión colectiva sean mantenidas por o a través de personas físicas o Entidades que no son Personas Reportables, excepto una ENF Pasiva con Personas que ejercen Control que son Personas Reportables.</w:t>
      </w:r>
    </w:p>
    <w:p w14:paraId="695EF805" w14:textId="77777777" w:rsidR="00BA4568" w:rsidRPr="00EA6AA9" w:rsidRDefault="00BA4568" w:rsidP="00BA4568">
      <w:pPr>
        <w:pStyle w:val="Texto"/>
        <w:spacing w:line="229" w:lineRule="exact"/>
        <w:ind w:left="864" w:hanging="576"/>
      </w:pPr>
      <w:r w:rsidRPr="00EA6AA9">
        <w:rPr>
          <w:b/>
        </w:rPr>
        <w:t>C.</w:t>
      </w:r>
      <w:r w:rsidRPr="00EA6AA9">
        <w:rPr>
          <w:b/>
        </w:rPr>
        <w:tab/>
        <w:t>Cuenta Financiera</w:t>
      </w:r>
    </w:p>
    <w:p w14:paraId="7B5DD744" w14:textId="77777777" w:rsidR="00BA4568" w:rsidRPr="00EA6AA9" w:rsidRDefault="00BA4568" w:rsidP="00BA4568">
      <w:pPr>
        <w:pStyle w:val="Texto"/>
        <w:spacing w:line="229" w:lineRule="exact"/>
        <w:ind w:left="1296" w:hanging="432"/>
      </w:pPr>
      <w:r w:rsidRPr="00EA6AA9">
        <w:t>1.</w:t>
      </w:r>
      <w:r w:rsidRPr="00EA6AA9">
        <w:tab/>
        <w:t xml:space="preserve">El término </w:t>
      </w:r>
      <w:r w:rsidRPr="00EA6AA9">
        <w:rPr>
          <w:b/>
        </w:rPr>
        <w:t>“Cuenta Financiera”</w:t>
      </w:r>
      <w:r w:rsidRPr="00EA6AA9">
        <w:t xml:space="preserve"> significa una cuenta mantenida por una Institución Financiera e incluye una Cuenta de Depósito, una Cuenta en Custodia y:</w:t>
      </w:r>
    </w:p>
    <w:p w14:paraId="5A184AC8" w14:textId="77777777" w:rsidR="00BA4568" w:rsidRPr="00EA6AA9" w:rsidRDefault="00BA4568" w:rsidP="00BA4568">
      <w:pPr>
        <w:pStyle w:val="Texto"/>
        <w:spacing w:line="229" w:lineRule="exact"/>
        <w:ind w:left="1728" w:hanging="432"/>
      </w:pPr>
      <w:r w:rsidRPr="00EA6AA9">
        <w:rPr>
          <w:i/>
        </w:rPr>
        <w:t>a)</w:t>
      </w:r>
      <w:r w:rsidRPr="00EA6AA9">
        <w:tab/>
        <w:t xml:space="preserve">en el caso de una Entidad de Inversión, cualquier participación en el capital o deuda en la Institución Financiera. No obstante lo anterior, el término “Cuenta Financiera” no incluye cualquier participación en el capital o deuda en la Entidad que es una Entidad de Inversión únicamente porque: </w:t>
      </w:r>
      <w:r w:rsidRPr="00EA6AA9">
        <w:rPr>
          <w:i/>
        </w:rPr>
        <w:t>(i)</w:t>
      </w:r>
      <w:r w:rsidRPr="00EA6AA9">
        <w:t xml:space="preserve"> otorga asesoría a, y actúa por cuenta de, o </w:t>
      </w:r>
      <w:r w:rsidRPr="00EA6AA9">
        <w:rPr>
          <w:i/>
        </w:rPr>
        <w:t>(ii)</w:t>
      </w:r>
      <w:r w:rsidRPr="00EA6AA9">
        <w:t xml:space="preserve"> administra carteras de valores para, y actúa por cuenta de, un cliente con el propósito de invertir, manejar o administrar Activos Financieros depositados a nombre del cliente en una Institución Financiera distinta de dicha Entidad;</w:t>
      </w:r>
    </w:p>
    <w:p w14:paraId="70F9B6E4" w14:textId="77777777" w:rsidR="00BA4568" w:rsidRPr="00EA6AA9" w:rsidRDefault="00BA4568" w:rsidP="00BA4568">
      <w:pPr>
        <w:pStyle w:val="Texto"/>
        <w:spacing w:line="229" w:lineRule="exact"/>
        <w:ind w:left="1728" w:hanging="432"/>
      </w:pPr>
      <w:r w:rsidRPr="00EA6AA9">
        <w:rPr>
          <w:i/>
        </w:rPr>
        <w:t>b)</w:t>
      </w:r>
      <w:r w:rsidRPr="00EA6AA9">
        <w:tab/>
        <w:t>en el caso de una Institución Financiera distinta de las descritas en el Subapartado C(1)(a) de esta Sección, toda participación en el capital o deuda en la Institución Financiera, si la clase de participaciones ha sido establecida con el propósito de eludir o de sustraerse de la obligación de reportar a que se refiere la Sección I, y</w:t>
      </w:r>
    </w:p>
    <w:p w14:paraId="36EA39AC" w14:textId="77777777" w:rsidR="00BA4568" w:rsidRPr="00EA6AA9" w:rsidRDefault="00BA4568" w:rsidP="00BA4568">
      <w:pPr>
        <w:pStyle w:val="Texto"/>
        <w:spacing w:line="229" w:lineRule="exact"/>
        <w:ind w:left="1728" w:hanging="432"/>
      </w:pPr>
      <w:r w:rsidRPr="00EA6AA9">
        <w:rPr>
          <w:i/>
        </w:rPr>
        <w:t>c)</w:t>
      </w:r>
      <w:r w:rsidRPr="00EA6AA9">
        <w:tab/>
        <w:t>cualquier Contrato de Seguro con Valor en Efectivo y cualquier Contrato de Renta Vitalicia emitido o mantenido por una Institución Financiera, distinto de una renta vitalicia inmediata no transferible que no esté relacionada con inversiones, que sea emitida para una persona física y monetice un beneficio por pensión o incapacidad proporcionado al amparo de una cuenta que es una Cuenta Excluida.</w:t>
      </w:r>
    </w:p>
    <w:p w14:paraId="52B3443D" w14:textId="77777777" w:rsidR="00BA4568" w:rsidRPr="00EA6AA9" w:rsidRDefault="00BA4568" w:rsidP="00BA4568">
      <w:pPr>
        <w:pStyle w:val="Texto"/>
        <w:spacing w:line="229" w:lineRule="exact"/>
        <w:ind w:left="1296" w:hanging="432"/>
      </w:pPr>
      <w:r w:rsidRPr="00EA6AA9">
        <w:tab/>
        <w:t>El término “Cuenta Financiera” no incluye alguna cuenta que sea una Cuenta Excluida.</w:t>
      </w:r>
    </w:p>
    <w:p w14:paraId="424DC050" w14:textId="77777777" w:rsidR="00BA4568" w:rsidRPr="00EA6AA9" w:rsidRDefault="00BA4568" w:rsidP="00BA4568">
      <w:pPr>
        <w:pStyle w:val="Texto"/>
        <w:spacing w:line="211" w:lineRule="exact"/>
        <w:ind w:left="1296" w:hanging="432"/>
      </w:pPr>
      <w:r w:rsidRPr="00EA6AA9">
        <w:lastRenderedPageBreak/>
        <w:t>2.</w:t>
      </w:r>
      <w:r w:rsidRPr="00EA6AA9">
        <w:tab/>
        <w:t xml:space="preserve">El término </w:t>
      </w:r>
      <w:r w:rsidRPr="00EA6AA9">
        <w:rPr>
          <w:b/>
        </w:rPr>
        <w:t>“Cuenta de Depósito”</w:t>
      </w:r>
      <w:r w:rsidRPr="00EA6AA9">
        <w:t xml:space="preserve"> incluye cualquier cuenta comercial, de cheques, de ahorros, a plazo o una cuenta documentada en un certificado de depósito, de ahorro, de inversión, de deuda u otro instrumento similar mantenido por una Institución Financiera en el ejercicio ordinario de su actividad bancaria o similar. Una Cuenta de Depósito también incluye un monto mantenido por una compañía de seguros en virtud de un contrato de inversión garantizada o un acuerdo similar para pagar o acreditar intereses del mismo.</w:t>
      </w:r>
    </w:p>
    <w:p w14:paraId="3BD782F9" w14:textId="77777777" w:rsidR="00BA4568" w:rsidRPr="00EA6AA9" w:rsidRDefault="00BA4568" w:rsidP="00BA4568">
      <w:pPr>
        <w:pStyle w:val="Texto"/>
        <w:spacing w:line="211" w:lineRule="exact"/>
        <w:ind w:left="1296" w:hanging="432"/>
      </w:pPr>
      <w:r w:rsidRPr="00EA6AA9">
        <w:t>3.</w:t>
      </w:r>
      <w:r w:rsidRPr="00EA6AA9">
        <w:tab/>
        <w:t xml:space="preserve">El término </w:t>
      </w:r>
      <w:r w:rsidRPr="00EA6AA9">
        <w:rPr>
          <w:b/>
        </w:rPr>
        <w:t>“Cuenta en Custodia”</w:t>
      </w:r>
      <w:r w:rsidRPr="00EA6AA9">
        <w:t xml:space="preserve"> significa una cuenta (distinta de un Contrato de Seguro o de un Contrato de Renta Vitalicia) en la que se mantienen uno o más Activos Financieros en beneficio de otra persona.</w:t>
      </w:r>
    </w:p>
    <w:p w14:paraId="55C84FFD" w14:textId="77777777" w:rsidR="00BA4568" w:rsidRPr="00EA6AA9" w:rsidRDefault="00BA4568" w:rsidP="00BA4568">
      <w:pPr>
        <w:pStyle w:val="Texto"/>
        <w:spacing w:line="211" w:lineRule="exact"/>
        <w:ind w:left="1296" w:hanging="432"/>
      </w:pPr>
      <w:r w:rsidRPr="00EA6AA9">
        <w:t>4.</w:t>
      </w:r>
      <w:r w:rsidRPr="00EA6AA9">
        <w:tab/>
        <w:t xml:space="preserve">El término </w:t>
      </w:r>
      <w:r w:rsidRPr="00EA6AA9">
        <w:rPr>
          <w:b/>
        </w:rPr>
        <w:t>“Participación en el Capital”</w:t>
      </w:r>
      <w:r w:rsidRPr="00EA6AA9">
        <w:t xml:space="preserve"> significa, en el caso de una sociedad de personas que sea una Institución Financiera, tanto la participación en el capital como en las utilidades de ésta. En el caso de un fideicomiso que sea una Institución Financiera, se considera que una Participación en el Capital es mantenida por cualquier persona que sea considerada como un fideicomitente o beneficiario de todo o parte del fideicomiso, o cualquier otra persona física que ejerza en última instancia el control efectivo sobre el mismo. Una Persona Reportable será considerada como la beneficiaria de un fideicomiso si la misma tiene el derecho a percibir, directa o indirectamente (por ejemplo, a través de un representante), una distribución obligatoria o puede recibir, directa o indirectamente, una distribución discrecional del fideicomiso.</w:t>
      </w:r>
    </w:p>
    <w:p w14:paraId="00B18C55" w14:textId="77777777" w:rsidR="00BA4568" w:rsidRPr="00EA6AA9" w:rsidRDefault="00BA4568" w:rsidP="00BA4568">
      <w:pPr>
        <w:pStyle w:val="Texto"/>
        <w:spacing w:line="211" w:lineRule="exact"/>
        <w:ind w:left="1296" w:hanging="432"/>
      </w:pPr>
      <w:r w:rsidRPr="00EA6AA9">
        <w:t>5.</w:t>
      </w:r>
      <w:r w:rsidRPr="00EA6AA9">
        <w:tab/>
        <w:t xml:space="preserve">El término </w:t>
      </w:r>
      <w:r w:rsidRPr="00EA6AA9">
        <w:rPr>
          <w:b/>
        </w:rPr>
        <w:t>“Contrato de Seguro”</w:t>
      </w:r>
      <w:r w:rsidRPr="00EA6AA9">
        <w:t xml:space="preserve"> significa un contrato (distinto del Contrato de Renta Vitalicia) por el cual el emisor acuerda pagar una cantidad al suscitarse una contingencia específica que involucre mortalidad, enfermedad, accidentes, responsabilidad jurídica o riesgo en alguna propiedad.</w:t>
      </w:r>
    </w:p>
    <w:p w14:paraId="3661502D" w14:textId="77777777" w:rsidR="00BA4568" w:rsidRPr="00EA6AA9" w:rsidRDefault="00BA4568" w:rsidP="00BA4568">
      <w:pPr>
        <w:pStyle w:val="Texto"/>
        <w:spacing w:line="211" w:lineRule="exact"/>
        <w:ind w:left="1296" w:hanging="432"/>
      </w:pPr>
      <w:r w:rsidRPr="00EA6AA9">
        <w:t>6.</w:t>
      </w:r>
      <w:r w:rsidRPr="00EA6AA9">
        <w:tab/>
        <w:t>El término “</w:t>
      </w:r>
      <w:r w:rsidRPr="00EA6AA9">
        <w:rPr>
          <w:b/>
        </w:rPr>
        <w:t>Contrato de Renta Vitalicia”</w:t>
      </w:r>
      <w:r w:rsidRPr="00EA6AA9">
        <w:t xml:space="preserve"> significa un contrato por el cual el emisor acuerda realizar pagos totales o parciales en un periodo determinado, referenciados a la expectativa de vida de una o varias personas físicas. La expresión también incluye los contratos que sean considerados como un Contrato de Renta Vitalicia de conformidad con la legislación, regulación o práctica de la jurisdicción donde se celebra el mismo y por el cual el emisor acuerda realizar pagos por un periodo de años.</w:t>
      </w:r>
    </w:p>
    <w:p w14:paraId="4E4DAA23" w14:textId="77777777" w:rsidR="00BA4568" w:rsidRPr="00EA6AA9" w:rsidRDefault="00BA4568" w:rsidP="00BA4568">
      <w:pPr>
        <w:pStyle w:val="Texto"/>
        <w:spacing w:line="211" w:lineRule="exact"/>
        <w:ind w:left="1296" w:hanging="432"/>
      </w:pPr>
      <w:r w:rsidRPr="00EA6AA9">
        <w:t>7.</w:t>
      </w:r>
      <w:r w:rsidRPr="00EA6AA9">
        <w:tab/>
        <w:t xml:space="preserve">El término </w:t>
      </w:r>
      <w:r w:rsidRPr="00EA6AA9">
        <w:rPr>
          <w:b/>
        </w:rPr>
        <w:t>“Contrato de Seguro con Valor en Efectivo”</w:t>
      </w:r>
      <w:r w:rsidRPr="00EA6AA9">
        <w:t xml:space="preserve"> significa un Contrato de Seguro (que no sea un contrato de reaseguro para indemnizaciones entre dos compañías de seguros) que tiene un Valor en Efectivo.</w:t>
      </w:r>
    </w:p>
    <w:p w14:paraId="1484D337" w14:textId="77777777" w:rsidR="00BA4568" w:rsidRPr="00EA6AA9" w:rsidRDefault="00BA4568" w:rsidP="00BA4568">
      <w:pPr>
        <w:pStyle w:val="Texto"/>
        <w:spacing w:line="211" w:lineRule="exact"/>
        <w:ind w:left="1296" w:hanging="432"/>
      </w:pPr>
      <w:r w:rsidRPr="00EA6AA9">
        <w:t>8.</w:t>
      </w:r>
      <w:r w:rsidRPr="00EA6AA9">
        <w:tab/>
        <w:t xml:space="preserve">El término </w:t>
      </w:r>
      <w:r w:rsidRPr="00EA6AA9">
        <w:rPr>
          <w:b/>
        </w:rPr>
        <w:t>“Valor en Efectivo”</w:t>
      </w:r>
      <w:r w:rsidRPr="00EA6AA9">
        <w:t xml:space="preserve"> significa el mayor entre </w:t>
      </w:r>
      <w:r w:rsidRPr="00EA6AA9">
        <w:rPr>
          <w:i/>
        </w:rPr>
        <w:t>(i)</w:t>
      </w:r>
      <w:r w:rsidRPr="00EA6AA9">
        <w:t xml:space="preserve"> la cantidad que el asegurado tiene derecho a recibir tras la cancelación o terminación del contrato (determinada sin reducir cualquier comisión por cancelación o política de préstamo), y </w:t>
      </w:r>
      <w:r w:rsidRPr="00EA6AA9">
        <w:rPr>
          <w:i/>
        </w:rPr>
        <w:t>(ii)</w:t>
      </w:r>
      <w:r w:rsidRPr="00EA6AA9">
        <w:t xml:space="preserve"> la cantidad que el asegurado puede obtener como préstamo de conformidad con o respecto del contrato. No obstante lo anterior, el término “Valor en Efectivo” no incluye una cantidad a pagar de acuerdo con un Contrato de Seguro:</w:t>
      </w:r>
    </w:p>
    <w:p w14:paraId="46A797EE" w14:textId="77777777" w:rsidR="00BA4568" w:rsidRPr="00EA6AA9" w:rsidRDefault="00BA4568" w:rsidP="00BA4568">
      <w:pPr>
        <w:pStyle w:val="Texto"/>
        <w:spacing w:line="211" w:lineRule="exact"/>
        <w:ind w:left="1728" w:hanging="432"/>
      </w:pPr>
      <w:r w:rsidRPr="00EA6AA9">
        <w:rPr>
          <w:i/>
        </w:rPr>
        <w:t>a)</w:t>
      </w:r>
      <w:r w:rsidRPr="00EA6AA9">
        <w:tab/>
        <w:t>exclusivamente por fallecimiento de una persona física asegurada conforme a un contrato de seguro de vida;</w:t>
      </w:r>
    </w:p>
    <w:p w14:paraId="267C7315" w14:textId="77777777" w:rsidR="00BA4568" w:rsidRPr="00EA6AA9" w:rsidRDefault="00BA4568" w:rsidP="00BA4568">
      <w:pPr>
        <w:pStyle w:val="Texto"/>
        <w:spacing w:line="211" w:lineRule="exact"/>
        <w:ind w:left="1728" w:hanging="432"/>
      </w:pPr>
      <w:r w:rsidRPr="00EA6AA9">
        <w:rPr>
          <w:i/>
        </w:rPr>
        <w:t>b)</w:t>
      </w:r>
      <w:r w:rsidRPr="00EA6AA9">
        <w:tab/>
        <w:t>como beneficios por una lesión o enfermedad personal, o cualquier otro beneficio que genere una indemnización derivada de una pérdida económica generada al momento de suscitarse el evento asegurado;</w:t>
      </w:r>
    </w:p>
    <w:p w14:paraId="0F57BC81" w14:textId="77777777" w:rsidR="00BA4568" w:rsidRPr="00EA6AA9" w:rsidRDefault="00BA4568" w:rsidP="00BA4568">
      <w:pPr>
        <w:pStyle w:val="Texto"/>
        <w:spacing w:line="211" w:lineRule="exact"/>
        <w:ind w:left="1728" w:hanging="432"/>
      </w:pPr>
      <w:r w:rsidRPr="00EA6AA9">
        <w:rPr>
          <w:i/>
        </w:rPr>
        <w:t>c)</w:t>
      </w:r>
      <w:r w:rsidRPr="00EA6AA9">
        <w:tab/>
        <w:t>como un reembolso para el asegurado por una prima pagada con anterioridad (menos los gastos de seguro, con independencia que se hayan aplicado o no), de conformidad con el Contrato de Seguro (distinto de un contrato de seguro de vida ligado a una inversión o renta vitalicia) en virtud de la cancelación o terminación del contrato, por una disminución en la exposición al riesgo durante el periodo efectivo del contrato, o derivado de un nuevo cálculo de la prima pagadera ante una corrección en la emisión o por otro error similar;</w:t>
      </w:r>
    </w:p>
    <w:p w14:paraId="33E76C78" w14:textId="77777777" w:rsidR="00BA4568" w:rsidRPr="00EA6AA9" w:rsidRDefault="00BA4568" w:rsidP="00BA4568">
      <w:pPr>
        <w:pStyle w:val="Texto"/>
        <w:spacing w:line="211" w:lineRule="exact"/>
        <w:ind w:left="1728" w:hanging="432"/>
      </w:pPr>
      <w:r w:rsidRPr="00EA6AA9">
        <w:rPr>
          <w:i/>
        </w:rPr>
        <w:t>d)</w:t>
      </w:r>
      <w:r w:rsidRPr="00EA6AA9">
        <w:tab/>
        <w:t>como un dividendo percibido por el asegurado (distinto de los dividendos por terminación del contrato), en la medida en que el dividendo se relacione con un Contrato de Seguro bajo el cual los únicos beneficios pagaderos se describen en el Subapartado C(8)(b) de esta Sección, o</w:t>
      </w:r>
    </w:p>
    <w:p w14:paraId="5038F5A2" w14:textId="77777777" w:rsidR="00BA4568" w:rsidRPr="00EA6AA9" w:rsidRDefault="00BA4568" w:rsidP="00BA4568">
      <w:pPr>
        <w:pStyle w:val="Texto"/>
        <w:spacing w:line="211" w:lineRule="exact"/>
        <w:ind w:left="1728" w:hanging="432"/>
      </w:pPr>
      <w:r w:rsidRPr="00EA6AA9">
        <w:rPr>
          <w:i/>
        </w:rPr>
        <w:t>e)</w:t>
      </w:r>
      <w:r w:rsidRPr="00EA6AA9">
        <w:tab/>
        <w:t>como una devolución de una prima pagada anticipadamente o del depósito de una prima respecto de un Contrato de Seguro cuya prima deba pagarse al menos anualmente, siempre que el monto de la prima o el depósito no exceda el monto de la siguiente prima anual que deba pagarse conforme al Contrato de Seguro.</w:t>
      </w:r>
    </w:p>
    <w:p w14:paraId="343430FA" w14:textId="77777777" w:rsidR="00BA4568" w:rsidRPr="00EA6AA9" w:rsidRDefault="00BA4568" w:rsidP="00BA4568">
      <w:pPr>
        <w:pStyle w:val="Texto"/>
        <w:ind w:left="1296" w:hanging="432"/>
      </w:pPr>
      <w:r w:rsidRPr="00EA6AA9">
        <w:t>9.</w:t>
      </w:r>
      <w:r w:rsidRPr="00EA6AA9">
        <w:tab/>
        <w:t xml:space="preserve">El término </w:t>
      </w:r>
      <w:r w:rsidRPr="00EA6AA9">
        <w:rPr>
          <w:b/>
        </w:rPr>
        <w:t>“Cuenta Preexistente”</w:t>
      </w:r>
      <w:r w:rsidRPr="00EA6AA9">
        <w:t xml:space="preserve"> significa:</w:t>
      </w:r>
    </w:p>
    <w:p w14:paraId="5147BA97" w14:textId="77777777" w:rsidR="00BA4568" w:rsidRPr="00EA6AA9" w:rsidRDefault="00BA4568" w:rsidP="00BA4568">
      <w:pPr>
        <w:pStyle w:val="Texto"/>
        <w:ind w:left="1728" w:hanging="432"/>
      </w:pPr>
      <w:r w:rsidRPr="00EA6AA9">
        <w:rPr>
          <w:i/>
        </w:rPr>
        <w:lastRenderedPageBreak/>
        <w:t>a)</w:t>
      </w:r>
      <w:r w:rsidRPr="00EA6AA9">
        <w:rPr>
          <w:i/>
        </w:rPr>
        <w:tab/>
      </w:r>
      <w:r w:rsidRPr="00EA6AA9">
        <w:t>una Cuenta Financiera mantenida por una Institución Financiera Sujeta a Reportar al 31 de diciembre de 2015.</w:t>
      </w:r>
    </w:p>
    <w:p w14:paraId="47CE0F8B" w14:textId="77777777" w:rsidR="00BA4568" w:rsidRPr="00EA6AA9" w:rsidRDefault="00BA4568" w:rsidP="00BA4568">
      <w:pPr>
        <w:pStyle w:val="Texto"/>
        <w:ind w:left="1728" w:hanging="432"/>
      </w:pPr>
      <w:r w:rsidRPr="00EA6AA9">
        <w:rPr>
          <w:i/>
        </w:rPr>
        <w:t>b)</w:t>
      </w:r>
      <w:r w:rsidRPr="00EA6AA9">
        <w:rPr>
          <w:i/>
        </w:rPr>
        <w:tab/>
      </w:r>
      <w:r w:rsidRPr="00EA6AA9">
        <w:t>cualquier Cuenta Financiera de un Cuentahabiente, independientemente de la fecha de apertura de dicha Cuenta Financiera si:</w:t>
      </w:r>
    </w:p>
    <w:p w14:paraId="4737156C" w14:textId="77777777" w:rsidR="00BA4568" w:rsidRPr="00EA6AA9" w:rsidRDefault="00BA4568" w:rsidP="00BA4568">
      <w:pPr>
        <w:pStyle w:val="Texto"/>
        <w:ind w:left="2160" w:hanging="432"/>
      </w:pPr>
      <w:r w:rsidRPr="00EA6AA9">
        <w:rPr>
          <w:i/>
        </w:rPr>
        <w:t>i)</w:t>
      </w:r>
      <w:r w:rsidRPr="00EA6AA9">
        <w:rPr>
          <w:i/>
        </w:rPr>
        <w:tab/>
      </w:r>
      <w:r w:rsidRPr="00EA6AA9">
        <w:t>el Cuentahabiente también mantiene con la Institución Financiera Sujeta a Reportar (o con una Entidad Relacionada dentro de la misma jurisdicción que la de la Institución Financiera Sujeta a Reportar) una Cuenta Financiera que es una Cuenta Preexistente, conforme al Subapartado C(9)(a) de esta Sección;</w:t>
      </w:r>
    </w:p>
    <w:p w14:paraId="273DA67B" w14:textId="77777777" w:rsidR="00BA4568" w:rsidRPr="00EA6AA9" w:rsidRDefault="00BA4568" w:rsidP="00BA4568">
      <w:pPr>
        <w:pStyle w:val="Texto"/>
        <w:ind w:left="2160" w:hanging="432"/>
      </w:pPr>
      <w:r w:rsidRPr="00EA6AA9">
        <w:rPr>
          <w:i/>
        </w:rPr>
        <w:t>ii)</w:t>
      </w:r>
      <w:r w:rsidRPr="00EA6AA9">
        <w:rPr>
          <w:i/>
        </w:rPr>
        <w:tab/>
      </w:r>
      <w:r w:rsidRPr="00EA6AA9">
        <w:t>la Institución Financiera Sujeta a Reportar (y en su caso, una Entidad Relacionada dentro de la misma jurisdicción que la de la Institución Financiera Sujeta a Reportar) trate a las Cuentas Financieras antes mencionadas y a cualquier otra Cuenta Financiera del Cuentahabiente, que califique como Cuenta Preexistente conforme a este Subapartado C(9)(b) como una sola Cuenta Financiera para los efectos de satisfacer los estándares de conocimiento establecidos en la Sección VII, Apartado A., y para los efectos de determinar el saldo o valor de cualquier Cuenta Financiera al momento de aplicar los umbrales de la cuenta que, en su caso, correspondan;</w:t>
      </w:r>
    </w:p>
    <w:p w14:paraId="032872C9" w14:textId="77777777" w:rsidR="00BA4568" w:rsidRPr="00EA6AA9" w:rsidRDefault="00BA4568" w:rsidP="00BA4568">
      <w:pPr>
        <w:pStyle w:val="Texto"/>
        <w:ind w:left="2160" w:hanging="432"/>
      </w:pPr>
      <w:r w:rsidRPr="00EA6AA9">
        <w:rPr>
          <w:i/>
        </w:rPr>
        <w:t>iii)</w:t>
      </w:r>
      <w:r w:rsidRPr="00EA6AA9">
        <w:rPr>
          <w:i/>
        </w:rPr>
        <w:tab/>
      </w:r>
      <w:r w:rsidRPr="00EA6AA9">
        <w:t>respecto de una Cuenta Financiera que esté sujeta a Procedimientos de AML/KYC, la Institución Financiera Sujeta a Reportar tenga permitido satisfacer dichos Procedimientos de AML/KYC para la Cuenta Financiera basándose en los Procedimientos de AML/KYC aplicados respecto de la Cuenta Preexistente descrita en el Subapartado C(9)(a) de esta Sección, y</w:t>
      </w:r>
    </w:p>
    <w:p w14:paraId="41C8420A" w14:textId="77777777" w:rsidR="00BA4568" w:rsidRPr="00EA6AA9" w:rsidRDefault="00BA4568" w:rsidP="00BA4568">
      <w:pPr>
        <w:pStyle w:val="Texto"/>
        <w:ind w:left="2160" w:hanging="432"/>
      </w:pPr>
      <w:r w:rsidRPr="00EA6AA9">
        <w:rPr>
          <w:i/>
        </w:rPr>
        <w:t>iv)</w:t>
      </w:r>
      <w:r w:rsidRPr="00EA6AA9">
        <w:rPr>
          <w:i/>
        </w:rPr>
        <w:tab/>
      </w:r>
      <w:r w:rsidRPr="00EA6AA9">
        <w:t>la apertura de la Cuenta Financiera no requiere proporcionar información del cliente nueva, adicional o que modifique dicha información por parte del Cuentahabiente para efectos distintos a los del Estándar para el Intercambio Automático de Información sobre Cuentas Financieras en Materia Fiscal a que se refiere el artículo 32-B Bis del CFF.</w:t>
      </w:r>
    </w:p>
    <w:p w14:paraId="3A9A5C3E" w14:textId="77777777" w:rsidR="00BA4568" w:rsidRPr="00EA6AA9" w:rsidRDefault="00BA4568" w:rsidP="00BA4568">
      <w:pPr>
        <w:pStyle w:val="Texto"/>
        <w:ind w:left="1296" w:hanging="432"/>
      </w:pPr>
      <w:r w:rsidRPr="00EA6AA9">
        <w:t>10.</w:t>
      </w:r>
      <w:r w:rsidRPr="00EA6AA9">
        <w:tab/>
        <w:t xml:space="preserve">El término </w:t>
      </w:r>
      <w:r w:rsidRPr="00EA6AA9">
        <w:rPr>
          <w:b/>
        </w:rPr>
        <w:t>“Cuenta Nueva”</w:t>
      </w:r>
      <w:r w:rsidRPr="00EA6AA9">
        <w:t xml:space="preserve"> significa una Cuenta Financiera mantenida por una Institución Financiera Sujeta a Reportar abierta el o después del 1 de enero de 2016.</w:t>
      </w:r>
    </w:p>
    <w:p w14:paraId="4ED18280" w14:textId="77777777" w:rsidR="00BA4568" w:rsidRPr="00EA6AA9" w:rsidRDefault="00BA4568" w:rsidP="00BA4568">
      <w:pPr>
        <w:pStyle w:val="Texto"/>
        <w:ind w:left="1296" w:hanging="432"/>
      </w:pPr>
      <w:r w:rsidRPr="00EA6AA9">
        <w:t>11.</w:t>
      </w:r>
      <w:r w:rsidRPr="00EA6AA9">
        <w:tab/>
        <w:t xml:space="preserve">El término </w:t>
      </w:r>
      <w:r w:rsidRPr="00EA6AA9">
        <w:rPr>
          <w:b/>
        </w:rPr>
        <w:t>“Cuenta Preexistente de Persona Física”</w:t>
      </w:r>
      <w:r w:rsidRPr="00EA6AA9">
        <w:t xml:space="preserve"> significa una Cuenta Preexistente mantenida por una o más personas físicas.</w:t>
      </w:r>
    </w:p>
    <w:p w14:paraId="56884962" w14:textId="77777777" w:rsidR="00BA4568" w:rsidRPr="00EA6AA9" w:rsidRDefault="00BA4568" w:rsidP="00BA4568">
      <w:pPr>
        <w:pStyle w:val="Texto"/>
        <w:ind w:left="1296" w:hanging="432"/>
      </w:pPr>
      <w:r w:rsidRPr="00EA6AA9">
        <w:t>12.</w:t>
      </w:r>
      <w:r w:rsidRPr="00EA6AA9">
        <w:tab/>
        <w:t xml:space="preserve">El término </w:t>
      </w:r>
      <w:r w:rsidRPr="00EA6AA9">
        <w:rPr>
          <w:b/>
        </w:rPr>
        <w:t>“Cuenta Nueva de Persona Física”</w:t>
      </w:r>
      <w:r w:rsidRPr="00EA6AA9">
        <w:t xml:space="preserve"> significa una Cuenta Nueva mantenida por una o más personas físicas.</w:t>
      </w:r>
    </w:p>
    <w:p w14:paraId="4574091F" w14:textId="77777777" w:rsidR="00BA4568" w:rsidRPr="00EA6AA9" w:rsidRDefault="00BA4568" w:rsidP="00BA4568">
      <w:pPr>
        <w:pStyle w:val="Texto"/>
        <w:ind w:left="1296" w:hanging="432"/>
      </w:pPr>
      <w:r w:rsidRPr="00EA6AA9">
        <w:t>13.</w:t>
      </w:r>
      <w:r w:rsidRPr="00EA6AA9">
        <w:tab/>
        <w:t xml:space="preserve">El término </w:t>
      </w:r>
      <w:r w:rsidRPr="00EA6AA9">
        <w:rPr>
          <w:b/>
        </w:rPr>
        <w:t>“Cuenta Preexistente de Entidad”</w:t>
      </w:r>
      <w:r w:rsidRPr="00EA6AA9">
        <w:t xml:space="preserve"> significa una Cuenta Preexistente mantenida por una o más Entidades.</w:t>
      </w:r>
    </w:p>
    <w:p w14:paraId="0F8EBFE8" w14:textId="77777777" w:rsidR="00BA4568" w:rsidRPr="00EA6AA9" w:rsidRDefault="00BA4568" w:rsidP="00BA4568">
      <w:pPr>
        <w:pStyle w:val="Texto"/>
        <w:ind w:left="1296" w:hanging="432"/>
      </w:pPr>
      <w:r w:rsidRPr="00EA6AA9">
        <w:t>14.</w:t>
      </w:r>
      <w:r w:rsidRPr="00EA6AA9">
        <w:tab/>
        <w:t xml:space="preserve">El término </w:t>
      </w:r>
      <w:r w:rsidRPr="00EA6AA9">
        <w:rPr>
          <w:b/>
        </w:rPr>
        <w:t>“Cuenta de Bajo Valor”</w:t>
      </w:r>
      <w:r w:rsidRPr="00EA6AA9">
        <w:t xml:space="preserve"> significa una Cuenta Preexistente de Persona Física cuyo saldo o valor al 31 de diciembre de 2015 no exceda de un millón ($1’000,000.00) de dólares estadounidenses.</w:t>
      </w:r>
    </w:p>
    <w:p w14:paraId="7264F25B" w14:textId="77777777" w:rsidR="00BA4568" w:rsidRPr="00EA6AA9" w:rsidRDefault="00BA4568" w:rsidP="00BA4568">
      <w:pPr>
        <w:pStyle w:val="Texto"/>
        <w:ind w:left="1296" w:hanging="432"/>
      </w:pPr>
      <w:r w:rsidRPr="00EA6AA9">
        <w:t>15.</w:t>
      </w:r>
      <w:r w:rsidRPr="00EA6AA9">
        <w:tab/>
        <w:t xml:space="preserve">El término </w:t>
      </w:r>
      <w:r w:rsidRPr="00EA6AA9">
        <w:rPr>
          <w:b/>
        </w:rPr>
        <w:t>“Cuenta de Alto Valor”</w:t>
      </w:r>
      <w:r w:rsidRPr="00EA6AA9">
        <w:t xml:space="preserve"> significa una Cuenta Preexistente de Persona Física cuyo saldo o valor exceda de un millón ($1’000,000.00) de dólares estadounidenses al 31 de diciembre de 2015 o al 31 de diciembre de cualquier año posterior.</w:t>
      </w:r>
    </w:p>
    <w:p w14:paraId="25B28D6A" w14:textId="77777777" w:rsidR="00BA4568" w:rsidRPr="00EA6AA9" w:rsidRDefault="00BA4568" w:rsidP="00BA4568">
      <w:pPr>
        <w:pStyle w:val="Texto"/>
        <w:ind w:left="1296" w:hanging="432"/>
      </w:pPr>
      <w:r w:rsidRPr="00EA6AA9">
        <w:t>16.</w:t>
      </w:r>
      <w:r w:rsidRPr="00EA6AA9">
        <w:tab/>
        <w:t xml:space="preserve">El término </w:t>
      </w:r>
      <w:r w:rsidRPr="00EA6AA9">
        <w:rPr>
          <w:b/>
        </w:rPr>
        <w:t>“Cuenta Nueva de Entidad”</w:t>
      </w:r>
      <w:r w:rsidRPr="00EA6AA9">
        <w:t xml:space="preserve"> significa una Cuenta Nueva mantenida por una o más Entidades.</w:t>
      </w:r>
    </w:p>
    <w:p w14:paraId="4DE7D4D4" w14:textId="77777777" w:rsidR="00BA4568" w:rsidRPr="00EA6AA9" w:rsidRDefault="00BA4568" w:rsidP="00BA4568">
      <w:pPr>
        <w:pStyle w:val="Texto"/>
        <w:ind w:left="1296" w:hanging="432"/>
      </w:pPr>
      <w:r w:rsidRPr="00EA6AA9">
        <w:t>17.</w:t>
      </w:r>
      <w:r w:rsidRPr="00EA6AA9">
        <w:tab/>
        <w:t xml:space="preserve">El término </w:t>
      </w:r>
      <w:r w:rsidRPr="00EA6AA9">
        <w:rPr>
          <w:b/>
        </w:rPr>
        <w:t>“Cuenta Excluida”</w:t>
      </w:r>
      <w:r w:rsidRPr="00EA6AA9">
        <w:t xml:space="preserve"> significa cualesquiera de las siguientes cuentas:</w:t>
      </w:r>
    </w:p>
    <w:p w14:paraId="51DCA121" w14:textId="77777777" w:rsidR="00BA4568" w:rsidRPr="00EA6AA9" w:rsidRDefault="00BA4568" w:rsidP="00BA4568">
      <w:pPr>
        <w:pStyle w:val="Texto"/>
        <w:ind w:left="1728" w:hanging="432"/>
      </w:pPr>
      <w:r w:rsidRPr="00EA6AA9">
        <w:rPr>
          <w:i/>
        </w:rPr>
        <w:t>a)</w:t>
      </w:r>
      <w:r w:rsidRPr="00EA6AA9">
        <w:rPr>
          <w:i/>
        </w:rPr>
        <w:tab/>
      </w:r>
      <w:r w:rsidRPr="00EA6AA9">
        <w:t>una cuenta de jubilación o pensión que cumpla los siguientes requisitos:</w:t>
      </w:r>
    </w:p>
    <w:p w14:paraId="181E6035" w14:textId="77777777" w:rsidR="00BA4568" w:rsidRPr="00EA6AA9" w:rsidRDefault="00BA4568" w:rsidP="00BA4568">
      <w:pPr>
        <w:pStyle w:val="Texto"/>
        <w:ind w:left="2160" w:hanging="432"/>
      </w:pPr>
      <w:r w:rsidRPr="00EA6AA9">
        <w:rPr>
          <w:i/>
        </w:rPr>
        <w:t>i)</w:t>
      </w:r>
      <w:r w:rsidRPr="00EA6AA9">
        <w:rPr>
          <w:i/>
        </w:rPr>
        <w:tab/>
      </w:r>
      <w:r w:rsidRPr="00EA6AA9">
        <w:t>la cuenta está regulada como una cuenta personal de jubilación o es parte de un plan de jubilación o pensión registrado o regulado que ofrece beneficios de jubilación o pensión (incluyendo beneficios por incapacidad o muerte);</w:t>
      </w:r>
    </w:p>
    <w:p w14:paraId="605D9656" w14:textId="77777777" w:rsidR="00BA4568" w:rsidRPr="00EA6AA9" w:rsidRDefault="00BA4568" w:rsidP="00BA4568">
      <w:pPr>
        <w:pStyle w:val="Texto"/>
        <w:ind w:left="2160" w:hanging="432"/>
      </w:pPr>
      <w:r w:rsidRPr="00EA6AA9">
        <w:rPr>
          <w:i/>
        </w:rPr>
        <w:t>ii)</w:t>
      </w:r>
      <w:r w:rsidRPr="00EA6AA9">
        <w:rPr>
          <w:i/>
        </w:rPr>
        <w:tab/>
      </w:r>
      <w:r w:rsidRPr="00EA6AA9">
        <w:t>la cuenta tiene beneficios fiscales (es decir, las aportaciones a la cuenta, que de otra manera estarían sujetas a impuesto, son deducibles o están excluidas del ingreso bruto del cuentahabiente o gravadas a una tasa reducida, o el impuesto sobre los rendimientos de la inversión que genera la cuenta es diferido o gravado a una tasa reducida);</w:t>
      </w:r>
    </w:p>
    <w:p w14:paraId="015D4D38" w14:textId="77777777" w:rsidR="00BA4568" w:rsidRPr="00EA6AA9" w:rsidRDefault="00BA4568" w:rsidP="00BA4568">
      <w:pPr>
        <w:pStyle w:val="Texto"/>
        <w:spacing w:line="213" w:lineRule="exact"/>
        <w:ind w:left="2160" w:hanging="432"/>
      </w:pPr>
      <w:r w:rsidRPr="00EA6AA9">
        <w:rPr>
          <w:i/>
        </w:rPr>
        <w:t>iii)</w:t>
      </w:r>
      <w:r w:rsidRPr="00EA6AA9">
        <w:rPr>
          <w:i/>
        </w:rPr>
        <w:tab/>
      </w:r>
      <w:r w:rsidRPr="00EA6AA9">
        <w:t>se proporcione información relacionada con la cuenta a las autoridades fiscales correspondientes;</w:t>
      </w:r>
    </w:p>
    <w:p w14:paraId="73680700" w14:textId="77777777" w:rsidR="00BA4568" w:rsidRPr="00EA6AA9" w:rsidRDefault="00BA4568" w:rsidP="00BA4568">
      <w:pPr>
        <w:pStyle w:val="Texto"/>
        <w:spacing w:line="213" w:lineRule="exact"/>
        <w:ind w:left="2160" w:hanging="432"/>
      </w:pPr>
      <w:r w:rsidRPr="00EA6AA9">
        <w:rPr>
          <w:i/>
        </w:rPr>
        <w:lastRenderedPageBreak/>
        <w:t>iv)</w:t>
      </w:r>
      <w:r w:rsidRPr="00EA6AA9">
        <w:rPr>
          <w:i/>
        </w:rPr>
        <w:tab/>
      </w:r>
      <w:r w:rsidRPr="00EA6AA9">
        <w:t>los retiros están condicionados a alcanzar una edad de retiro específica, incapacidad, muerte o que apliquen sanciones por retiros que se efectúen antes de realización de los eventos antes mencionados, y</w:t>
      </w:r>
    </w:p>
    <w:p w14:paraId="78E18AE7" w14:textId="77777777" w:rsidR="00BA4568" w:rsidRPr="00EA6AA9" w:rsidRDefault="00BA4568" w:rsidP="00BA4568">
      <w:pPr>
        <w:pStyle w:val="Texto"/>
        <w:spacing w:line="213" w:lineRule="exact"/>
        <w:ind w:left="2160" w:hanging="432"/>
      </w:pPr>
      <w:r w:rsidRPr="00EA6AA9">
        <w:rPr>
          <w:i/>
        </w:rPr>
        <w:t>v)</w:t>
      </w:r>
      <w:r w:rsidRPr="00EA6AA9">
        <w:rPr>
          <w:i/>
        </w:rPr>
        <w:tab/>
      </w:r>
      <w:r w:rsidRPr="00EA6AA9">
        <w:t xml:space="preserve">ya sea </w:t>
      </w:r>
      <w:r w:rsidRPr="00EA6AA9">
        <w:rPr>
          <w:i/>
        </w:rPr>
        <w:t>(i)</w:t>
      </w:r>
      <w:r w:rsidRPr="00EA6AA9">
        <w:t xml:space="preserve"> las aportaciones anuales están limitadas a cincuenta mil ($50,000.00) dólares estadounidenses o menos o </w:t>
      </w:r>
      <w:r w:rsidRPr="00EA6AA9">
        <w:rPr>
          <w:i/>
        </w:rPr>
        <w:t>(ii)</w:t>
      </w:r>
      <w:r w:rsidRPr="00EA6AA9">
        <w:t xml:space="preserve"> la aportación máxima a la cuenta, a lo largo de toda la vida, es de un millón ($1’000,000.00) de dólares estadounidenses o menos, aplicando, en cada caso, las reglas descritas en la Sección VII, Apartado C. para la acumulación de saldos de cuentas y la conversión de moneda.</w:t>
      </w:r>
    </w:p>
    <w:p w14:paraId="7F9AA7B1" w14:textId="77777777" w:rsidR="00BA4568" w:rsidRPr="00EA6AA9" w:rsidRDefault="00BA4568" w:rsidP="00BA4568">
      <w:pPr>
        <w:pStyle w:val="Texto"/>
        <w:spacing w:line="213" w:lineRule="exact"/>
        <w:ind w:left="2160" w:hanging="432"/>
      </w:pPr>
      <w:r w:rsidRPr="00EA6AA9">
        <w:tab/>
        <w:t>Una Cuenta Financiera que por lo demás cumpla con el requisito establecido en el Subapartado C(17)(a)(v) no dejará de cumplir dicho requisito por el solo hecho de que dicha Cuenta Financiera pueda recibir activos o fondos transferidos de una o más Cuentas Financieras que cumplan los requisitos establecidos en el Subapartado C(17)(a) o (b) de esta Sección o de uno o más fondos para el retiro o fondos de pensiones que cumplan los requisitos de cualesquiera de los Subapartados B(5) a (7) de esta Sección.</w:t>
      </w:r>
    </w:p>
    <w:p w14:paraId="6B20212B" w14:textId="77777777" w:rsidR="00BA4568" w:rsidRPr="00EA6AA9" w:rsidRDefault="00BA4568" w:rsidP="00BA4568">
      <w:pPr>
        <w:pStyle w:val="Texto"/>
        <w:spacing w:line="213" w:lineRule="exact"/>
        <w:ind w:left="1728" w:hanging="432"/>
      </w:pPr>
      <w:r w:rsidRPr="00EA6AA9">
        <w:rPr>
          <w:i/>
        </w:rPr>
        <w:t>b)</w:t>
      </w:r>
      <w:r w:rsidRPr="00EA6AA9">
        <w:rPr>
          <w:i/>
        </w:rPr>
        <w:tab/>
      </w:r>
      <w:r w:rsidRPr="00EA6AA9">
        <w:t>una cuenta que satisfaga los siguientes requisitos:</w:t>
      </w:r>
    </w:p>
    <w:p w14:paraId="4AA54FCE" w14:textId="77777777" w:rsidR="00BA4568" w:rsidRPr="00EA6AA9" w:rsidRDefault="00BA4568" w:rsidP="00BA4568">
      <w:pPr>
        <w:pStyle w:val="Texto"/>
        <w:spacing w:line="213" w:lineRule="exact"/>
        <w:ind w:left="2160" w:hanging="432"/>
      </w:pPr>
      <w:r w:rsidRPr="00EA6AA9">
        <w:rPr>
          <w:i/>
        </w:rPr>
        <w:t>i)</w:t>
      </w:r>
      <w:r w:rsidRPr="00EA6AA9">
        <w:rPr>
          <w:i/>
        </w:rPr>
        <w:tab/>
      </w:r>
      <w:r w:rsidRPr="00EA6AA9">
        <w:t>la cuenta está regulada como un vehículo de inversión para efectos distintos a los de jubilación y es regularmente comercializada en un mercado de valores establecido, o la cuenta está regulada como un vehículo de ahorro para efectos distintos al de jubilación;</w:t>
      </w:r>
    </w:p>
    <w:p w14:paraId="42F35BF1" w14:textId="77777777" w:rsidR="00BA4568" w:rsidRPr="00EA6AA9" w:rsidRDefault="00BA4568" w:rsidP="00BA4568">
      <w:pPr>
        <w:pStyle w:val="Texto"/>
        <w:spacing w:line="213" w:lineRule="exact"/>
        <w:ind w:left="2160" w:hanging="432"/>
      </w:pPr>
      <w:r w:rsidRPr="00EA6AA9">
        <w:rPr>
          <w:i/>
        </w:rPr>
        <w:t>ii)</w:t>
      </w:r>
      <w:r w:rsidRPr="00EA6AA9">
        <w:rPr>
          <w:i/>
        </w:rPr>
        <w:tab/>
      </w:r>
      <w:r w:rsidRPr="00EA6AA9">
        <w:t>la cuenta tiene beneficios fiscales (es decir, las aportaciones a la cuenta, que de otra manera estarían sujetas a impuesto, son deducibles o están excluidas del ingreso bruto del cuentahabiente o gravadas a una tasa reducida, o el impuesto sobre los rendimientos de la inversión que genera la cuenta es diferido o gravado a una tasa reducida);</w:t>
      </w:r>
    </w:p>
    <w:p w14:paraId="0D1AF8AE" w14:textId="77777777" w:rsidR="00BA4568" w:rsidRPr="00EA6AA9" w:rsidRDefault="00BA4568" w:rsidP="00BA4568">
      <w:pPr>
        <w:pStyle w:val="Texto"/>
        <w:spacing w:line="213" w:lineRule="exact"/>
        <w:ind w:left="2160" w:hanging="432"/>
      </w:pPr>
      <w:r w:rsidRPr="00EA6AA9">
        <w:rPr>
          <w:i/>
        </w:rPr>
        <w:t>iii)</w:t>
      </w:r>
      <w:r w:rsidRPr="00EA6AA9">
        <w:rPr>
          <w:i/>
        </w:rPr>
        <w:tab/>
      </w:r>
      <w:r w:rsidRPr="00EA6AA9">
        <w:t>los retiros están condicionados a cumplir criterios específicos relacionados con el propósito de la cuenta de inversión o cuenta de ahorro (por ejemplo, proporcionar beneficios relativos a educación o médicos) o apliquen sanciones a retiros realizados antes de cumplir los criterios específicos mencionados, y</w:t>
      </w:r>
    </w:p>
    <w:p w14:paraId="5EC2F3AA" w14:textId="77777777" w:rsidR="00BA4568" w:rsidRPr="00EA6AA9" w:rsidRDefault="00BA4568" w:rsidP="00BA4568">
      <w:pPr>
        <w:pStyle w:val="Texto"/>
        <w:spacing w:line="213" w:lineRule="exact"/>
        <w:ind w:left="2160" w:hanging="432"/>
      </w:pPr>
      <w:r w:rsidRPr="00EA6AA9">
        <w:rPr>
          <w:i/>
        </w:rPr>
        <w:t>iv)</w:t>
      </w:r>
      <w:r w:rsidRPr="00EA6AA9">
        <w:rPr>
          <w:i/>
        </w:rPr>
        <w:tab/>
      </w:r>
      <w:r w:rsidRPr="00EA6AA9">
        <w:t>las aportaciones anuales están limitadas a cincuenta mil ($50,000.00) dólares estadounidenses o menos aplicando las reglas descritas en la Sección VII, Apartado C. para la acumulación de saldos de cuentas y la conversión de moneda.</w:t>
      </w:r>
    </w:p>
    <w:p w14:paraId="780AB365" w14:textId="77777777" w:rsidR="00BA4568" w:rsidRPr="00EA6AA9" w:rsidRDefault="00BA4568" w:rsidP="00BA4568">
      <w:pPr>
        <w:pStyle w:val="Texto"/>
        <w:spacing w:line="213" w:lineRule="exact"/>
        <w:ind w:left="2160" w:hanging="432"/>
      </w:pPr>
      <w:r w:rsidRPr="00EA6AA9">
        <w:tab/>
        <w:t>Una Cuenta Financiera que por lo demás cumpla con el requisito establecido en el Subapartado C(17)(b)(iv) no dejará de cumplir dicho requisito por el solo hecho de que dicha Cuenta Financiera pueda recibir activos o fondos transferidos de una o más Cuentas Financieras que cumplan los requisitos establecidos en el Subapartado C(17)(a) o (b) de esta Sección o de uno o más fondos para el retiro o fondos de pensiones que cumplan los requisitos de cualesquiera de los Subapartados B(5) a (7) de esta Sección.</w:t>
      </w:r>
    </w:p>
    <w:p w14:paraId="4D912672" w14:textId="77777777" w:rsidR="00BA4568" w:rsidRPr="00EA6AA9" w:rsidRDefault="00BA4568" w:rsidP="00BA4568">
      <w:pPr>
        <w:pStyle w:val="Texto"/>
        <w:spacing w:line="213" w:lineRule="exact"/>
        <w:ind w:left="1728" w:hanging="432"/>
      </w:pPr>
      <w:r w:rsidRPr="00EA6AA9">
        <w:rPr>
          <w:i/>
        </w:rPr>
        <w:t>c)</w:t>
      </w:r>
      <w:r w:rsidRPr="00EA6AA9">
        <w:rPr>
          <w:i/>
        </w:rPr>
        <w:tab/>
      </w:r>
      <w:r w:rsidRPr="00EA6AA9">
        <w:t>un contrato de seguro de vida cuyo periodo de cobertura finalice antes de que la persona física asegurada alcance los 90 años de edad, siempre que el contrato satisfaga los siguientes requisitos:</w:t>
      </w:r>
    </w:p>
    <w:p w14:paraId="547CCDE3" w14:textId="77777777" w:rsidR="00BA4568" w:rsidRPr="00EA6AA9" w:rsidRDefault="00BA4568" w:rsidP="00BA4568">
      <w:pPr>
        <w:pStyle w:val="Texto"/>
        <w:spacing w:line="213" w:lineRule="exact"/>
        <w:ind w:left="2160" w:hanging="432"/>
      </w:pPr>
      <w:r w:rsidRPr="00EA6AA9">
        <w:rPr>
          <w:i/>
        </w:rPr>
        <w:t>i)</w:t>
      </w:r>
      <w:r w:rsidRPr="00EA6AA9">
        <w:rPr>
          <w:i/>
        </w:rPr>
        <w:tab/>
      </w:r>
      <w:r w:rsidRPr="00EA6AA9">
        <w:t>las primas periódicas, cuyo importe no disminuya con el transcurso del tiempo, sean pagaderas al menos anualmente durante el periodo en que el contrato esté vigente o hasta que el asegurado alcance los 90 años, lo que ocurra primero;</w:t>
      </w:r>
    </w:p>
    <w:p w14:paraId="52F35B93" w14:textId="77777777" w:rsidR="00BA4568" w:rsidRPr="00EA6AA9" w:rsidRDefault="00BA4568" w:rsidP="00BA4568">
      <w:pPr>
        <w:pStyle w:val="Texto"/>
        <w:spacing w:line="213" w:lineRule="exact"/>
        <w:ind w:left="2160" w:hanging="432"/>
      </w:pPr>
      <w:r w:rsidRPr="00EA6AA9">
        <w:rPr>
          <w:i/>
        </w:rPr>
        <w:t>ii)</w:t>
      </w:r>
      <w:r w:rsidRPr="00EA6AA9">
        <w:rPr>
          <w:i/>
        </w:rPr>
        <w:tab/>
      </w:r>
      <w:r w:rsidRPr="00EA6AA9">
        <w:t>el contrato no tiene valor contractual al que cualquier persona pueda acceder (por retiro, préstamo u otra forma) sin rescindir el contrato;</w:t>
      </w:r>
    </w:p>
    <w:p w14:paraId="5D0CF5A2" w14:textId="77777777" w:rsidR="00BA4568" w:rsidRPr="00EA6AA9" w:rsidRDefault="00BA4568" w:rsidP="00BA4568">
      <w:pPr>
        <w:pStyle w:val="Texto"/>
        <w:spacing w:line="213" w:lineRule="exact"/>
        <w:ind w:left="2160" w:hanging="432"/>
      </w:pPr>
      <w:r w:rsidRPr="00EA6AA9">
        <w:rPr>
          <w:i/>
        </w:rPr>
        <w:t>iii)</w:t>
      </w:r>
      <w:r w:rsidRPr="00EA6AA9">
        <w:rPr>
          <w:i/>
        </w:rPr>
        <w:tab/>
      </w:r>
      <w:r w:rsidRPr="00EA6AA9">
        <w:t>el monto (distinto de un beneficio por muerte) pagadero a la cancelación o rescisión del contrato no pueda exceder el acumulado de las primas pagadas en virtud del contrato, menos la suma de los gastos por concepto de mortalidad, enfermedad y otros gastos (con independencia que se hayan aplicado o no) por el periodo o periodos de vigencia del contrato y cualquier monto pagado antes de la cancelación o rescisión del contrato, y</w:t>
      </w:r>
    </w:p>
    <w:p w14:paraId="553842E2" w14:textId="77777777" w:rsidR="00BA4568" w:rsidRPr="00EA6AA9" w:rsidRDefault="00BA4568" w:rsidP="00BA4568">
      <w:pPr>
        <w:pStyle w:val="Texto"/>
        <w:ind w:left="2160" w:hanging="432"/>
      </w:pPr>
      <w:r w:rsidRPr="00EA6AA9">
        <w:rPr>
          <w:i/>
        </w:rPr>
        <w:t>iv)</w:t>
      </w:r>
      <w:r w:rsidRPr="00EA6AA9">
        <w:rPr>
          <w:i/>
        </w:rPr>
        <w:tab/>
      </w:r>
      <w:r w:rsidRPr="00EA6AA9">
        <w:t>el contrato no es mantenido por un cesionario con motivo de su valor.</w:t>
      </w:r>
    </w:p>
    <w:p w14:paraId="6A6ABBAE" w14:textId="77777777" w:rsidR="00BA4568" w:rsidRPr="00EA6AA9" w:rsidRDefault="00BA4568" w:rsidP="00BA4568">
      <w:pPr>
        <w:pStyle w:val="Texto"/>
        <w:spacing w:line="220" w:lineRule="exact"/>
        <w:ind w:left="1728" w:hanging="432"/>
      </w:pPr>
      <w:r w:rsidRPr="00EA6AA9">
        <w:rPr>
          <w:i/>
        </w:rPr>
        <w:lastRenderedPageBreak/>
        <w:t>d)</w:t>
      </w:r>
      <w:r w:rsidRPr="00EA6AA9">
        <w:rPr>
          <w:i/>
        </w:rPr>
        <w:tab/>
      </w:r>
      <w:r w:rsidRPr="00EA6AA9">
        <w:t>una cuenta mantenida únicamente por una sucesión si la documentación relativa a dicha cuenta incluye una copia del testamento o del certificado de defunción del autor de la herencia.</w:t>
      </w:r>
    </w:p>
    <w:p w14:paraId="1BAEEB6A" w14:textId="77777777" w:rsidR="00BA4568" w:rsidRPr="00EA6AA9" w:rsidRDefault="00BA4568" w:rsidP="00BA4568">
      <w:pPr>
        <w:pStyle w:val="Texto"/>
        <w:spacing w:line="220" w:lineRule="exact"/>
        <w:ind w:left="1728" w:hanging="432"/>
      </w:pPr>
      <w:r w:rsidRPr="00EA6AA9">
        <w:rPr>
          <w:i/>
        </w:rPr>
        <w:t>e)</w:t>
      </w:r>
      <w:r w:rsidRPr="00EA6AA9">
        <w:rPr>
          <w:i/>
        </w:rPr>
        <w:tab/>
      </w:r>
      <w:r w:rsidRPr="00EA6AA9">
        <w:t>una cuenta establecida en relación con cualquiera de los siguientes:</w:t>
      </w:r>
    </w:p>
    <w:p w14:paraId="2089F5E3" w14:textId="77777777" w:rsidR="00BA4568" w:rsidRPr="00EA6AA9" w:rsidRDefault="00BA4568" w:rsidP="00BA4568">
      <w:pPr>
        <w:pStyle w:val="Texto"/>
        <w:spacing w:line="220" w:lineRule="exact"/>
        <w:ind w:left="2160" w:hanging="432"/>
      </w:pPr>
      <w:r w:rsidRPr="00EA6AA9">
        <w:rPr>
          <w:i/>
        </w:rPr>
        <w:t>i)</w:t>
      </w:r>
      <w:r w:rsidRPr="00EA6AA9">
        <w:tab/>
        <w:t>una resolución o sentencia jurisdiccional.</w:t>
      </w:r>
    </w:p>
    <w:p w14:paraId="67AAB7AA" w14:textId="77777777" w:rsidR="00BA4568" w:rsidRPr="00EA6AA9" w:rsidRDefault="00BA4568" w:rsidP="00BA4568">
      <w:pPr>
        <w:pStyle w:val="Texto"/>
        <w:spacing w:line="220" w:lineRule="exact"/>
        <w:ind w:left="2160" w:hanging="432"/>
      </w:pPr>
      <w:r w:rsidRPr="00EA6AA9">
        <w:rPr>
          <w:i/>
        </w:rPr>
        <w:t>ii)</w:t>
      </w:r>
      <w:r w:rsidRPr="00EA6AA9">
        <w:rPr>
          <w:i/>
        </w:rPr>
        <w:tab/>
      </w:r>
      <w:r w:rsidRPr="00EA6AA9">
        <w:t>la venta, intercambio o arrendamiento de un bien inmueble o mueble, siempre que la cuenta satisfaga los siguientes requisitos:</w:t>
      </w:r>
    </w:p>
    <w:p w14:paraId="1B54E96C" w14:textId="77777777" w:rsidR="00BA4568" w:rsidRPr="00EA6AA9" w:rsidRDefault="00BA4568" w:rsidP="00BA4568">
      <w:pPr>
        <w:pStyle w:val="Texto"/>
        <w:spacing w:line="220" w:lineRule="exact"/>
        <w:ind w:left="2736" w:hanging="576"/>
      </w:pPr>
      <w:r w:rsidRPr="00EA6AA9">
        <w:t>aa)</w:t>
      </w:r>
      <w:r w:rsidRPr="00EA6AA9">
        <w:tab/>
        <w:t>los fondos de la cuenta procedan únicamente de un anticipo, un depósito en garantía o un depósito en cantidad suficiente para garantizar una obligación directamente relacionada con la transacción, o un pago similar, o dichos fondos procedan de un Activo Financiero que es depositado en la cuenta en relación con la venta, el intercambio o el arrendamiento del bien;</w:t>
      </w:r>
    </w:p>
    <w:p w14:paraId="238BA6F5" w14:textId="77777777" w:rsidR="00BA4568" w:rsidRPr="00EA6AA9" w:rsidRDefault="00BA4568" w:rsidP="00BA4568">
      <w:pPr>
        <w:pStyle w:val="Texto"/>
        <w:spacing w:line="220" w:lineRule="exact"/>
        <w:ind w:left="2736" w:hanging="576"/>
      </w:pPr>
      <w:r w:rsidRPr="00EA6AA9">
        <w:t>bb)</w:t>
      </w:r>
      <w:r w:rsidRPr="00EA6AA9">
        <w:tab/>
        <w:t>la cuenta es establecida y utilizada únicamente para garantizar la obligación del comprador de pagar el precio de compra del bien, la obligación del vendedor de pagar cualquier responsabilidad contingente, o la obligación del arrendador o del arrendatario de pagar cualquier daño relacionado con los bienes arrendados, como se acuerde conforme al arrendamiento;</w:t>
      </w:r>
    </w:p>
    <w:p w14:paraId="3F90CCDC" w14:textId="77777777" w:rsidR="00BA4568" w:rsidRPr="00EA6AA9" w:rsidRDefault="00BA4568" w:rsidP="00BA4568">
      <w:pPr>
        <w:pStyle w:val="Texto"/>
        <w:spacing w:line="220" w:lineRule="exact"/>
        <w:ind w:left="2736" w:hanging="576"/>
      </w:pPr>
      <w:r w:rsidRPr="00EA6AA9">
        <w:t>cc)</w:t>
      </w:r>
      <w:r w:rsidRPr="00EA6AA9">
        <w:tab/>
        <w:t>los activos de la cuenta, incluyendo el ingreso generado con motivo de ésta, serán pagados o de otro modo distribuidos para beneficio del comprador, vendedor, arrendador o arrendatario (incluyendo para satisfacer la obligación de dichas personas) cuando el bien es vendido, intercambiado o entregado, o el arrendamiento termina;</w:t>
      </w:r>
    </w:p>
    <w:p w14:paraId="310FF52E" w14:textId="77777777" w:rsidR="00BA4568" w:rsidRPr="00EA6AA9" w:rsidRDefault="00BA4568" w:rsidP="00BA4568">
      <w:pPr>
        <w:pStyle w:val="Texto"/>
        <w:spacing w:line="220" w:lineRule="exact"/>
        <w:ind w:left="2736" w:hanging="576"/>
      </w:pPr>
      <w:r w:rsidRPr="00EA6AA9">
        <w:t>dd)</w:t>
      </w:r>
      <w:r w:rsidRPr="00EA6AA9">
        <w:tab/>
        <w:t>la cuenta no es una cuenta marginal o similar establecida en conexión con la venta o intercambio de un Activo Financiero, y</w:t>
      </w:r>
    </w:p>
    <w:p w14:paraId="4C3DB6B5" w14:textId="77777777" w:rsidR="00BA4568" w:rsidRPr="00EA6AA9" w:rsidRDefault="00BA4568" w:rsidP="00BA4568">
      <w:pPr>
        <w:pStyle w:val="Texto"/>
        <w:spacing w:line="220" w:lineRule="exact"/>
        <w:ind w:left="2736" w:hanging="576"/>
      </w:pPr>
      <w:r w:rsidRPr="00EA6AA9">
        <w:t>ee)</w:t>
      </w:r>
      <w:r w:rsidRPr="00EA6AA9">
        <w:tab/>
        <w:t>la cuenta no está asociada con una cuenta descrita en el Subapartado C(17)(f) de esta Sección.</w:t>
      </w:r>
    </w:p>
    <w:p w14:paraId="76972527" w14:textId="77777777" w:rsidR="00BA4568" w:rsidRPr="00EA6AA9" w:rsidRDefault="00BA4568" w:rsidP="00BA4568">
      <w:pPr>
        <w:pStyle w:val="Texto"/>
        <w:spacing w:line="220" w:lineRule="exact"/>
        <w:ind w:left="2160" w:hanging="432"/>
      </w:pPr>
      <w:r w:rsidRPr="00EA6AA9">
        <w:rPr>
          <w:i/>
        </w:rPr>
        <w:t>iii)</w:t>
      </w:r>
      <w:r w:rsidRPr="00EA6AA9">
        <w:tab/>
        <w:t>una obligación de una Institución Financiera que conceda un préstamo garantizado por bienes inmuebles para dejar aparte una porción de un pago únicamente para facilitar el posterior pago de impuestos o seguros relacionados con los bienes inmuebles.</w:t>
      </w:r>
    </w:p>
    <w:p w14:paraId="1F793C7C" w14:textId="77777777" w:rsidR="00BA4568" w:rsidRPr="00EA6AA9" w:rsidRDefault="00BA4568" w:rsidP="00BA4568">
      <w:pPr>
        <w:pStyle w:val="Texto"/>
        <w:spacing w:line="220" w:lineRule="exact"/>
        <w:ind w:left="2160" w:hanging="432"/>
      </w:pPr>
      <w:r w:rsidRPr="00EA6AA9">
        <w:rPr>
          <w:i/>
        </w:rPr>
        <w:t>iv)</w:t>
      </w:r>
      <w:r w:rsidRPr="00EA6AA9">
        <w:tab/>
        <w:t>una obligación de una Institución Financiera únicamente para facilitar el posterior pago de impuestos.</w:t>
      </w:r>
    </w:p>
    <w:p w14:paraId="09122982" w14:textId="77777777" w:rsidR="00BA4568" w:rsidRPr="00EA6AA9" w:rsidRDefault="00BA4568" w:rsidP="00BA4568">
      <w:pPr>
        <w:pStyle w:val="Texto"/>
        <w:spacing w:line="220" w:lineRule="exact"/>
        <w:ind w:left="1728" w:hanging="432"/>
      </w:pPr>
      <w:r w:rsidRPr="00EA6AA9">
        <w:rPr>
          <w:i/>
        </w:rPr>
        <w:t>f)</w:t>
      </w:r>
      <w:r w:rsidRPr="00EA6AA9">
        <w:rPr>
          <w:i/>
        </w:rPr>
        <w:tab/>
      </w:r>
      <w:r w:rsidRPr="00EA6AA9">
        <w:t>una Cuenta de Depósito que satisfaga los siguientes requisitos:</w:t>
      </w:r>
    </w:p>
    <w:p w14:paraId="18CF0625" w14:textId="77777777" w:rsidR="00BA4568" w:rsidRPr="00EA6AA9" w:rsidRDefault="00BA4568" w:rsidP="00BA4568">
      <w:pPr>
        <w:pStyle w:val="Texto"/>
        <w:spacing w:line="220" w:lineRule="exact"/>
        <w:ind w:left="2160" w:hanging="432"/>
      </w:pPr>
      <w:r w:rsidRPr="00EA6AA9">
        <w:rPr>
          <w:i/>
        </w:rPr>
        <w:t>i)</w:t>
      </w:r>
      <w:r w:rsidRPr="00EA6AA9">
        <w:tab/>
        <w:t>la cuenta existe únicamente porque un cliente efectúa un pago en exceso del saldo pendiente de pago respecto de una tarjeta de crédito u otra facilidad de crédito revolvente y el sobrepago no es inmediatamente reembolsado al cliente, y</w:t>
      </w:r>
    </w:p>
    <w:p w14:paraId="592B6978" w14:textId="77777777" w:rsidR="00BA4568" w:rsidRPr="00EA6AA9" w:rsidRDefault="00BA4568" w:rsidP="00BA4568">
      <w:pPr>
        <w:pStyle w:val="Texto"/>
        <w:spacing w:line="220" w:lineRule="exact"/>
        <w:ind w:left="2160" w:hanging="432"/>
      </w:pPr>
      <w:r w:rsidRPr="00EA6AA9">
        <w:rPr>
          <w:i/>
        </w:rPr>
        <w:t>ii)</w:t>
      </w:r>
      <w:r w:rsidRPr="00EA6AA9">
        <w:tab/>
        <w:t>a partir del o antes del 1 de enero de 2016, la Institución Financiera implemente políticas y procedimientos encaminados ya sea a impedir que un cliente efectúe pagos en exceso que excedan de cincuenta mil ($50,000.00) dólares estadounidenses o bien, a garantizar que todo pago en exceso efectuado por un cliente que exceda de cincuenta mil ($50,000.00) dólares estadounidenses sea reembolsado al cliente en un plazo de 60 días, aplicando en cada caso las reglas establecidas en la Sección VII, Apartado C. para la acumulación de saldos de cuentas y la conversión de moneda. Para tales efectos, el pago en exceso efectuado por un cliente no se refiere a saldos pendientes de pago relacionados con cargos no reconocidos pero sí incluye saldos pendientes de pago que resulten de la devolución de mercancías.</w:t>
      </w:r>
    </w:p>
    <w:p w14:paraId="717A0AFD" w14:textId="77777777" w:rsidR="00BA4568" w:rsidRPr="00EA6AA9" w:rsidRDefault="00BA4568" w:rsidP="00BA4568">
      <w:pPr>
        <w:pStyle w:val="Texto"/>
        <w:spacing w:line="220" w:lineRule="exact"/>
        <w:ind w:left="1728" w:hanging="432"/>
      </w:pPr>
      <w:r w:rsidRPr="00EA6AA9">
        <w:rPr>
          <w:i/>
        </w:rPr>
        <w:t>g)</w:t>
      </w:r>
      <w:r w:rsidRPr="00EA6AA9">
        <w:rPr>
          <w:i/>
        </w:rPr>
        <w:tab/>
      </w:r>
      <w:r w:rsidRPr="00EA6AA9">
        <w:t xml:space="preserve">cualquier otra cuenta que </w:t>
      </w:r>
      <w:r w:rsidRPr="00EA6AA9">
        <w:rPr>
          <w:i/>
        </w:rPr>
        <w:t>(i)</w:t>
      </w:r>
      <w:r w:rsidRPr="00EA6AA9">
        <w:t xml:space="preserve"> represente bajo riesgo de ser utilizada para la evasión de impuestos, </w:t>
      </w:r>
      <w:r w:rsidRPr="00EA6AA9">
        <w:rPr>
          <w:i/>
        </w:rPr>
        <w:t>(ii)</w:t>
      </w:r>
      <w:r w:rsidRPr="00EA6AA9">
        <w:t xml:space="preserve"> tenga características sustancialmente similares a cualesquiera de las cuentas descritas en los Subapartados C(17)(a) a (f) de esta Sección y </w:t>
      </w:r>
      <w:r w:rsidRPr="00EA6AA9">
        <w:rPr>
          <w:i/>
        </w:rPr>
        <w:t>(iii)</w:t>
      </w:r>
      <w:r w:rsidRPr="00EA6AA9">
        <w:t xml:space="preserve"> que se encuentren definidas en la normativa doméstica como una Cuenta Excluida, en la medida en la que el estatus de dicha cuenta como una Cuenta Excluida no frustre los propósitos del Estándar para el Intercambio Automático de Información sobre Cuentas Financieras en Materia Fiscal a que se refiere el artículo 32-B Bis del CFF.</w:t>
      </w:r>
    </w:p>
    <w:p w14:paraId="7204896A" w14:textId="77777777" w:rsidR="00BA4568" w:rsidRPr="00EA6AA9" w:rsidRDefault="00BA4568" w:rsidP="00BA4568">
      <w:pPr>
        <w:pStyle w:val="Texto"/>
        <w:spacing w:line="223" w:lineRule="exact"/>
        <w:ind w:left="1728" w:hanging="432"/>
      </w:pPr>
      <w:r w:rsidRPr="00EA6AA9">
        <w:lastRenderedPageBreak/>
        <w:tab/>
        <w:t>En el caso de México, se encuentran incluidas en la definición anterior las siguientes cuentas:</w:t>
      </w:r>
    </w:p>
    <w:p w14:paraId="33188AF0" w14:textId="77777777" w:rsidR="00BA4568" w:rsidRPr="00EA6AA9" w:rsidRDefault="00BA4568" w:rsidP="00BA4568">
      <w:pPr>
        <w:pStyle w:val="Texto"/>
        <w:spacing w:line="223" w:lineRule="exact"/>
        <w:ind w:left="2160" w:hanging="432"/>
      </w:pPr>
      <w:r w:rsidRPr="00EA6AA9">
        <w:rPr>
          <w:i/>
        </w:rPr>
        <w:t>i)</w:t>
      </w:r>
      <w:r w:rsidRPr="00EA6AA9">
        <w:rPr>
          <w:i/>
        </w:rPr>
        <w:tab/>
      </w:r>
      <w:r w:rsidRPr="00EA6AA9">
        <w:t>las siguientes cuentas de pensiones:</w:t>
      </w:r>
    </w:p>
    <w:p w14:paraId="4F96F486" w14:textId="77777777" w:rsidR="00BA4568" w:rsidRPr="00EA6AA9" w:rsidRDefault="00BA4568" w:rsidP="00BA4568">
      <w:pPr>
        <w:pStyle w:val="Texto"/>
        <w:spacing w:line="223" w:lineRule="exact"/>
        <w:ind w:left="2736" w:hanging="576"/>
      </w:pPr>
      <w:r w:rsidRPr="00EA6AA9">
        <w:t>aa)</w:t>
      </w:r>
      <w:r w:rsidRPr="00EA6AA9">
        <w:rPr>
          <w:b/>
        </w:rPr>
        <w:tab/>
      </w:r>
      <w:r w:rsidRPr="00EA6AA9">
        <w:t>aportaciones obligatorias administradas por Administradoras de Fondos para el Retiro: una subcuenta de aportaciones obligatorias, en las cuales se depositan las cuotas obrero-patronales y estatales, que son obligatorias de conformidad con la ley y están previstas en las leyes de seguridad social, la Ley del Instituto del Fondo Nacional de la Vivienda para los Trabajadores y la Ley de los Sistemas de Ahorro para el Retiro y en las cuales no existen aportaciones voluntarias o complementarias para el retiro.</w:t>
      </w:r>
    </w:p>
    <w:p w14:paraId="6D2FA2A0" w14:textId="77777777" w:rsidR="00BA4568" w:rsidRPr="00EA6AA9" w:rsidRDefault="00BA4568" w:rsidP="00BA4568">
      <w:pPr>
        <w:pStyle w:val="Texto"/>
        <w:spacing w:line="223" w:lineRule="exact"/>
        <w:ind w:left="2736" w:hanging="576"/>
      </w:pPr>
      <w:r w:rsidRPr="00EA6AA9">
        <w:t>bb)</w:t>
      </w:r>
      <w:r w:rsidRPr="00EA6AA9">
        <w:tab/>
        <w:t>aportaciones complementarias administradas por Administradoras de Fondos para el Retiro: una subcuenta de aportaciones complementarias del trabajador, siempre que dichas contribuciones no excedan de cincuenta mil ($50,000.00) dólares estadounidenses en cualquier año.</w:t>
      </w:r>
    </w:p>
    <w:p w14:paraId="577ECE2F" w14:textId="77777777" w:rsidR="00BA4568" w:rsidRPr="00EA6AA9" w:rsidRDefault="00BA4568" w:rsidP="00BA4568">
      <w:pPr>
        <w:pStyle w:val="Texto"/>
        <w:spacing w:line="223" w:lineRule="exact"/>
        <w:ind w:left="2160" w:hanging="432"/>
      </w:pPr>
      <w:r w:rsidRPr="00EA6AA9">
        <w:rPr>
          <w:i/>
        </w:rPr>
        <w:t>ii)</w:t>
      </w:r>
      <w:r w:rsidRPr="00EA6AA9">
        <w:rPr>
          <w:i/>
        </w:rPr>
        <w:tab/>
      </w:r>
      <w:r w:rsidRPr="00EA6AA9">
        <w:t xml:space="preserve">un tipo de Cuenta de Depósito </w:t>
      </w:r>
      <w:r w:rsidRPr="00EA6AA9">
        <w:rPr>
          <w:i/>
        </w:rPr>
        <w:t>(i)</w:t>
      </w:r>
      <w:r w:rsidRPr="00EA6AA9">
        <w:t xml:space="preserve"> con un saldo anual que no exceda de mil ($1,000.00) dólares estadounidenses y </w:t>
      </w:r>
      <w:r w:rsidRPr="00EA6AA9">
        <w:rPr>
          <w:i/>
        </w:rPr>
        <w:t>(ii)</w:t>
      </w:r>
      <w:r w:rsidRPr="00EA6AA9">
        <w:t xml:space="preserve"> que sea considerada como Cuenta Inactiva.</w:t>
      </w:r>
    </w:p>
    <w:p w14:paraId="36B8B6DE" w14:textId="77777777" w:rsidR="00BA4568" w:rsidRPr="00EA6AA9" w:rsidRDefault="00BA4568" w:rsidP="00BA4568">
      <w:pPr>
        <w:pStyle w:val="Texto"/>
        <w:spacing w:line="223" w:lineRule="exact"/>
        <w:ind w:left="2160" w:hanging="432"/>
      </w:pPr>
      <w:r w:rsidRPr="00EA6AA9">
        <w:rPr>
          <w:i/>
        </w:rPr>
        <w:t>iii)</w:t>
      </w:r>
      <w:r w:rsidRPr="00EA6AA9">
        <w:rPr>
          <w:i/>
        </w:rPr>
        <w:tab/>
      </w:r>
      <w:r w:rsidRPr="00EA6AA9">
        <w:t>una Cuenta de Depósito que cumpla con los siguientes requisitos:</w:t>
      </w:r>
    </w:p>
    <w:p w14:paraId="674C3BA9" w14:textId="77777777" w:rsidR="00BA4568" w:rsidRPr="00EA6AA9" w:rsidRDefault="00BA4568" w:rsidP="00BA4568">
      <w:pPr>
        <w:pStyle w:val="Texto"/>
        <w:spacing w:line="223" w:lineRule="exact"/>
        <w:ind w:left="2736" w:hanging="576"/>
      </w:pPr>
      <w:r w:rsidRPr="00EA6AA9">
        <w:t>aa)</w:t>
      </w:r>
      <w:r w:rsidRPr="00EA6AA9">
        <w:tab/>
        <w:t>proporciona una serie de servicios específicos y limitados a personas físicas con fines de inclusión financiera,</w:t>
      </w:r>
    </w:p>
    <w:p w14:paraId="7299BA80" w14:textId="77777777" w:rsidR="00BA4568" w:rsidRPr="00EA6AA9" w:rsidRDefault="00BA4568" w:rsidP="00BA4568">
      <w:pPr>
        <w:pStyle w:val="Texto"/>
        <w:spacing w:line="223" w:lineRule="exact"/>
        <w:ind w:left="2736" w:hanging="576"/>
      </w:pPr>
      <w:r w:rsidRPr="00EA6AA9">
        <w:t>bb)</w:t>
      </w:r>
      <w:r w:rsidRPr="00EA6AA9">
        <w:tab/>
        <w:t>los depósitos en el transcurso de un mes calendario no exceden los mil doscientos cincuenta ($1,250.00) dólares estadounidenses (excluyendo aquellos depósitos en los cuales el origen de los recursos provenga exclusivamente de subsidios relativos a programas gubernamentales de apoyo social) y</w:t>
      </w:r>
    </w:p>
    <w:p w14:paraId="0E94C739" w14:textId="77777777" w:rsidR="00BA4568" w:rsidRPr="00EA6AA9" w:rsidRDefault="00BA4568" w:rsidP="00BA4568">
      <w:pPr>
        <w:pStyle w:val="Texto"/>
        <w:spacing w:line="223" w:lineRule="exact"/>
        <w:ind w:left="2736" w:hanging="576"/>
      </w:pPr>
      <w:r w:rsidRPr="00EA6AA9">
        <w:t>cc)</w:t>
      </w:r>
      <w:r w:rsidRPr="00EA6AA9">
        <w:tab/>
        <w:t>la cuenta está sujeta a la aplicación de Procedimientos de AML/KYC simplificados.</w:t>
      </w:r>
    </w:p>
    <w:p w14:paraId="7CAB9FF5" w14:textId="77777777" w:rsidR="00BA4568" w:rsidRPr="00EA6AA9" w:rsidRDefault="00BA4568" w:rsidP="00BA4568">
      <w:pPr>
        <w:pStyle w:val="Texto"/>
        <w:spacing w:line="223" w:lineRule="exact"/>
        <w:ind w:left="2160" w:hanging="432"/>
      </w:pPr>
      <w:r w:rsidRPr="00EA6AA9">
        <w:rPr>
          <w:i/>
        </w:rPr>
        <w:t>iv)</w:t>
      </w:r>
      <w:r w:rsidRPr="00EA6AA9">
        <w:rPr>
          <w:i/>
        </w:rPr>
        <w:tab/>
      </w:r>
      <w:r w:rsidRPr="00EA6AA9">
        <w:t>Las demás cuentas que al efecto se publiquen en el Portal del SAT.</w:t>
      </w:r>
    </w:p>
    <w:p w14:paraId="5F247A6E" w14:textId="77777777" w:rsidR="00BA4568" w:rsidRPr="00EA6AA9" w:rsidRDefault="00BA4568" w:rsidP="00BA4568">
      <w:pPr>
        <w:pStyle w:val="Texto"/>
        <w:spacing w:line="223" w:lineRule="exact"/>
        <w:ind w:left="1728" w:hanging="432"/>
      </w:pPr>
      <w:r w:rsidRPr="00EA6AA9">
        <w:tab/>
        <w:t>En caso de que alguna de las cuentas descritas en los anteriores subincisos incumpla con alguno de los requisitos ahí señalados, dicha cuenta dejará de considerarse como Cuenta Excluida y deberán aplicarse los procedimientos de debida diligencia a que se refieren las Secciones II a VII.</w:t>
      </w:r>
    </w:p>
    <w:p w14:paraId="1579B4B1" w14:textId="77777777" w:rsidR="00BA4568" w:rsidRPr="00EA6AA9" w:rsidRDefault="00BA4568" w:rsidP="00BA4568">
      <w:pPr>
        <w:pStyle w:val="Texto"/>
        <w:spacing w:line="223" w:lineRule="exact"/>
        <w:ind w:left="864" w:hanging="576"/>
        <w:rPr>
          <w:b/>
        </w:rPr>
      </w:pPr>
      <w:r w:rsidRPr="00EA6AA9">
        <w:rPr>
          <w:b/>
        </w:rPr>
        <w:t>D.</w:t>
      </w:r>
      <w:r w:rsidRPr="00EA6AA9">
        <w:rPr>
          <w:b/>
        </w:rPr>
        <w:tab/>
        <w:t>Cuenta Reportable</w:t>
      </w:r>
    </w:p>
    <w:p w14:paraId="79159EE6" w14:textId="77777777" w:rsidR="00BA4568" w:rsidRPr="00EA6AA9" w:rsidRDefault="00BA4568" w:rsidP="00BA4568">
      <w:pPr>
        <w:pStyle w:val="Texto"/>
        <w:spacing w:line="223" w:lineRule="exact"/>
        <w:ind w:left="1296" w:hanging="432"/>
      </w:pPr>
      <w:r w:rsidRPr="00EA6AA9">
        <w:t>1.</w:t>
      </w:r>
      <w:r w:rsidRPr="00EA6AA9">
        <w:tab/>
        <w:t xml:space="preserve">El término </w:t>
      </w:r>
      <w:r w:rsidRPr="00EA6AA9">
        <w:rPr>
          <w:b/>
        </w:rPr>
        <w:t>“Cuenta Reportable”</w:t>
      </w:r>
      <w:r w:rsidRPr="00EA6AA9">
        <w:t xml:space="preserve"> significa una cuenta mantenida por una o más Personas Reportables o por una ENF Pasiva con una o más Personas que ejercen Control que sean Personas Reportables, siempre que haya sido identificada como tal de conformidad con los procedimientos de debida diligencia descritos en las Secciones II a VII.</w:t>
      </w:r>
    </w:p>
    <w:p w14:paraId="4D7DCB06" w14:textId="77777777" w:rsidR="00BA4568" w:rsidRPr="00EA6AA9" w:rsidRDefault="00BA4568" w:rsidP="00BA4568">
      <w:pPr>
        <w:pStyle w:val="Texto"/>
        <w:spacing w:line="223" w:lineRule="exact"/>
        <w:ind w:left="1296" w:hanging="432"/>
      </w:pPr>
      <w:r w:rsidRPr="00EA6AA9">
        <w:t>2.</w:t>
      </w:r>
      <w:r w:rsidRPr="00EA6AA9">
        <w:tab/>
        <w:t xml:space="preserve">El término </w:t>
      </w:r>
      <w:r w:rsidRPr="00EA6AA9">
        <w:rPr>
          <w:b/>
        </w:rPr>
        <w:t>“Persona Reportable”</w:t>
      </w:r>
      <w:r w:rsidRPr="00EA6AA9">
        <w:t xml:space="preserve"> significa una Persona de una Jurisdicción Reportable distinta de: </w:t>
      </w:r>
      <w:r w:rsidRPr="00EA6AA9">
        <w:rPr>
          <w:i/>
        </w:rPr>
        <w:t>(i)</w:t>
      </w:r>
      <w:r w:rsidRPr="00EA6AA9">
        <w:t xml:space="preserve"> una sociedad, cuyas acciones se encuentran regularmente comercializadas en uno o más mercados de valores establecidos; </w:t>
      </w:r>
      <w:r w:rsidRPr="00EA6AA9">
        <w:rPr>
          <w:i/>
        </w:rPr>
        <w:t>(ii)</w:t>
      </w:r>
      <w:r w:rsidRPr="00EA6AA9">
        <w:t xml:space="preserve"> cualquier sociedad que sea una Entidad Relacionada de una sociedad descrita en el Subapartado </w:t>
      </w:r>
      <w:r w:rsidRPr="00EA6AA9">
        <w:rPr>
          <w:i/>
        </w:rPr>
        <w:t>D</w:t>
      </w:r>
      <w:r w:rsidRPr="00EA6AA9">
        <w:t>(2)</w:t>
      </w:r>
      <w:r w:rsidRPr="00EA6AA9">
        <w:rPr>
          <w:i/>
        </w:rPr>
        <w:t xml:space="preserve">(i) </w:t>
      </w:r>
      <w:r w:rsidRPr="00EA6AA9">
        <w:t xml:space="preserve">anterior; </w:t>
      </w:r>
      <w:r w:rsidRPr="00EA6AA9">
        <w:rPr>
          <w:i/>
        </w:rPr>
        <w:t>(iii)</w:t>
      </w:r>
      <w:r w:rsidRPr="00EA6AA9">
        <w:t xml:space="preserve"> una Entidad Gubernamental; </w:t>
      </w:r>
      <w:r w:rsidRPr="00EA6AA9">
        <w:rPr>
          <w:i/>
        </w:rPr>
        <w:t>(iv)</w:t>
      </w:r>
      <w:r w:rsidRPr="00EA6AA9">
        <w:t xml:space="preserve"> una Organización Internacional; </w:t>
      </w:r>
      <w:r w:rsidRPr="00EA6AA9">
        <w:rPr>
          <w:i/>
        </w:rPr>
        <w:t>(v)</w:t>
      </w:r>
      <w:r w:rsidRPr="00EA6AA9">
        <w:t xml:space="preserve"> un Banco Central, o </w:t>
      </w:r>
      <w:r w:rsidRPr="00EA6AA9">
        <w:rPr>
          <w:i/>
        </w:rPr>
        <w:t>(vi)</w:t>
      </w:r>
      <w:r w:rsidRPr="00EA6AA9">
        <w:t xml:space="preserve"> una Institución Financiera.</w:t>
      </w:r>
    </w:p>
    <w:p w14:paraId="6DE28D8D" w14:textId="77777777" w:rsidR="00BA4568" w:rsidRPr="00EA6AA9" w:rsidRDefault="00BA4568" w:rsidP="00BA4568">
      <w:pPr>
        <w:pStyle w:val="Texto"/>
        <w:spacing w:line="223" w:lineRule="exact"/>
        <w:ind w:left="1296" w:hanging="432"/>
      </w:pPr>
      <w:r w:rsidRPr="00EA6AA9">
        <w:t>3.</w:t>
      </w:r>
      <w:r w:rsidRPr="00EA6AA9">
        <w:tab/>
        <w:t xml:space="preserve">El término </w:t>
      </w:r>
      <w:r w:rsidRPr="00EA6AA9">
        <w:rPr>
          <w:b/>
        </w:rPr>
        <w:t>“Persona de una Jurisdicción Reportable”</w:t>
      </w:r>
      <w:r w:rsidRPr="00EA6AA9">
        <w:t xml:space="preserve"> significa una persona física o Entidad que sea residente en una Jurisdicción Reportable conforme a la legislación fiscal de dicha jurisdicción o una sucesión, cuyo autor fue residente en una Jurisdicción Reportable. Para estos efectos, una Entidad como una sociedad de personas, una sociedad de personas de responsabilidad limitada o una figura jurídica similar que no tenga residencia para efectos fiscales será considerada residente en la jurisdicción en la que esté ubicada su sede de dirección efectiva.</w:t>
      </w:r>
    </w:p>
    <w:p w14:paraId="275D5B67" w14:textId="77777777" w:rsidR="00BA4568" w:rsidRPr="00EA6AA9" w:rsidRDefault="00BA4568" w:rsidP="00BA4568">
      <w:pPr>
        <w:pStyle w:val="Texto"/>
        <w:spacing w:line="223" w:lineRule="exact"/>
        <w:ind w:left="1296" w:hanging="432"/>
      </w:pPr>
      <w:r w:rsidRPr="00EA6AA9">
        <w:t>4.</w:t>
      </w:r>
      <w:r w:rsidRPr="00EA6AA9">
        <w:tab/>
        <w:t xml:space="preserve">El término </w:t>
      </w:r>
      <w:r w:rsidRPr="00EA6AA9">
        <w:rPr>
          <w:b/>
        </w:rPr>
        <w:t>“Jurisdicción Reportable”</w:t>
      </w:r>
      <w:r w:rsidRPr="00EA6AA9">
        <w:t xml:space="preserve"> significa una jurisdicción: </w:t>
      </w:r>
      <w:r w:rsidRPr="00EA6AA9">
        <w:rPr>
          <w:i/>
        </w:rPr>
        <w:t>(i)</w:t>
      </w:r>
      <w:r w:rsidRPr="00EA6AA9">
        <w:t xml:space="preserve"> con la que México tenga un acuerdo que haya surtido efectos y contemple la obligación de proporcionar la información señalada en la Sección I y </w:t>
      </w:r>
      <w:r w:rsidRPr="00EA6AA9">
        <w:rPr>
          <w:i/>
        </w:rPr>
        <w:t>(ii)</w:t>
      </w:r>
      <w:r w:rsidRPr="00EA6AA9">
        <w:t xml:space="preserve"> que esté identificada en una lista publicada en el Portal del SAT.</w:t>
      </w:r>
    </w:p>
    <w:p w14:paraId="43883797" w14:textId="77777777" w:rsidR="00BA4568" w:rsidRPr="00EA6AA9" w:rsidRDefault="00BA4568" w:rsidP="00BA4568">
      <w:pPr>
        <w:pStyle w:val="Texto"/>
        <w:spacing w:after="80" w:line="212" w:lineRule="exact"/>
        <w:ind w:left="1296" w:hanging="432"/>
      </w:pPr>
      <w:r w:rsidRPr="00EA6AA9">
        <w:lastRenderedPageBreak/>
        <w:t>5.</w:t>
      </w:r>
      <w:r w:rsidRPr="00EA6AA9">
        <w:tab/>
        <w:t xml:space="preserve">El término </w:t>
      </w:r>
      <w:r w:rsidRPr="00EA6AA9">
        <w:rPr>
          <w:b/>
        </w:rPr>
        <w:t>”Jurisdicción Participante”</w:t>
      </w:r>
      <w:r w:rsidRPr="00EA6AA9">
        <w:t xml:space="preserve"> significa una jurisdicción: </w:t>
      </w:r>
      <w:r w:rsidRPr="00EA6AA9">
        <w:rPr>
          <w:i/>
        </w:rPr>
        <w:t>(i)</w:t>
      </w:r>
      <w:r w:rsidRPr="00EA6AA9">
        <w:t xml:space="preserve"> con la que México tenga un acuerdo que haya surtido efectos con base en el cual reportará la información mencionada en la Sección I y </w:t>
      </w:r>
      <w:r w:rsidRPr="00EA6AA9">
        <w:rPr>
          <w:i/>
        </w:rPr>
        <w:t>(ii)</w:t>
      </w:r>
      <w:r w:rsidRPr="00EA6AA9">
        <w:t xml:space="preserve"> que esté identificada en una lista publicada en el Portal del SAT.</w:t>
      </w:r>
    </w:p>
    <w:p w14:paraId="5BC96608" w14:textId="77777777" w:rsidR="00BA4568" w:rsidRPr="00EA6AA9" w:rsidRDefault="00BA4568" w:rsidP="00BA4568">
      <w:pPr>
        <w:pStyle w:val="Texto"/>
        <w:spacing w:after="80" w:line="212" w:lineRule="exact"/>
        <w:ind w:left="1296" w:hanging="432"/>
      </w:pPr>
      <w:r w:rsidRPr="00EA6AA9">
        <w:t>6.</w:t>
      </w:r>
      <w:r w:rsidRPr="00EA6AA9">
        <w:tab/>
        <w:t xml:space="preserve">El término </w:t>
      </w:r>
      <w:r w:rsidRPr="00EA6AA9">
        <w:rPr>
          <w:b/>
        </w:rPr>
        <w:t>“Personas que ejercen Control”</w:t>
      </w:r>
      <w:r w:rsidRPr="00EA6AA9">
        <w:t xml:space="preserve"> significa las personas físicas que ejercen control sobre una Entidad. En el caso de un fideicomiso, dicho término significa el(los) fideicomitente(s), fiduciario(s), protector(es) (si lo(s) hay), beneficiario(s) o grupo de beneficiarios, y cualquier otra(s) persona(s) física(s) que ejerza(n) control efectivo del fideicomiso; en el caso de otras figuras jurídicas distintas del fideicomiso, dicho término significa cualquier persona en una posición equivalente o similar. El término “Personas que ejercen Control” será interpretado en consistencia con las Recomendaciones del Grupo de Acción Financiera Internacional.</w:t>
      </w:r>
    </w:p>
    <w:p w14:paraId="585C3A5D" w14:textId="77777777" w:rsidR="00BA4568" w:rsidRPr="00EA6AA9" w:rsidRDefault="00BA4568" w:rsidP="00BA4568">
      <w:pPr>
        <w:pStyle w:val="Texto"/>
        <w:spacing w:after="80" w:line="212" w:lineRule="exact"/>
        <w:ind w:left="1296" w:hanging="432"/>
      </w:pPr>
      <w:r w:rsidRPr="00EA6AA9">
        <w:t>7.</w:t>
      </w:r>
      <w:r w:rsidRPr="00EA6AA9">
        <w:tab/>
        <w:t xml:space="preserve">El término </w:t>
      </w:r>
      <w:r w:rsidRPr="00EA6AA9">
        <w:rPr>
          <w:b/>
        </w:rPr>
        <w:t xml:space="preserve">“ENF” </w:t>
      </w:r>
      <w:r w:rsidRPr="00EA6AA9">
        <w:t>significa cualquier Entidad que no sea una Institución Financiera.</w:t>
      </w:r>
    </w:p>
    <w:p w14:paraId="6537EC7B" w14:textId="77777777" w:rsidR="00BA4568" w:rsidRPr="00EA6AA9" w:rsidRDefault="00BA4568" w:rsidP="00BA4568">
      <w:pPr>
        <w:pStyle w:val="Texto"/>
        <w:spacing w:after="80" w:line="212" w:lineRule="exact"/>
        <w:ind w:left="1296" w:hanging="432"/>
      </w:pPr>
      <w:r w:rsidRPr="00EA6AA9">
        <w:t>8.</w:t>
      </w:r>
      <w:r w:rsidRPr="00EA6AA9">
        <w:tab/>
        <w:t xml:space="preserve">El término </w:t>
      </w:r>
      <w:r w:rsidRPr="00EA6AA9">
        <w:rPr>
          <w:b/>
        </w:rPr>
        <w:t>“ENF Pasiva”</w:t>
      </w:r>
      <w:r w:rsidRPr="00EA6AA9">
        <w:t xml:space="preserve"> significa cualquier: </w:t>
      </w:r>
      <w:r w:rsidRPr="00EA6AA9">
        <w:rPr>
          <w:i/>
        </w:rPr>
        <w:t>(i)</w:t>
      </w:r>
      <w:r w:rsidRPr="00EA6AA9">
        <w:t xml:space="preserve"> ENF que no sea una ENF Activa o </w:t>
      </w:r>
      <w:r w:rsidRPr="00EA6AA9">
        <w:rPr>
          <w:i/>
        </w:rPr>
        <w:t>(ii)</w:t>
      </w:r>
      <w:r w:rsidRPr="00EA6AA9">
        <w:t xml:space="preserve"> una Entidad de Inversión descrita en el Subapartado A(6)(b) de esta Sección que no sea una Institución Financiera de una Jurisdicción Participante.</w:t>
      </w:r>
    </w:p>
    <w:p w14:paraId="2D781DB3" w14:textId="77777777" w:rsidR="00BA4568" w:rsidRPr="00EA6AA9" w:rsidRDefault="00BA4568" w:rsidP="00BA4568">
      <w:pPr>
        <w:pStyle w:val="Texto"/>
        <w:spacing w:after="80" w:line="212" w:lineRule="exact"/>
        <w:ind w:left="1296" w:hanging="432"/>
      </w:pPr>
      <w:r w:rsidRPr="00EA6AA9">
        <w:t>9.</w:t>
      </w:r>
      <w:r w:rsidRPr="00EA6AA9">
        <w:tab/>
        <w:t xml:space="preserve">El término </w:t>
      </w:r>
      <w:r w:rsidRPr="00EA6AA9">
        <w:rPr>
          <w:b/>
        </w:rPr>
        <w:t>“ENF Activa”</w:t>
      </w:r>
      <w:r w:rsidRPr="00EA6AA9">
        <w:t xml:space="preserve"> significa cualquier ENF que cumpla cualesquiera de los siguientes criterios:</w:t>
      </w:r>
    </w:p>
    <w:p w14:paraId="74182EE5" w14:textId="77777777" w:rsidR="00BA4568" w:rsidRPr="00EA6AA9" w:rsidRDefault="00BA4568" w:rsidP="00BA4568">
      <w:pPr>
        <w:pStyle w:val="Texto"/>
        <w:spacing w:after="80" w:line="212" w:lineRule="exact"/>
        <w:ind w:left="1728" w:hanging="432"/>
      </w:pPr>
      <w:r w:rsidRPr="00EA6AA9">
        <w:rPr>
          <w:i/>
        </w:rPr>
        <w:t>a)</w:t>
      </w:r>
      <w:r w:rsidRPr="00EA6AA9">
        <w:tab/>
        <w:t>menos del 50 por ciento de los ingresos brutos de la ENF del año calendario anterior u otro periodo de reporte apropiado sean ingresos pasivos y menos del 50 por ciento de los activos mantenidos por la ENF durante el año calendario anterior u otro periodo de reporte apropiado sean activos que generen o sean mantenidos para generar ingresos pasivos;</w:t>
      </w:r>
    </w:p>
    <w:p w14:paraId="5ECC0359" w14:textId="77777777" w:rsidR="00BA4568" w:rsidRPr="00EA6AA9" w:rsidRDefault="00BA4568" w:rsidP="00BA4568">
      <w:pPr>
        <w:pStyle w:val="Texto"/>
        <w:spacing w:after="80" w:line="212" w:lineRule="exact"/>
        <w:ind w:left="1728" w:hanging="432"/>
      </w:pPr>
      <w:r w:rsidRPr="00EA6AA9">
        <w:rPr>
          <w:i/>
        </w:rPr>
        <w:t>b)</w:t>
      </w:r>
      <w:r w:rsidRPr="00EA6AA9">
        <w:tab/>
        <w:t>las acciones de la ENF sean regularmente comercializadas en un mercado de valores establecido o que la ENF sea una Entidad Relacionada de una Entidad, cuyas acciones se comercialicen en un mercado de valores establecido;</w:t>
      </w:r>
    </w:p>
    <w:p w14:paraId="53A9466C" w14:textId="77777777" w:rsidR="00BA4568" w:rsidRPr="00EA6AA9" w:rsidRDefault="00BA4568" w:rsidP="00BA4568">
      <w:pPr>
        <w:pStyle w:val="Texto"/>
        <w:spacing w:after="80" w:line="212" w:lineRule="exact"/>
        <w:ind w:left="1728" w:hanging="432"/>
      </w:pPr>
      <w:r w:rsidRPr="00EA6AA9">
        <w:rPr>
          <w:i/>
        </w:rPr>
        <w:t>c)</w:t>
      </w:r>
      <w:r w:rsidRPr="00EA6AA9">
        <w:tab/>
        <w:t>la ENF es una Entidad Gubernamental, una Organización Internacional, un Banco Central o una Entidad que sea propiedad total de uno o varios de los anteriores;</w:t>
      </w:r>
    </w:p>
    <w:p w14:paraId="1FFF75F4" w14:textId="77777777" w:rsidR="00BA4568" w:rsidRPr="00EA6AA9" w:rsidRDefault="00BA4568" w:rsidP="00BA4568">
      <w:pPr>
        <w:pStyle w:val="Texto"/>
        <w:spacing w:after="80" w:line="212" w:lineRule="exact"/>
        <w:ind w:left="1728" w:hanging="432"/>
      </w:pPr>
      <w:r w:rsidRPr="00EA6AA9">
        <w:rPr>
          <w:i/>
        </w:rPr>
        <w:t>d)</w:t>
      </w:r>
      <w:r w:rsidRPr="00EA6AA9">
        <w:tab/>
        <w:t>todas las actividades de una ENF consistan sustancialmente en mantener (total o en parte) las acciones en circulación de, o proveer financiamiento y servicios a, una o varias subsidiarias que se dediquen a un comercio o actividad empresarial distinta de la de una Institución Financiera, excepto que una Entidad no califique para este estatus si la Entidad funciona (o se ostenta) como un fondo de inversión, tal como un fondo de capital privado, fondo de capital de riesgos, fondo de adquisición apalancada, o cualquier vehículo de inversión cuyo propósito sea adquirir o financiar compañías para después tener participaciones en las mismas en forma de activos de capital para fines de inversión;</w:t>
      </w:r>
    </w:p>
    <w:p w14:paraId="265CC784" w14:textId="77777777" w:rsidR="00BA4568" w:rsidRPr="00EA6AA9" w:rsidRDefault="00BA4568" w:rsidP="00BA4568">
      <w:pPr>
        <w:pStyle w:val="Texto"/>
        <w:spacing w:after="80" w:line="212" w:lineRule="exact"/>
        <w:ind w:left="1728" w:hanging="432"/>
      </w:pPr>
      <w:r w:rsidRPr="00EA6AA9">
        <w:rPr>
          <w:i/>
        </w:rPr>
        <w:t>e)</w:t>
      </w:r>
      <w:r w:rsidRPr="00EA6AA9">
        <w:tab/>
        <w:t>la ENF todavía no está operando un negocio y no tiene historial previo de operación, pero está invirtiendo capital en activos con la intención de operar un negocio distinto al de una Institución Financiera, siempre y cuando la ENF no pueda acogerse a esta excepción una vez transcurrido un plazo de veinticuatro (24) meses contados a partir de la fecha en que se constituya la ENF;</w:t>
      </w:r>
    </w:p>
    <w:p w14:paraId="505EDD6E" w14:textId="77777777" w:rsidR="00BA4568" w:rsidRPr="00EA6AA9" w:rsidRDefault="00BA4568" w:rsidP="00BA4568">
      <w:pPr>
        <w:pStyle w:val="Texto"/>
        <w:spacing w:after="80" w:line="212" w:lineRule="exact"/>
        <w:ind w:left="1728" w:hanging="432"/>
      </w:pPr>
      <w:r w:rsidRPr="00EA6AA9">
        <w:rPr>
          <w:i/>
        </w:rPr>
        <w:t>f)</w:t>
      </w:r>
      <w:r w:rsidRPr="00EA6AA9">
        <w:tab/>
        <w:t>la ENF no haya actuado como Institución Financiera en los últimos cinco (5) años y esté en proceso de liquidar sus activos o se esté reorganizando con la intención de continuar o reiniciar operaciones de una actividad empresarial distinta de la de una Institución Financiera;</w:t>
      </w:r>
    </w:p>
    <w:p w14:paraId="6261B3EE" w14:textId="77777777" w:rsidR="00BA4568" w:rsidRPr="00EA6AA9" w:rsidRDefault="00BA4568" w:rsidP="00BA4568">
      <w:pPr>
        <w:pStyle w:val="Texto"/>
        <w:spacing w:after="80" w:line="212" w:lineRule="exact"/>
        <w:ind w:left="1728" w:hanging="432"/>
      </w:pPr>
      <w:r w:rsidRPr="00EA6AA9">
        <w:rPr>
          <w:i/>
        </w:rPr>
        <w:t>g)</w:t>
      </w:r>
      <w:r w:rsidRPr="00EA6AA9">
        <w:tab/>
        <w:t>La ENF se dedica principalmente a financiar o cubrir operaciones con o para Entidades Relacionadas que no son Instituciones Financieras y que no presten servicios de financiamiento o de cobertura a ninguna Entidad que no sea una Entidad Relacionada, siempre que el grupo de cualquier Entidad Relacionada referida se dedique primordialmente a una actividad empresarial distinta de la de una Institución Financiera, o</w:t>
      </w:r>
    </w:p>
    <w:p w14:paraId="59408BAC" w14:textId="77777777" w:rsidR="00BA4568" w:rsidRPr="00EA6AA9" w:rsidRDefault="00BA4568" w:rsidP="00BA4568">
      <w:pPr>
        <w:pStyle w:val="Texto"/>
        <w:spacing w:after="80" w:line="212" w:lineRule="exact"/>
        <w:ind w:left="1728" w:hanging="432"/>
      </w:pPr>
      <w:r w:rsidRPr="00EA6AA9">
        <w:rPr>
          <w:i/>
        </w:rPr>
        <w:t>h)</w:t>
      </w:r>
      <w:r w:rsidRPr="00EA6AA9">
        <w:tab/>
        <w:t>la ENF cumpla con todos los siguientes requisitos:</w:t>
      </w:r>
    </w:p>
    <w:p w14:paraId="1C3B3A00" w14:textId="77777777" w:rsidR="00BA4568" w:rsidRPr="00EA6AA9" w:rsidRDefault="00BA4568" w:rsidP="00BA4568">
      <w:pPr>
        <w:pStyle w:val="Texto"/>
        <w:spacing w:after="80" w:line="212" w:lineRule="exact"/>
        <w:ind w:left="2160" w:hanging="432"/>
      </w:pPr>
      <w:r w:rsidRPr="00EA6AA9">
        <w:rPr>
          <w:i/>
        </w:rPr>
        <w:t>i)</w:t>
      </w:r>
      <w:r w:rsidRPr="00EA6AA9">
        <w:tab/>
        <w:t>esté establecida y en operación en su jurisdicción de residencia exclusivamente para fines religiosos, beneficencia, científicos, artísticos, culturales, deportivos o educativos, o esté establecida y en operación en su jurisdicción de residencia y sea una organización profesional, organización empresarial, cámara de comercio, organización laboral, organización agrícola u hortícola, organización civil o una organización operada exclusivamente para la promoción del bienestar social;</w:t>
      </w:r>
    </w:p>
    <w:p w14:paraId="272CD6C9" w14:textId="77777777" w:rsidR="00BA4568" w:rsidRPr="00EA6AA9" w:rsidRDefault="00BA4568" w:rsidP="00BA4568">
      <w:pPr>
        <w:pStyle w:val="Texto"/>
        <w:spacing w:line="224" w:lineRule="exact"/>
        <w:ind w:left="2160" w:hanging="432"/>
      </w:pPr>
      <w:r w:rsidRPr="00EA6AA9">
        <w:rPr>
          <w:i/>
        </w:rPr>
        <w:t>ii)</w:t>
      </w:r>
      <w:r w:rsidRPr="00EA6AA9">
        <w:tab/>
        <w:t>está exenta del ISR en su jurisdicción de residencia;</w:t>
      </w:r>
    </w:p>
    <w:p w14:paraId="7E38AD1D" w14:textId="77777777" w:rsidR="00BA4568" w:rsidRPr="00EA6AA9" w:rsidRDefault="00BA4568" w:rsidP="00BA4568">
      <w:pPr>
        <w:pStyle w:val="Texto"/>
        <w:spacing w:line="224" w:lineRule="exact"/>
        <w:ind w:left="2160" w:hanging="432"/>
      </w:pPr>
      <w:r w:rsidRPr="00EA6AA9">
        <w:rPr>
          <w:i/>
        </w:rPr>
        <w:t>iii)</w:t>
      </w:r>
      <w:r w:rsidRPr="00EA6AA9">
        <w:tab/>
        <w:t>no tenga accionistas o miembros que tengan una propiedad o que por su participación se beneficien de los ingresos o activos;</w:t>
      </w:r>
    </w:p>
    <w:p w14:paraId="5F563868" w14:textId="77777777" w:rsidR="00BA4568" w:rsidRPr="00EA6AA9" w:rsidRDefault="00BA4568" w:rsidP="00BA4568">
      <w:pPr>
        <w:pStyle w:val="Texto"/>
        <w:spacing w:line="224" w:lineRule="exact"/>
        <w:ind w:left="2160" w:hanging="432"/>
      </w:pPr>
      <w:r w:rsidRPr="00EA6AA9">
        <w:rPr>
          <w:i/>
        </w:rPr>
        <w:lastRenderedPageBreak/>
        <w:t>iv)</w:t>
      </w:r>
      <w:r w:rsidRPr="00EA6AA9">
        <w:tab/>
        <w:t>la legislación aplicable de la jurisdicción de residencia de la ENF o la documentación de constitución de la ENF no permitan que ningún ingreso o activo de la misma sea distribuido a o utilizado en beneficio de una persona privada o una Entidad que no sean de beneficencia, salvo que se utilice para la conducción de las actividades de beneficencia de la ENF, o como pagos por una compensación razonable por servicios prestados o como pagos que representan el valor de mercado de la propiedad que la ENF compró, y</w:t>
      </w:r>
    </w:p>
    <w:p w14:paraId="09BEC5D3" w14:textId="77777777" w:rsidR="00BA4568" w:rsidRPr="00EA6AA9" w:rsidRDefault="00BA4568" w:rsidP="00BA4568">
      <w:pPr>
        <w:pStyle w:val="Texto"/>
        <w:spacing w:line="224" w:lineRule="exact"/>
        <w:ind w:left="2160" w:hanging="432"/>
      </w:pPr>
      <w:r w:rsidRPr="00EA6AA9">
        <w:rPr>
          <w:i/>
        </w:rPr>
        <w:t>v)</w:t>
      </w:r>
      <w:r w:rsidRPr="00EA6AA9">
        <w:tab/>
        <w:t>la legislación aplicable de la jurisdicción de residencia de la ENF o los documentos de constitución de la ENF requieran que, cuando la ENF se liquide o se disuelva, todos sus activos se distribuyan a una Entidad Gubernamental o una organización no lucrativa, o se transfieran al gobierno de la jurisdicción de residencia de la ENF o a cualquier subdivisión de éste.</w:t>
      </w:r>
    </w:p>
    <w:p w14:paraId="76B7F389" w14:textId="77777777" w:rsidR="00BA4568" w:rsidRPr="00EA6AA9" w:rsidRDefault="00BA4568" w:rsidP="00BA4568">
      <w:pPr>
        <w:pStyle w:val="Texto"/>
        <w:spacing w:line="224" w:lineRule="exact"/>
        <w:ind w:left="864" w:hanging="576"/>
        <w:rPr>
          <w:b/>
        </w:rPr>
      </w:pPr>
      <w:r w:rsidRPr="00EA6AA9">
        <w:rPr>
          <w:b/>
        </w:rPr>
        <w:t>E.</w:t>
      </w:r>
      <w:r w:rsidRPr="00EA6AA9">
        <w:rPr>
          <w:b/>
        </w:rPr>
        <w:tab/>
        <w:t>Misceláneos</w:t>
      </w:r>
    </w:p>
    <w:p w14:paraId="0A06BE57" w14:textId="77777777" w:rsidR="00BA4568" w:rsidRPr="00EA6AA9" w:rsidRDefault="00BA4568" w:rsidP="00BA4568">
      <w:pPr>
        <w:pStyle w:val="Texto"/>
        <w:spacing w:line="224" w:lineRule="exact"/>
        <w:ind w:left="1296" w:hanging="432"/>
      </w:pPr>
      <w:r w:rsidRPr="00EA6AA9">
        <w:t>1.</w:t>
      </w:r>
      <w:r w:rsidRPr="00EA6AA9">
        <w:tab/>
        <w:t xml:space="preserve">El término </w:t>
      </w:r>
      <w:r w:rsidRPr="00EA6AA9">
        <w:rPr>
          <w:b/>
        </w:rPr>
        <w:t xml:space="preserve">“Cuentahabiente” </w:t>
      </w:r>
      <w:r w:rsidRPr="00EA6AA9">
        <w:t>significa la persona registrada o identificada, por la Institución Financiera que mantiene la cuenta, como el titular de una Cuenta Financiera. Para los efectos del Estándar para el Intercambio Automático de Información sobre Cuentas Financieras en Materia Fiscal a que se refiere el artículo 32-B Bis del CFF, no se considerará Cuentahabiente a la persona, distinta de una Institución Financiera, que mantenga una Cuenta Financiera en beneficio o por cuenta de otra persona, en su calidad de agente, custodio, representante, firmante, asesor de inversiones o intermediario y esta otra persona es considerada como la titular de la cuenta. En el caso de un Contrato de Seguro con Valor en Efectivo o un Contrato de Renta Vitalicia, el Cuentahabiente será cualquier persona que tenga acceso al Valor en Efectivo o que pueda cambiar al beneficiario del contrato. Si ninguna persona puede acceder al Valor en Efectivo o cambiar al beneficiario, el Cuentahabiente será cualquier persona nombrada como propietaria del contrato y cualquier persona que tenga el derecho a recibir un pago de conformidad con el mismo. Al momento del vencimiento del Contrato de Seguro con Valor en Efectivo o el Contrato de Renta Vitalicia, cada persona con derecho a recibir el pago de acuerdo con el contrato será considerado como un Cuentahabiente.</w:t>
      </w:r>
    </w:p>
    <w:p w14:paraId="3FC0D4EA" w14:textId="77777777" w:rsidR="00BA4568" w:rsidRPr="00EA6AA9" w:rsidRDefault="00BA4568" w:rsidP="00BA4568">
      <w:pPr>
        <w:pStyle w:val="Texto"/>
        <w:spacing w:line="224" w:lineRule="exact"/>
        <w:ind w:left="1296" w:hanging="432"/>
      </w:pPr>
      <w:r w:rsidRPr="00EA6AA9">
        <w:t>2.</w:t>
      </w:r>
      <w:r w:rsidRPr="00EA6AA9">
        <w:tab/>
        <w:t xml:space="preserve">El término </w:t>
      </w:r>
      <w:r w:rsidRPr="00EA6AA9">
        <w:rPr>
          <w:b/>
        </w:rPr>
        <w:t>“Procedimientos de AML/KYC”</w:t>
      </w:r>
      <w:r w:rsidRPr="00EA6AA9">
        <w:t xml:space="preserve"> significan los procedimientos de debida diligencia del cliente de una Institución Financiera Sujeta a Reportar, de acuerdo con los requerimientos para combatir el lavado de dinero u otros similares establecidos por México a los que está sujeta la Institución Financiera Sujeta a Reportar.</w:t>
      </w:r>
    </w:p>
    <w:p w14:paraId="63B4EF85" w14:textId="77777777" w:rsidR="00BA4568" w:rsidRPr="00EA6AA9" w:rsidRDefault="00BA4568" w:rsidP="00BA4568">
      <w:pPr>
        <w:pStyle w:val="Texto"/>
        <w:spacing w:line="224" w:lineRule="exact"/>
        <w:ind w:left="1296" w:hanging="432"/>
      </w:pPr>
      <w:r w:rsidRPr="00EA6AA9">
        <w:t>3.</w:t>
      </w:r>
      <w:r w:rsidRPr="00EA6AA9">
        <w:tab/>
        <w:t xml:space="preserve">El término </w:t>
      </w:r>
      <w:r w:rsidRPr="00EA6AA9">
        <w:rPr>
          <w:b/>
        </w:rPr>
        <w:t>“Entidad”</w:t>
      </w:r>
      <w:r w:rsidRPr="00EA6AA9">
        <w:t xml:space="preserve"> significa una persona moral o una figura jurídica como una sociedad, una sociedad de personas, un fideicomiso o una fundación.</w:t>
      </w:r>
    </w:p>
    <w:p w14:paraId="2F55AB57" w14:textId="77777777" w:rsidR="00BA4568" w:rsidRPr="00EA6AA9" w:rsidRDefault="00BA4568" w:rsidP="00BA4568">
      <w:pPr>
        <w:pStyle w:val="Texto"/>
        <w:spacing w:line="224" w:lineRule="exact"/>
        <w:ind w:left="1296" w:hanging="432"/>
      </w:pPr>
      <w:r w:rsidRPr="00EA6AA9">
        <w:t>4.</w:t>
      </w:r>
      <w:r w:rsidRPr="00EA6AA9">
        <w:tab/>
        <w:t xml:space="preserve">Una Entidad es una </w:t>
      </w:r>
      <w:r w:rsidRPr="00EA6AA9">
        <w:rPr>
          <w:b/>
        </w:rPr>
        <w:t>“Entidad Relacionada</w:t>
      </w:r>
      <w:r w:rsidRPr="00EA6AA9">
        <w:t>” de otra Entidad si (a) cualesquiera de ellas controla a la otra; (b) cuando ambas se encuentran bajo el mismo control o (c) las dos Entidades son Entidades de Inversión descritas en el Subapartado A(6)(b) de esta Sección y se encuentran bajo la misma administración y dicha administración satisface las obligaciones de debida diligencia de dichas Entidades de Inversión. Para estos efectos, el control incluye la propiedad directa o indirecta de más del 50 por ciento del derecho a voto o del valor de una Entidad.</w:t>
      </w:r>
    </w:p>
    <w:p w14:paraId="049B0346" w14:textId="77777777" w:rsidR="00BA4568" w:rsidRPr="00EA6AA9" w:rsidRDefault="00BA4568" w:rsidP="00BA4568">
      <w:pPr>
        <w:pStyle w:val="Texto"/>
        <w:spacing w:line="224" w:lineRule="exact"/>
        <w:ind w:left="1296" w:hanging="432"/>
      </w:pPr>
      <w:r w:rsidRPr="00EA6AA9">
        <w:t>5.</w:t>
      </w:r>
      <w:r w:rsidRPr="00EA6AA9">
        <w:tab/>
        <w:t xml:space="preserve">El término </w:t>
      </w:r>
      <w:r w:rsidRPr="00EA6AA9">
        <w:rPr>
          <w:b/>
        </w:rPr>
        <w:t>“TIN”</w:t>
      </w:r>
      <w:r w:rsidRPr="00EA6AA9">
        <w:t xml:space="preserve"> significa un número de identificación fiscal tratándose de residentes en el extranjero (o su equivalente funcional en ausencia de un número de identificación fiscal).</w:t>
      </w:r>
    </w:p>
    <w:p w14:paraId="49D93FAA" w14:textId="77777777" w:rsidR="00BA4568" w:rsidRPr="00EA6AA9" w:rsidRDefault="00BA4568" w:rsidP="00BA4568">
      <w:pPr>
        <w:pStyle w:val="Texto"/>
        <w:spacing w:line="224" w:lineRule="exact"/>
        <w:ind w:left="1296" w:hanging="432"/>
      </w:pPr>
      <w:r w:rsidRPr="00EA6AA9">
        <w:t>6.</w:t>
      </w:r>
      <w:r w:rsidRPr="00EA6AA9">
        <w:tab/>
        <w:t xml:space="preserve">El término </w:t>
      </w:r>
      <w:r w:rsidRPr="00EA6AA9">
        <w:rPr>
          <w:b/>
        </w:rPr>
        <w:t>“Evidencia Documental”</w:t>
      </w:r>
      <w:r w:rsidRPr="00EA6AA9">
        <w:t xml:space="preserve"> incluye cualesquiera de los siguientes:</w:t>
      </w:r>
    </w:p>
    <w:p w14:paraId="2E6C2F2E" w14:textId="77777777" w:rsidR="00BA4568" w:rsidRPr="00EA6AA9" w:rsidRDefault="00BA4568" w:rsidP="00BA4568">
      <w:pPr>
        <w:pStyle w:val="Texto"/>
        <w:spacing w:line="224" w:lineRule="exact"/>
        <w:ind w:left="1728" w:hanging="432"/>
      </w:pPr>
      <w:r w:rsidRPr="00EA6AA9">
        <w:rPr>
          <w:i/>
        </w:rPr>
        <w:t>a)</w:t>
      </w:r>
      <w:r w:rsidRPr="00EA6AA9">
        <w:tab/>
        <w:t>un certificado de residencia emitido por un ente gubernamental autorizado (por ejemplo, un gobierno o agencia del mismo o un municipio) de la jurisdicción donde el beneficiario receptor del pago señale ser residente.</w:t>
      </w:r>
    </w:p>
    <w:p w14:paraId="075ACA10" w14:textId="77777777" w:rsidR="00BA4568" w:rsidRPr="00EA6AA9" w:rsidRDefault="00BA4568" w:rsidP="00BA4568">
      <w:pPr>
        <w:pStyle w:val="Texto"/>
        <w:spacing w:line="224" w:lineRule="exact"/>
        <w:ind w:left="1728" w:hanging="432"/>
      </w:pPr>
      <w:r w:rsidRPr="00EA6AA9">
        <w:rPr>
          <w:i/>
        </w:rPr>
        <w:t>b)</w:t>
      </w:r>
      <w:r w:rsidRPr="00EA6AA9">
        <w:tab/>
        <w:t>respecto de una persona física, cualquier identificación válida emitida por un ente gubernamental autorizado (por ejemplo, un gobierno o agencia del mismo o un municipio), que incluya el nombre de la persona física y normalmente se utilice para fines de identificación.</w:t>
      </w:r>
    </w:p>
    <w:p w14:paraId="41066CD4" w14:textId="77777777" w:rsidR="00BA4568" w:rsidRPr="00EA6AA9" w:rsidRDefault="00BA4568" w:rsidP="00BA4568">
      <w:pPr>
        <w:pStyle w:val="Texto"/>
        <w:spacing w:after="80" w:line="213" w:lineRule="exact"/>
        <w:ind w:left="1728" w:hanging="432"/>
      </w:pPr>
      <w:r w:rsidRPr="00EA6AA9">
        <w:rPr>
          <w:i/>
        </w:rPr>
        <w:t>c)</w:t>
      </w:r>
      <w:r w:rsidRPr="00EA6AA9">
        <w:tab/>
        <w:t>respecto de una Entidad, cualquier documentación oficial emitida por un ente gubernamental autorizado (por ejemplo, un gobierno o agencia del mismo o un municipio), que incluya el nombre de la Entidad y ya sea el domicilio de la oficina principal en la jurisdicción donde manifieste ser residente o de la jurisdicción donde la Entidad fue constituida u organizada.</w:t>
      </w:r>
    </w:p>
    <w:p w14:paraId="2E89D084" w14:textId="77777777" w:rsidR="00BA4568" w:rsidRPr="00EA6AA9" w:rsidRDefault="00BA4568" w:rsidP="00BA4568">
      <w:pPr>
        <w:pStyle w:val="Texto"/>
        <w:spacing w:after="80" w:line="213" w:lineRule="exact"/>
        <w:ind w:left="1728" w:hanging="432"/>
      </w:pPr>
      <w:r w:rsidRPr="00EA6AA9">
        <w:rPr>
          <w:i/>
        </w:rPr>
        <w:lastRenderedPageBreak/>
        <w:t>d)</w:t>
      </w:r>
      <w:r w:rsidRPr="00EA6AA9">
        <w:tab/>
        <w:t>cualquier estado financiero auditado, reporte crediticio de un tercero, presentación de concurso mercantil o un reporte emitido por una autoridad reguladora de valores.</w:t>
      </w:r>
    </w:p>
    <w:p w14:paraId="78112713" w14:textId="77777777" w:rsidR="00BA4568" w:rsidRPr="00EA6AA9" w:rsidRDefault="00BA4568" w:rsidP="00BA4568">
      <w:pPr>
        <w:pStyle w:val="Texto"/>
        <w:spacing w:after="80" w:line="213" w:lineRule="exact"/>
        <w:ind w:left="1872" w:hanging="1584"/>
        <w:rPr>
          <w:b/>
        </w:rPr>
      </w:pPr>
      <w:r w:rsidRPr="00EA6AA9">
        <w:rPr>
          <w:b/>
        </w:rPr>
        <w:t xml:space="preserve">Segunda parte. </w:t>
      </w:r>
      <w:r w:rsidRPr="00EA6AA9">
        <w:rPr>
          <w:b/>
        </w:rPr>
        <w:tab/>
        <w:t>Disposiciones adicionales aplicables para la generación de información a que se refiere la Primera parte del presente Anexo</w:t>
      </w:r>
    </w:p>
    <w:p w14:paraId="4514FCE9" w14:textId="77777777" w:rsidR="00BA4568" w:rsidRPr="00EA6AA9" w:rsidRDefault="00BA4568" w:rsidP="00BA4568">
      <w:pPr>
        <w:pStyle w:val="Texto"/>
        <w:spacing w:after="80" w:line="213" w:lineRule="exact"/>
      </w:pPr>
      <w:r w:rsidRPr="00EA6AA9">
        <w:t>Para los efectos de la Primera parte del presente Anexo, serán aplicables las siguientes disposiciones adicionales:</w:t>
      </w:r>
    </w:p>
    <w:p w14:paraId="51375DF8" w14:textId="77777777" w:rsidR="00BA4568" w:rsidRPr="00EA6AA9" w:rsidRDefault="00BA4568" w:rsidP="00BA4568">
      <w:pPr>
        <w:pStyle w:val="Texto"/>
        <w:spacing w:after="80" w:line="213" w:lineRule="exact"/>
        <w:rPr>
          <w:b/>
          <w:i/>
        </w:rPr>
      </w:pPr>
      <w:r w:rsidRPr="00EA6AA9">
        <w:rPr>
          <w:b/>
          <w:i/>
        </w:rPr>
        <w:t>Comentarios al Estándar para el Intercambio Automático de Información sobre Cuentas Financieras en Materia Fiscal a que se refiere el artículo 32-B Bis del CFF</w:t>
      </w:r>
    </w:p>
    <w:p w14:paraId="541CDF70" w14:textId="77777777" w:rsidR="00BA4568" w:rsidRPr="00EA6AA9" w:rsidRDefault="00BA4568" w:rsidP="00BA4568">
      <w:pPr>
        <w:pStyle w:val="Texto"/>
        <w:spacing w:after="80" w:line="213" w:lineRule="exact"/>
        <w:ind w:left="864" w:hanging="576"/>
      </w:pPr>
      <w:r w:rsidRPr="00EA6AA9">
        <w:t>1.</w:t>
      </w:r>
      <w:r w:rsidRPr="00EA6AA9">
        <w:tab/>
        <w:t>De conformidad con el artículo 32-B Bis, primer párrafo, fracción VI del CFF, el Estándar para el Intercambio Automático de Información sobre Cuentas Financieras en Materia Fiscal se interpretará y aplicará conforme a los Comentarios a dicho Estándar, a que se refiere la recomendación adoptada por el Consejo de la OCDE el 15 de julio de 2014, tal como se publicó después de la adopción de dicha recomendación o la actualización más reciente, salvo los casos en que se establezca lo contrario en el presente Anexo.</w:t>
      </w:r>
    </w:p>
    <w:p w14:paraId="72B4BE8D" w14:textId="77777777" w:rsidR="00BA4568" w:rsidRPr="00EA6AA9" w:rsidRDefault="00BA4568" w:rsidP="00BA4568">
      <w:pPr>
        <w:pStyle w:val="Texto"/>
        <w:spacing w:after="80" w:line="213" w:lineRule="exact"/>
        <w:ind w:left="864" w:firstLine="0"/>
      </w:pPr>
      <w:r w:rsidRPr="00EA6AA9">
        <w:t>Asimismo, para la interpretación de dicho Estándar, serán aplicables, en la medida en la que no se opongan a las disposiciones fiscales mexicanas, las preguntas frecuentes publicadas a través del Portal del SAT.</w:t>
      </w:r>
    </w:p>
    <w:p w14:paraId="1AFF1286" w14:textId="77777777" w:rsidR="00BA4568" w:rsidRPr="00EA6AA9" w:rsidRDefault="00BA4568" w:rsidP="00BA4568">
      <w:pPr>
        <w:pStyle w:val="Texto"/>
        <w:spacing w:after="80" w:line="213" w:lineRule="exact"/>
        <w:ind w:left="864" w:firstLine="0"/>
      </w:pPr>
      <w:r w:rsidRPr="00EA6AA9">
        <w:t>Adicionalmente, las opciones previstas en el Estándar antes referido para las jurisdicciones que implementen dicho Estándar aplicarán, en el caso de México, en la medida en la que se establezcan en el presente Anexo.</w:t>
      </w:r>
    </w:p>
    <w:p w14:paraId="4676565A" w14:textId="77777777" w:rsidR="00BA4568" w:rsidRPr="00EA6AA9" w:rsidRDefault="00BA4568" w:rsidP="00BA4568">
      <w:pPr>
        <w:pStyle w:val="Texto"/>
        <w:spacing w:after="80" w:line="213" w:lineRule="exact"/>
        <w:rPr>
          <w:b/>
          <w:i/>
        </w:rPr>
      </w:pPr>
      <w:r w:rsidRPr="00EA6AA9">
        <w:rPr>
          <w:b/>
          <w:i/>
        </w:rPr>
        <w:t>Formato para reportar</w:t>
      </w:r>
    </w:p>
    <w:p w14:paraId="44DB92F6" w14:textId="77777777" w:rsidR="00BA4568" w:rsidRPr="00EA6AA9" w:rsidRDefault="00BA4568" w:rsidP="00BA4568">
      <w:pPr>
        <w:pStyle w:val="Texto"/>
        <w:spacing w:after="80" w:line="213" w:lineRule="exact"/>
        <w:ind w:left="864" w:hanging="576"/>
      </w:pPr>
      <w:r w:rsidRPr="00EA6AA9">
        <w:t>2.</w:t>
      </w:r>
      <w:r w:rsidRPr="00EA6AA9">
        <w:tab/>
        <w:t>Las Instituciones Financieras Sujetas a Reportar deberán presentar la información correspondiente en formato XML siguiendo la Guía de Usuario y Criterios Operativos disponibles en el Portal del SAT. Las especificaciones aplicables a los certificados de comunicación (productivos y de pruebas), canales de comunicación, periodos de pruebas y demás requerimientos tecnológicos y operativos se regirán conforme a los Criterios Operativos antes mencionados.</w:t>
      </w:r>
    </w:p>
    <w:p w14:paraId="36A1C028" w14:textId="77777777" w:rsidR="00BA4568" w:rsidRPr="00EA6AA9" w:rsidRDefault="00BA4568" w:rsidP="00BA4568">
      <w:pPr>
        <w:pStyle w:val="Texto"/>
        <w:spacing w:after="80" w:line="213" w:lineRule="exact"/>
        <w:ind w:left="864" w:firstLine="0"/>
      </w:pPr>
      <w:r w:rsidRPr="00EA6AA9">
        <w:t>En el supuesto de que por el periodo reportable de que se trate, las Instituciones Financieras Sujetas a Reportar no tengan operaciones que reportar deberán presentar, a través del Buzón Tributario, una manifestación bajo protesta de decir verdad conforme a la ficha de trámite 238/CFF “Reporte Anexos 25 y 25-Bis de la RMF sin Cuentas Reportables (reporte ceros)” contenida en el Anexo 1-A.</w:t>
      </w:r>
    </w:p>
    <w:p w14:paraId="7655A1BC" w14:textId="77777777" w:rsidR="00BA4568" w:rsidRPr="00EA6AA9" w:rsidRDefault="00BA4568" w:rsidP="00BA4568">
      <w:pPr>
        <w:pStyle w:val="Texto"/>
        <w:spacing w:after="80" w:line="213" w:lineRule="exact"/>
        <w:ind w:left="864" w:firstLine="0"/>
      </w:pPr>
      <w:r w:rsidRPr="00EA6AA9">
        <w:t>Las entidades que califiquen como Instituciones Financieras Sujetas a Reportar que no cuenten con RFC o no se encuentren obligadas a inscribirse en el RFC, podrán cumplir con el trámite a que se refiere el párrafo anterior de manera presencial previo cumplimiento de la ficha 290/CFF “Aviso sobre el RFC de la entidad que sea una Institución Financiera Sujeta a Reportar”, contenida en el Anexo 1-A.</w:t>
      </w:r>
    </w:p>
    <w:p w14:paraId="4E2A9604" w14:textId="77777777" w:rsidR="00BA4568" w:rsidRPr="00EA6AA9" w:rsidRDefault="00BA4568" w:rsidP="00BA4568">
      <w:pPr>
        <w:pStyle w:val="Texto"/>
        <w:spacing w:after="80" w:line="213" w:lineRule="exact"/>
        <w:ind w:left="864" w:firstLine="0"/>
      </w:pPr>
      <w:r w:rsidRPr="00EA6AA9">
        <w:t>La información que se entregue al SAT con base en el Estándar para el Intercambio</w:t>
      </w:r>
      <w:r>
        <w:t xml:space="preserve"> </w:t>
      </w:r>
      <w:r w:rsidRPr="00EA6AA9">
        <w:t>Automático de Información sobre Cuentas Financieras en Materia Fiscal a que se refiere el</w:t>
      </w:r>
      <w:r>
        <w:t xml:space="preserve"> </w:t>
      </w:r>
      <w:r w:rsidRPr="00EA6AA9">
        <w:t>artículo 32-B Bis del CFF no substituye a aquélla que las instituciones del sistema financiero</w:t>
      </w:r>
      <w:r>
        <w:t xml:space="preserve"> </w:t>
      </w:r>
      <w:r w:rsidRPr="00EA6AA9">
        <w:t xml:space="preserve">están obligadas a presentar siguiendo las especificaciones contenidas en la siguiente liga: </w:t>
      </w:r>
      <w:r w:rsidRPr="00EA6AA9">
        <w:rPr>
          <w:u w:val="single"/>
        </w:rPr>
        <w:t>http://sat.gob.mx/transparencia/pot/sector_financiero/Paginas/informacion_intereses.asp x</w:t>
      </w:r>
      <w:r w:rsidRPr="00EA6AA9">
        <w:t xml:space="preserve"> o aquélla que la sustituya, ni releva a dichas instituciones de sus obligaciones de presentar la información a que se refieren las disposiciones fiscales aplicables.</w:t>
      </w:r>
    </w:p>
    <w:p w14:paraId="52CA06DF" w14:textId="77777777" w:rsidR="00BA4568" w:rsidRPr="00EA6AA9" w:rsidRDefault="00BA4568" w:rsidP="00BA4568">
      <w:pPr>
        <w:pStyle w:val="Texto"/>
        <w:spacing w:after="80" w:line="213" w:lineRule="exact"/>
        <w:ind w:left="864" w:firstLine="0"/>
      </w:pPr>
      <w:r w:rsidRPr="00EA6AA9">
        <w:t>Las autoridades fiscales se reservarán su derecho a ejercer las facultades de comprobación previstas en el CFF, respecto de la aplicación del presente Anexo.</w:t>
      </w:r>
    </w:p>
    <w:p w14:paraId="2B7676AC" w14:textId="77777777" w:rsidR="00BA4568" w:rsidRPr="00EA6AA9" w:rsidRDefault="00BA4568" w:rsidP="00BA4568">
      <w:pPr>
        <w:pStyle w:val="Texto"/>
        <w:spacing w:after="80" w:line="213" w:lineRule="exact"/>
        <w:rPr>
          <w:b/>
          <w:i/>
        </w:rPr>
      </w:pPr>
      <w:r w:rsidRPr="00EA6AA9">
        <w:rPr>
          <w:b/>
          <w:i/>
        </w:rPr>
        <w:t>Auto-certificaciones</w:t>
      </w:r>
    </w:p>
    <w:p w14:paraId="7AB38045" w14:textId="77777777" w:rsidR="00BA4568" w:rsidRPr="00EA6AA9" w:rsidRDefault="00BA4568" w:rsidP="00BA4568">
      <w:pPr>
        <w:pStyle w:val="Texto"/>
        <w:spacing w:after="80" w:line="213" w:lineRule="exact"/>
        <w:ind w:left="864" w:hanging="576"/>
      </w:pPr>
      <w:r w:rsidRPr="00EA6AA9">
        <w:t>3.</w:t>
      </w:r>
      <w:r w:rsidRPr="00EA6AA9">
        <w:tab/>
        <w:t>La auto-certificación deberá realizarse a través de un escrito libre firmado bajo protesta de decir verdad por el Cuentahabiente o por su representante legal, que permita a la Institución Financiera Sujeta a Reportar tener y guardar constancia de su contenido y fecha de emisión, así como acreditar que ha sido suscrita por dicho Cuentahabiente o representante legal. El contenido de dicha auto-certificación a través de escrito libre podrá constar en uno o varios documentos o formatos (impresos, digitales, electrónicos o de cualquier otra naturaleza).</w:t>
      </w:r>
    </w:p>
    <w:p w14:paraId="534CC476" w14:textId="77777777" w:rsidR="00BA4568" w:rsidRPr="00EA6AA9" w:rsidRDefault="00BA4568" w:rsidP="00BA4568">
      <w:pPr>
        <w:pStyle w:val="Texto"/>
        <w:spacing w:line="222" w:lineRule="exact"/>
        <w:ind w:left="864" w:firstLine="0"/>
      </w:pPr>
      <w:r w:rsidRPr="00EA6AA9">
        <w:t>La auto-certificación a que se refiere este numeral será válida si contiene, al menos, la siguiente información:</w:t>
      </w:r>
    </w:p>
    <w:p w14:paraId="4319C433" w14:textId="77777777" w:rsidR="00BA4568" w:rsidRPr="00EA6AA9" w:rsidRDefault="00BA4568" w:rsidP="00BA4568">
      <w:pPr>
        <w:pStyle w:val="Texto"/>
        <w:spacing w:line="222" w:lineRule="exact"/>
        <w:ind w:left="1296" w:hanging="432"/>
      </w:pPr>
      <w:r w:rsidRPr="00EA6AA9">
        <w:rPr>
          <w:i/>
        </w:rPr>
        <w:t>i)</w:t>
      </w:r>
      <w:r w:rsidRPr="00EA6AA9">
        <w:rPr>
          <w:i/>
        </w:rPr>
        <w:tab/>
      </w:r>
      <w:r w:rsidRPr="00EA6AA9">
        <w:t>Nombre, denominación o razón social.</w:t>
      </w:r>
    </w:p>
    <w:p w14:paraId="4E88B07E" w14:textId="77777777" w:rsidR="00BA4568" w:rsidRPr="00EA6AA9" w:rsidRDefault="00BA4568" w:rsidP="00BA4568">
      <w:pPr>
        <w:pStyle w:val="Texto"/>
        <w:spacing w:line="222" w:lineRule="exact"/>
        <w:ind w:left="1296" w:hanging="432"/>
      </w:pPr>
      <w:r w:rsidRPr="00EA6AA9">
        <w:rPr>
          <w:i/>
        </w:rPr>
        <w:t>ii)</w:t>
      </w:r>
      <w:r w:rsidRPr="00EA6AA9">
        <w:rPr>
          <w:i/>
        </w:rPr>
        <w:tab/>
      </w:r>
      <w:r w:rsidRPr="00EA6AA9">
        <w:t>Dirección o dirección de residencia.</w:t>
      </w:r>
    </w:p>
    <w:p w14:paraId="6CE7B50D" w14:textId="77777777" w:rsidR="00BA4568" w:rsidRPr="00EA6AA9" w:rsidRDefault="00BA4568" w:rsidP="00BA4568">
      <w:pPr>
        <w:pStyle w:val="Texto"/>
        <w:spacing w:line="222" w:lineRule="exact"/>
        <w:ind w:left="1296" w:hanging="432"/>
      </w:pPr>
      <w:r w:rsidRPr="00EA6AA9">
        <w:rPr>
          <w:i/>
        </w:rPr>
        <w:lastRenderedPageBreak/>
        <w:t>iii)</w:t>
      </w:r>
      <w:r w:rsidRPr="00EA6AA9">
        <w:rPr>
          <w:i/>
        </w:rPr>
        <w:tab/>
      </w:r>
      <w:r w:rsidRPr="00EA6AA9">
        <w:t>País(es) o jurisdicción(es) de residencia fiscal.</w:t>
      </w:r>
    </w:p>
    <w:p w14:paraId="1019A76A" w14:textId="77777777" w:rsidR="00BA4568" w:rsidRPr="00EA6AA9" w:rsidRDefault="00BA4568" w:rsidP="00BA4568">
      <w:pPr>
        <w:pStyle w:val="Texto"/>
        <w:spacing w:line="222" w:lineRule="exact"/>
        <w:ind w:left="1296" w:hanging="432"/>
      </w:pPr>
      <w:r w:rsidRPr="00EA6AA9">
        <w:rPr>
          <w:i/>
        </w:rPr>
        <w:t>iv)</w:t>
      </w:r>
      <w:r w:rsidRPr="00EA6AA9">
        <w:rPr>
          <w:i/>
        </w:rPr>
        <w:tab/>
      </w:r>
      <w:r w:rsidRPr="00EA6AA9">
        <w:t>Clave en el RFC o TIN de cada país o jurisdicción de residencia fiscal, si ha sido emitido.</w:t>
      </w:r>
    </w:p>
    <w:p w14:paraId="4338525E" w14:textId="77777777" w:rsidR="00BA4568" w:rsidRPr="00EA6AA9" w:rsidRDefault="00BA4568" w:rsidP="00BA4568">
      <w:pPr>
        <w:pStyle w:val="Texto"/>
        <w:spacing w:line="222" w:lineRule="exact"/>
        <w:ind w:left="1296" w:hanging="432"/>
      </w:pPr>
      <w:r w:rsidRPr="00EA6AA9">
        <w:rPr>
          <w:i/>
        </w:rPr>
        <w:t>v)</w:t>
      </w:r>
      <w:r w:rsidRPr="00EA6AA9">
        <w:rPr>
          <w:i/>
        </w:rPr>
        <w:tab/>
      </w:r>
      <w:r w:rsidRPr="00EA6AA9">
        <w:t>En el caso de personas físicas (ya sean Cuentahabientes o Personas que ejercen Control), nacionalidad(es) y, en su caso, ciudadanía.</w:t>
      </w:r>
    </w:p>
    <w:p w14:paraId="62BCB737" w14:textId="77777777" w:rsidR="00BA4568" w:rsidRPr="00EA6AA9" w:rsidRDefault="00BA4568" w:rsidP="00BA4568">
      <w:pPr>
        <w:pStyle w:val="Texto"/>
        <w:spacing w:line="222" w:lineRule="exact"/>
        <w:ind w:left="1296" w:hanging="432"/>
      </w:pPr>
      <w:r w:rsidRPr="00EA6AA9">
        <w:rPr>
          <w:i/>
        </w:rPr>
        <w:t>vi)</w:t>
      </w:r>
      <w:r w:rsidRPr="00EA6AA9">
        <w:rPr>
          <w:i/>
        </w:rPr>
        <w:tab/>
      </w:r>
      <w:r w:rsidRPr="00EA6AA9">
        <w:t>En el caso de personas físicas (ya sean Cuentahabientes o Personas que ejercen Control), CURP o, en su caso, fecha, lugar (el cual incluye, un estado, una provincia, un condado o un municipio) y país de nacimiento.</w:t>
      </w:r>
    </w:p>
    <w:p w14:paraId="7CCD955D" w14:textId="77777777" w:rsidR="00BA4568" w:rsidRPr="00EA6AA9" w:rsidRDefault="00BA4568" w:rsidP="00BA4568">
      <w:pPr>
        <w:pStyle w:val="Texto"/>
        <w:spacing w:line="222" w:lineRule="exact"/>
        <w:ind w:left="1296" w:hanging="432"/>
      </w:pPr>
      <w:r w:rsidRPr="00EA6AA9">
        <w:rPr>
          <w:i/>
        </w:rPr>
        <w:t>vii)</w:t>
      </w:r>
      <w:r w:rsidRPr="00EA6AA9">
        <w:rPr>
          <w:i/>
        </w:rPr>
        <w:tab/>
      </w:r>
      <w:r w:rsidRPr="00EA6AA9">
        <w:t>En el caso de Entidades, estatus, el cual incluye, entre otros, Institución Financiera, Entidad de Inversión en términos de la Sección VIII, Subapartado A(6)(b), ENF Activa o ENF Pasiva.</w:t>
      </w:r>
    </w:p>
    <w:p w14:paraId="75E80F90" w14:textId="77777777" w:rsidR="00BA4568" w:rsidRPr="00EA6AA9" w:rsidRDefault="00BA4568" w:rsidP="00BA4568">
      <w:pPr>
        <w:pStyle w:val="Texto"/>
        <w:spacing w:line="222" w:lineRule="exact"/>
        <w:ind w:left="864" w:firstLine="0"/>
      </w:pPr>
      <w:r w:rsidRPr="00EA6AA9">
        <w:t>Cuando la información a que se refiere este numeral forme parte de la documentación de apertura de una cuenta, no será necesario que se presente en un formato específico o por separado, siempre y cuando esté completa.</w:t>
      </w:r>
    </w:p>
    <w:p w14:paraId="62A9EE0A" w14:textId="77777777" w:rsidR="00BA4568" w:rsidRPr="00EA6AA9" w:rsidRDefault="00BA4568" w:rsidP="00BA4568">
      <w:pPr>
        <w:pStyle w:val="Texto"/>
        <w:spacing w:line="222" w:lineRule="exact"/>
        <w:ind w:left="864" w:firstLine="0"/>
      </w:pPr>
      <w:r w:rsidRPr="00EA6AA9">
        <w:t>Una auto-certificación seguirá siendo válida hasta que exista un cambio de circunstancias que ocasione que una Institución Financiera Sujeta a Reportar conozca o tenga razones para conocer que la auto-certificación original es incorrecta o no es fiable. En tal caso, la Institución Financiera Sujeta a Reportar no podrá basarse en la auto-certificación original y deberá obtener ya sea (i) una auto-certificación válida que establezca la residencia para efectos fiscales del Cuentahabiente o (ii) una explicación razonable y documentación, según corresponda, que soporte la validez de la auto-certificación original (y mantener una copia o anotación de dicha explicación y documentación). Por tanto, una Institución Financiera Sujeta a Reportar deberá establecer procedimientos para asegurar que cualquier cambio que constituya un cambio de circunstancias sea identificado por la Institución Financiera Sujeta a Reportar. Adicionalmente, la Institución Financiera Sujeta a Reportar deberá informar a cualquier persona que proporcione una auto-certificación la obligación que dicha persona tiene de comunicar a la Institución Financiera Sujeta a Reportar sobre cualquier cambio de circunstancias.</w:t>
      </w:r>
    </w:p>
    <w:p w14:paraId="2C1DD0AC" w14:textId="77777777" w:rsidR="00BA4568" w:rsidRPr="00EA6AA9" w:rsidRDefault="00BA4568" w:rsidP="00BA4568">
      <w:pPr>
        <w:pStyle w:val="Texto"/>
        <w:spacing w:line="222" w:lineRule="exact"/>
        <w:ind w:left="864" w:firstLine="0"/>
      </w:pPr>
      <w:r w:rsidRPr="00EA6AA9">
        <w:t>No se considerará que existe un cambio de circunstancias por el solo hecho de que un certificado de residencia fiscal emitido por la administración tributaria de la jurisdicción correspondiente haya superado el plazo para el que se emitió.</w:t>
      </w:r>
    </w:p>
    <w:p w14:paraId="0EDB2490" w14:textId="77777777" w:rsidR="00BA4568" w:rsidRPr="00EA6AA9" w:rsidRDefault="00BA4568" w:rsidP="00BA4568">
      <w:pPr>
        <w:pStyle w:val="Texto"/>
        <w:spacing w:line="222" w:lineRule="exact"/>
        <w:ind w:left="864" w:firstLine="0"/>
      </w:pPr>
      <w:r w:rsidRPr="00EA6AA9">
        <w:t>Las Instituciones Financieras Sujetas a Reportar con las que un cliente pueda aperturar una cuenta deberán obtener una auto-certificación por cada una de las cuentas aperturadas. Sin embargo, dichas Instituciones Financieras Sujetas a Reportar podrán basarse en la auto-certificación proporcionada por un cliente para otra cuenta, en la medida en que dichas cuentas sean tratadas como una sola cuenta para los efectos de los estándares de conocimiento a que se refiere la Sección VII, Apartado A. y cumplan con lo señalado en la Sección VII, Apartado C.</w:t>
      </w:r>
    </w:p>
    <w:p w14:paraId="08166622" w14:textId="77777777" w:rsidR="00BA4568" w:rsidRPr="00EA6AA9" w:rsidRDefault="00BA4568" w:rsidP="00BA4568">
      <w:pPr>
        <w:pStyle w:val="Texto"/>
        <w:spacing w:line="222" w:lineRule="exact"/>
        <w:ind w:left="864" w:firstLine="0"/>
      </w:pPr>
      <w:r w:rsidRPr="00EA6AA9">
        <w:t>Para los efectos de determinar si una Persona que ejerce Control de una ENF Pasiva es una Persona Reportable, la Institución Financiera Sujeta a Reportar únicamente podrá basarse en una auto-certificación ya sea del Cuentahabiente o de la Persona que ejerce Control.</w:t>
      </w:r>
    </w:p>
    <w:p w14:paraId="5E58D435" w14:textId="77777777" w:rsidR="00BA4568" w:rsidRPr="00EA6AA9" w:rsidRDefault="00BA4568" w:rsidP="00BA4568">
      <w:pPr>
        <w:pStyle w:val="Texto"/>
        <w:spacing w:line="222" w:lineRule="exact"/>
        <w:ind w:left="864" w:firstLine="0"/>
      </w:pPr>
      <w:r w:rsidRPr="00EA6AA9">
        <w:t>Las Instituciones Financieras Sujetas a Reportar deberán entregar al Cuentahabiente una copia de su auto-certificación, misma que formará parte de su contabilidad en los términos del artículo 28 del CFF.</w:t>
      </w:r>
    </w:p>
    <w:p w14:paraId="10D1D564" w14:textId="77777777" w:rsidR="00BA4568" w:rsidRPr="00EA6AA9" w:rsidRDefault="00BA4568" w:rsidP="00BA4568">
      <w:pPr>
        <w:pStyle w:val="Texto"/>
        <w:spacing w:line="222" w:lineRule="exact"/>
        <w:ind w:left="864" w:firstLine="0"/>
      </w:pPr>
      <w:r w:rsidRPr="00EA6AA9">
        <w:t>La auto-certificación y demás documentación e información que obtengan las Instituciones Financieras Sujetas a Reportar en los términos del presente Anexo formarán parte del registro especial a que se refiere el artículo 32-B Bis del CFF.</w:t>
      </w:r>
    </w:p>
    <w:p w14:paraId="5CF41287" w14:textId="77777777" w:rsidR="00BA4568" w:rsidRPr="00EA6AA9" w:rsidRDefault="00BA4568" w:rsidP="00BA4568">
      <w:pPr>
        <w:pStyle w:val="Texto"/>
        <w:spacing w:line="222" w:lineRule="exact"/>
        <w:rPr>
          <w:b/>
          <w:i/>
        </w:rPr>
      </w:pPr>
      <w:r w:rsidRPr="00EA6AA9">
        <w:rPr>
          <w:b/>
          <w:i/>
        </w:rPr>
        <w:t>Prevención de elusión</w:t>
      </w:r>
    </w:p>
    <w:p w14:paraId="1A779D89" w14:textId="77777777" w:rsidR="00BA4568" w:rsidRPr="00EA6AA9" w:rsidRDefault="00BA4568" w:rsidP="00BA4568">
      <w:pPr>
        <w:pStyle w:val="Texto"/>
        <w:spacing w:line="222" w:lineRule="exact"/>
        <w:ind w:left="864" w:hanging="576"/>
      </w:pPr>
      <w:r w:rsidRPr="00EA6AA9">
        <w:t>4.</w:t>
      </w:r>
      <w:r w:rsidRPr="00EA6AA9">
        <w:tab/>
        <w:t>Si una persona, cualquiera que ésta sea, lleva a cabo arreglos o acuerdos con la intención de eludir el cumplimiento de cualquier obligación establecida en el Estándar para el Intercambio Automático de Información sobre Cuentas Financieras en Materia Fiscal a que se refiere el artículo 32-B Bis del CFF, se entenderá que las reglas e instrucciones contenidas en el presente Anexo surtirán efectos como si tales arreglos o acuerdos no se hubiesen llevado a cabo.</w:t>
      </w:r>
    </w:p>
    <w:p w14:paraId="79E35819" w14:textId="77777777" w:rsidR="00BA4568" w:rsidRPr="00EA6AA9" w:rsidRDefault="00BA4568" w:rsidP="00BA4568">
      <w:pPr>
        <w:pStyle w:val="Texto"/>
        <w:spacing w:line="212" w:lineRule="exact"/>
        <w:rPr>
          <w:b/>
          <w:i/>
        </w:rPr>
      </w:pPr>
      <w:r w:rsidRPr="00EA6AA9">
        <w:rPr>
          <w:b/>
          <w:i/>
        </w:rPr>
        <w:t>Cuentas de Entidades que requieren ser reportadas</w:t>
      </w:r>
    </w:p>
    <w:p w14:paraId="21B7B44A" w14:textId="77777777" w:rsidR="00BA4568" w:rsidRPr="00EA6AA9" w:rsidRDefault="00BA4568" w:rsidP="00BA4568">
      <w:pPr>
        <w:pStyle w:val="Texto"/>
        <w:spacing w:line="212" w:lineRule="exact"/>
        <w:ind w:left="864" w:hanging="576"/>
      </w:pPr>
      <w:r w:rsidRPr="00EA6AA9">
        <w:t>5.</w:t>
      </w:r>
      <w:r w:rsidRPr="00EA6AA9">
        <w:tab/>
        <w:t xml:space="preserve">Una Cuenta Preexistente de Entidad o una Cuenta Nueva de Entidad únicamente será considerada como una Cuenta Reportable si dicha cuenta es mantenida por una más Entidades que sea(n) </w:t>
      </w:r>
      <w:r w:rsidRPr="00EA6AA9">
        <w:rPr>
          <w:i/>
        </w:rPr>
        <w:t>(i)</w:t>
      </w:r>
      <w:r w:rsidRPr="00EA6AA9">
        <w:t xml:space="preserve"> </w:t>
      </w:r>
      <w:r w:rsidRPr="00EA6AA9">
        <w:lastRenderedPageBreak/>
        <w:t xml:space="preserve">Persona(s) Reportable(s) o </w:t>
      </w:r>
      <w:r w:rsidRPr="00EA6AA9">
        <w:rPr>
          <w:i/>
        </w:rPr>
        <w:t>(ii)</w:t>
      </w:r>
      <w:r w:rsidRPr="00EA6AA9">
        <w:t xml:space="preserve"> ENF(s) Pasiva(s) con una o más Personas que ejercen Control que sean Personas Reportables.</w:t>
      </w:r>
    </w:p>
    <w:p w14:paraId="1F8C4271" w14:textId="77777777" w:rsidR="00BA4568" w:rsidRPr="00EA6AA9" w:rsidRDefault="00BA4568" w:rsidP="00BA4568">
      <w:pPr>
        <w:pStyle w:val="Texto"/>
        <w:spacing w:line="212" w:lineRule="exact"/>
        <w:rPr>
          <w:b/>
          <w:i/>
        </w:rPr>
      </w:pPr>
      <w:r w:rsidRPr="00EA6AA9">
        <w:rPr>
          <w:b/>
          <w:i/>
        </w:rPr>
        <w:t>Significado del Término “Cambio de circunstancias”</w:t>
      </w:r>
    </w:p>
    <w:p w14:paraId="62DDAE6F" w14:textId="77777777" w:rsidR="00BA4568" w:rsidRPr="00EA6AA9" w:rsidRDefault="00BA4568" w:rsidP="00BA4568">
      <w:pPr>
        <w:pStyle w:val="Texto"/>
        <w:spacing w:line="212" w:lineRule="exact"/>
        <w:ind w:left="864" w:hanging="576"/>
      </w:pPr>
      <w:r w:rsidRPr="00EA6AA9">
        <w:t>6.</w:t>
      </w:r>
      <w:r w:rsidRPr="00EA6AA9">
        <w:tab/>
        <w:t>Un “cambio de circunstancias” incluye cualquier cambio que resulte en información adicional relativa al estatus de una persona o que de cualquier otra forma entre en conflicto con el estatus de dicha persona. Adicionalmente, un “cambio de circunstancias” incluye cualquier cambio o adición de información a la cuenta del Cuentahabiente (incluyendo la adición, sustitución u otro cambio de un Cuentahabiente) o cualquier cambio o adición de información relativa a cualquier cuenta asociada con dicha cuenta (aplicando las reglas descritas en la Sección VII, Subapartados C(1) a (3) para la acumulación de saldos de cuentas), si tal cambio o adición de información afecta el estatus del Cuentahabiente.</w:t>
      </w:r>
    </w:p>
    <w:p w14:paraId="6D79B9CE" w14:textId="77777777" w:rsidR="00BA4568" w:rsidRPr="00EA6AA9" w:rsidRDefault="00BA4568" w:rsidP="00BA4568">
      <w:pPr>
        <w:pStyle w:val="Texto"/>
        <w:spacing w:line="212" w:lineRule="exact"/>
      </w:pPr>
      <w:r w:rsidRPr="00EA6AA9">
        <w:rPr>
          <w:b/>
          <w:i/>
        </w:rPr>
        <w:t>Significado del Término “Cuenta Inactiva”</w:t>
      </w:r>
    </w:p>
    <w:p w14:paraId="71D9F9BC" w14:textId="77777777" w:rsidR="00BA4568" w:rsidRPr="00EA6AA9" w:rsidRDefault="00BA4568" w:rsidP="00BA4568">
      <w:pPr>
        <w:pStyle w:val="Texto"/>
        <w:spacing w:line="212" w:lineRule="exact"/>
        <w:ind w:left="864" w:hanging="576"/>
      </w:pPr>
      <w:r w:rsidRPr="00EA6AA9">
        <w:t>7.</w:t>
      </w:r>
      <w:r w:rsidRPr="00EA6AA9">
        <w:tab/>
        <w:t xml:space="preserve">Se entenderá que una Cuenta Financiera, distinta de un Contrato de Renta Vitalicia, es una Cuenta Inactiva si: </w:t>
      </w:r>
      <w:r w:rsidRPr="00EA6AA9">
        <w:rPr>
          <w:i/>
        </w:rPr>
        <w:t>(i)</w:t>
      </w:r>
      <w:r w:rsidRPr="00EA6AA9">
        <w:t xml:space="preserve"> durante los últimos tres años, el Cuentahabiente no ha realizado transacción alguna respecto de dicha cuenta o bien, respecto de cualesquier otras cuentas mantenida(s) en la Institución Financiera Sujeta a Reportar de que se trate por dicho Cuentahabiente, </w:t>
      </w:r>
      <w:r w:rsidRPr="00EA6AA9">
        <w:rPr>
          <w:i/>
        </w:rPr>
        <w:t>(ii)</w:t>
      </w:r>
      <w:r w:rsidRPr="00EA6AA9">
        <w:t xml:space="preserve"> durante los últimos 6 años, el Cuentahabiente no se ha comunicado con la Institución Financiera Sujeta a Reportar que mantiene la cuenta de que se trate respecto de dicha cuenta o bien, respecto de cualesquier otras cuentas cuyo titular sea el Cuentahabiente referido y </w:t>
      </w:r>
      <w:r w:rsidRPr="00EA6AA9">
        <w:rPr>
          <w:i/>
        </w:rPr>
        <w:t>(iii)</w:t>
      </w:r>
      <w:r w:rsidRPr="00EA6AA9">
        <w:t xml:space="preserve"> tratándose de Contratos de Seguro con Valor en Efectivo, durante los últimos 6 años, la Institución Financiera Sujeta a Reportar no se ha comunicado con el Cuentahabiente que mantiene la cuenta de que se trate respecto de dicha cuenta o bien, respecto de cualesquier otras cuentas cuyo titular sea el Cuentahabiente referido.</w:t>
      </w:r>
    </w:p>
    <w:p w14:paraId="524EA2B2" w14:textId="77777777" w:rsidR="00BA4568" w:rsidRPr="00EA6AA9" w:rsidRDefault="00BA4568" w:rsidP="00BA4568">
      <w:pPr>
        <w:pStyle w:val="Texto"/>
        <w:spacing w:line="212" w:lineRule="exact"/>
        <w:rPr>
          <w:b/>
          <w:i/>
        </w:rPr>
      </w:pPr>
      <w:r w:rsidRPr="00EA6AA9">
        <w:rPr>
          <w:b/>
          <w:i/>
        </w:rPr>
        <w:t>Significado del Término “Vigente”</w:t>
      </w:r>
    </w:p>
    <w:p w14:paraId="2DC47B2E" w14:textId="77777777" w:rsidR="00BA4568" w:rsidRPr="00EA6AA9" w:rsidRDefault="00BA4568" w:rsidP="00BA4568">
      <w:pPr>
        <w:pStyle w:val="Texto"/>
        <w:spacing w:line="212" w:lineRule="exact"/>
        <w:ind w:left="864" w:hanging="576"/>
      </w:pPr>
      <w:r w:rsidRPr="00EA6AA9">
        <w:t>8.</w:t>
      </w:r>
      <w:r w:rsidRPr="00EA6AA9">
        <w:tab/>
        <w:t>Para los efectos de los procedimientos de debida diligencia, se entenderá que el término “vigente” significa el más reciente que la Institución Financiera Sujeta a Reportar mantenga en sus registros.</w:t>
      </w:r>
    </w:p>
    <w:p w14:paraId="65B6587E" w14:textId="77777777" w:rsidR="00BA4568" w:rsidRPr="00EA6AA9" w:rsidRDefault="00BA4568" w:rsidP="00BA4568">
      <w:pPr>
        <w:pStyle w:val="Texto"/>
        <w:spacing w:line="212" w:lineRule="exact"/>
        <w:rPr>
          <w:b/>
          <w:i/>
        </w:rPr>
      </w:pPr>
      <w:r w:rsidRPr="00EA6AA9">
        <w:rPr>
          <w:b/>
          <w:i/>
        </w:rPr>
        <w:t>Significado del Término “Jurisdicción Extranjera”</w:t>
      </w:r>
    </w:p>
    <w:p w14:paraId="1F6DD03D" w14:textId="77777777" w:rsidR="00BA4568" w:rsidRPr="00EA6AA9" w:rsidRDefault="00BA4568" w:rsidP="00BA4568">
      <w:pPr>
        <w:pStyle w:val="Texto"/>
        <w:spacing w:line="212" w:lineRule="exact"/>
        <w:ind w:left="864" w:hanging="576"/>
      </w:pPr>
      <w:r w:rsidRPr="00EA6AA9">
        <w:t>9.</w:t>
      </w:r>
      <w:r w:rsidRPr="00EA6AA9">
        <w:tab/>
        <w:t>El término “Jurisdicción Extranjera” significa cualquier jurisdicción distinta de México.</w:t>
      </w:r>
    </w:p>
    <w:p w14:paraId="52DA6E4E" w14:textId="77777777" w:rsidR="00BA4568" w:rsidRPr="00EA6AA9" w:rsidRDefault="00BA4568" w:rsidP="00BA4568">
      <w:pPr>
        <w:pStyle w:val="Texto"/>
        <w:spacing w:line="212" w:lineRule="exact"/>
        <w:rPr>
          <w:b/>
          <w:i/>
        </w:rPr>
      </w:pPr>
      <w:r w:rsidRPr="00EA6AA9">
        <w:rPr>
          <w:b/>
          <w:i/>
        </w:rPr>
        <w:t>Significado del Término “Cuenta Extranjera”</w:t>
      </w:r>
    </w:p>
    <w:p w14:paraId="20C67E61" w14:textId="77777777" w:rsidR="00BA4568" w:rsidRPr="00EA6AA9" w:rsidRDefault="00BA4568" w:rsidP="00BA4568">
      <w:pPr>
        <w:pStyle w:val="Texto"/>
        <w:spacing w:line="212" w:lineRule="exact"/>
        <w:ind w:left="864" w:hanging="576"/>
      </w:pPr>
      <w:r w:rsidRPr="00EA6AA9">
        <w:t>10.</w:t>
      </w:r>
      <w:r w:rsidRPr="00EA6AA9">
        <w:tab/>
        <w:t>El término “Cuenta Extranjera” significa una cuenta mantenida por un cuentahabiente residente en una Jurisdicción Extranjera.</w:t>
      </w:r>
    </w:p>
    <w:p w14:paraId="79EB131F" w14:textId="77777777" w:rsidR="00BA4568" w:rsidRPr="00EA6AA9" w:rsidRDefault="00BA4568" w:rsidP="00BA4568">
      <w:pPr>
        <w:pStyle w:val="Texto"/>
        <w:spacing w:line="212" w:lineRule="exact"/>
        <w:rPr>
          <w:b/>
          <w:i/>
        </w:rPr>
      </w:pPr>
      <w:r w:rsidRPr="00EA6AA9">
        <w:rPr>
          <w:b/>
          <w:i/>
        </w:rPr>
        <w:t>Residencia de Instituciones Financieras</w:t>
      </w:r>
    </w:p>
    <w:p w14:paraId="4A497BD4" w14:textId="77777777" w:rsidR="00BA4568" w:rsidRPr="00EA6AA9" w:rsidRDefault="00BA4568" w:rsidP="00BA4568">
      <w:pPr>
        <w:pStyle w:val="Texto"/>
        <w:spacing w:line="212" w:lineRule="exact"/>
        <w:ind w:left="864" w:hanging="576"/>
      </w:pPr>
      <w:r w:rsidRPr="00EA6AA9">
        <w:t>11.</w:t>
      </w:r>
      <w:r w:rsidRPr="00EA6AA9">
        <w:tab/>
        <w:t>En el caso de un fideicomiso que es una Institución Financiera (con independencia de si es residente para efectos fiscales en una Jurisdicción Participante), se considera que el fideicomiso está sujeto a la jurisdicción de una Jurisdicción Participante si uno o más de sus fiduciarios son residentes en dicha Jurisdicción Participante, excepto si el fideicomiso reporta toda la información que se deba reportar, de conformidad con el presente Anexo respecto de las Cuentas Reportables mantenidas por el fideicomiso a otra Jurisdicción Participante debido a que es residente para efectos fiscales en dicha otra Jurisdicción Participante. Sin embargo, cuando una Institución Financiera (distinta de un fideicomiso) no tenga residencia para efectos fiscales (por ejemplo, por ser tratada como transparente para efectos fiscales o por estar localizada en una jurisdicción que no tenga impuesto sobre la renta), dicha Institución Financiera se considerará sujeta a la jurisdicción de una Jurisdicción Participante y, en consecuencia, una Institución Financiera de una Jurisdicción Participante si:</w:t>
      </w:r>
    </w:p>
    <w:p w14:paraId="00205FB1" w14:textId="77777777" w:rsidR="00BA4568" w:rsidRPr="00EA6AA9" w:rsidRDefault="00BA4568" w:rsidP="00BA4568">
      <w:pPr>
        <w:pStyle w:val="Texto"/>
        <w:spacing w:line="212" w:lineRule="exact"/>
        <w:ind w:left="1296" w:hanging="432"/>
      </w:pPr>
      <w:r w:rsidRPr="00EA6AA9">
        <w:rPr>
          <w:i/>
        </w:rPr>
        <w:t>i)</w:t>
      </w:r>
      <w:r w:rsidRPr="00EA6AA9">
        <w:rPr>
          <w:i/>
        </w:rPr>
        <w:tab/>
      </w:r>
      <w:r w:rsidRPr="00EA6AA9">
        <w:t>Está constituida bajo las leyes de la Jurisdicción Participante;</w:t>
      </w:r>
    </w:p>
    <w:p w14:paraId="7503BD73" w14:textId="77777777" w:rsidR="00BA4568" w:rsidRPr="00EA6AA9" w:rsidRDefault="00BA4568" w:rsidP="00BA4568">
      <w:pPr>
        <w:pStyle w:val="Texto"/>
        <w:spacing w:line="212" w:lineRule="exact"/>
        <w:ind w:left="1296" w:hanging="432"/>
        <w:rPr>
          <w:i/>
        </w:rPr>
      </w:pPr>
      <w:r w:rsidRPr="00EA6AA9">
        <w:rPr>
          <w:i/>
        </w:rPr>
        <w:t>ii)</w:t>
      </w:r>
      <w:r w:rsidRPr="00EA6AA9">
        <w:rPr>
          <w:i/>
        </w:rPr>
        <w:tab/>
      </w:r>
      <w:r w:rsidRPr="00EA6AA9">
        <w:t>Tiene su lugar de administración (incluyendo sede de dirección efectiva) en una Jurisdicción Participante, o</w:t>
      </w:r>
    </w:p>
    <w:p w14:paraId="2B87CECE" w14:textId="77777777" w:rsidR="00BA4568" w:rsidRPr="00EA6AA9" w:rsidRDefault="00BA4568" w:rsidP="00BA4568">
      <w:pPr>
        <w:pStyle w:val="Texto"/>
        <w:spacing w:line="212" w:lineRule="exact"/>
        <w:ind w:left="1296" w:hanging="432"/>
        <w:rPr>
          <w:i/>
        </w:rPr>
      </w:pPr>
      <w:r w:rsidRPr="00EA6AA9">
        <w:rPr>
          <w:i/>
        </w:rPr>
        <w:t>iii)</w:t>
      </w:r>
      <w:r w:rsidRPr="00EA6AA9">
        <w:rPr>
          <w:i/>
        </w:rPr>
        <w:tab/>
      </w:r>
      <w:r w:rsidRPr="00EA6AA9">
        <w:t>Está sujeta a supervisión financiera en la Jurisdicción Participante.</w:t>
      </w:r>
    </w:p>
    <w:p w14:paraId="1415779A" w14:textId="77777777" w:rsidR="00BA4568" w:rsidRPr="00EA6AA9" w:rsidRDefault="00BA4568" w:rsidP="00BA4568">
      <w:pPr>
        <w:pStyle w:val="Texto"/>
        <w:spacing w:line="212" w:lineRule="exact"/>
        <w:ind w:left="864" w:firstLine="0"/>
      </w:pPr>
      <w:r w:rsidRPr="00EA6AA9">
        <w:t>Cuando una Institución Financiera (distinta de un fideicomiso) sea residente en dos o más Jurisdicciones Participantes, dicha Institución Financiera estará sujeta a las obligaciones de reporte y debida diligencia en la Jurisdicción Participante en la que mantenga su(s) Cuenta(s) Financiera(s).</w:t>
      </w:r>
    </w:p>
    <w:p w14:paraId="1699FC5B" w14:textId="77777777" w:rsidR="00BA4568" w:rsidRPr="00EA6AA9" w:rsidRDefault="00BA4568" w:rsidP="00BA4568">
      <w:pPr>
        <w:pStyle w:val="Texto"/>
        <w:rPr>
          <w:b/>
          <w:i/>
        </w:rPr>
      </w:pPr>
      <w:r w:rsidRPr="00EA6AA9">
        <w:rPr>
          <w:b/>
          <w:i/>
        </w:rPr>
        <w:t>Saldo o valor de la cuenta</w:t>
      </w:r>
    </w:p>
    <w:p w14:paraId="2C72E562" w14:textId="77777777" w:rsidR="00BA4568" w:rsidRPr="00EA6AA9" w:rsidRDefault="00BA4568" w:rsidP="00BA4568">
      <w:pPr>
        <w:pStyle w:val="Texto"/>
        <w:ind w:left="864" w:hanging="576"/>
      </w:pPr>
      <w:r w:rsidRPr="00EA6AA9">
        <w:t>12.</w:t>
      </w:r>
      <w:r w:rsidRPr="00EA6AA9">
        <w:tab/>
        <w:t>Para los efectos de la Sección I, Apartado A., el saldo o valor de una Cuenta Financiera no deberá disminuirse con cualesquier cargas u obligaciones financieras a cargo del Cuentahabiente respecto de la Cuenta Financiera de que se trate o bien, respecto de los activos mantenidos en dicha cuenta.</w:t>
      </w:r>
    </w:p>
    <w:p w14:paraId="4ED6AE87" w14:textId="77777777" w:rsidR="00BA4568" w:rsidRPr="00EA6AA9" w:rsidRDefault="00BA4568" w:rsidP="00BA4568">
      <w:pPr>
        <w:pStyle w:val="Texto"/>
        <w:rPr>
          <w:b/>
          <w:i/>
        </w:rPr>
      </w:pPr>
      <w:r w:rsidRPr="00EA6AA9">
        <w:rPr>
          <w:b/>
          <w:i/>
        </w:rPr>
        <w:t>Saldo o valor negativo de la cuenta</w:t>
      </w:r>
    </w:p>
    <w:p w14:paraId="1CF2474A" w14:textId="77777777" w:rsidR="00BA4568" w:rsidRPr="00EA6AA9" w:rsidRDefault="00BA4568" w:rsidP="00BA4568">
      <w:pPr>
        <w:pStyle w:val="Texto"/>
        <w:ind w:left="864" w:hanging="576"/>
      </w:pPr>
      <w:r w:rsidRPr="00EA6AA9">
        <w:lastRenderedPageBreak/>
        <w:t>13.</w:t>
      </w:r>
      <w:r w:rsidRPr="00EA6AA9">
        <w:tab/>
        <w:t>Para los efectos de la Sección I, Apartado A., cuando el saldo o valor de la Cuenta Financiera de que se trate sea un saldo o valor negativo, la Institución Financiera Sujeta a Reportar deberá reportar como saldo o valor de la cuenta el equivalente a cero.</w:t>
      </w:r>
    </w:p>
    <w:p w14:paraId="15A597FC" w14:textId="77777777" w:rsidR="00BA4568" w:rsidRPr="00EA6AA9" w:rsidRDefault="00BA4568" w:rsidP="00BA4568">
      <w:pPr>
        <w:pStyle w:val="Texto"/>
        <w:ind w:left="864" w:firstLine="0"/>
      </w:pPr>
      <w:r w:rsidRPr="00EA6AA9">
        <w:t>No se considerará que una Cuenta Financiera ha sido cancelada únicamente por tener un saldo o valor equivalente a cero o negativo.</w:t>
      </w:r>
    </w:p>
    <w:p w14:paraId="0CC45792" w14:textId="77777777" w:rsidR="00BA4568" w:rsidRPr="00EA6AA9" w:rsidRDefault="00BA4568" w:rsidP="00BA4568">
      <w:pPr>
        <w:pStyle w:val="Texto"/>
        <w:rPr>
          <w:b/>
          <w:i/>
        </w:rPr>
      </w:pPr>
      <w:r w:rsidRPr="00EA6AA9">
        <w:rPr>
          <w:b/>
          <w:i/>
        </w:rPr>
        <w:t>Número de Identificación de la Institución Financiera Sujeta a Reportar</w:t>
      </w:r>
    </w:p>
    <w:p w14:paraId="63603848" w14:textId="77777777" w:rsidR="00BA4568" w:rsidRPr="00EA6AA9" w:rsidRDefault="00BA4568" w:rsidP="00BA4568">
      <w:pPr>
        <w:pStyle w:val="Texto"/>
        <w:ind w:left="864" w:hanging="576"/>
      </w:pPr>
      <w:r w:rsidRPr="00EA6AA9">
        <w:t>14.</w:t>
      </w:r>
      <w:r w:rsidRPr="00EA6AA9">
        <w:tab/>
        <w:t xml:space="preserve">Para los efectos de la Sección I, Subapartado A(3), el número de identificación de la Institución Financiera Sujeta a Reportar será el Número Global de Identificación de Intermediario o </w:t>
      </w:r>
      <w:r w:rsidRPr="00EA6AA9">
        <w:rPr>
          <w:i/>
        </w:rPr>
        <w:t>GIIN</w:t>
      </w:r>
      <w:r w:rsidRPr="00EA6AA9">
        <w:t xml:space="preserve"> a que se refiere el Anexo 25, Apartado II., Segundo Párrafo, inciso l) o el Número de Identificación de la Institución Financiera o NIIF que asigne el SAT.</w:t>
      </w:r>
    </w:p>
    <w:p w14:paraId="7D5BFD7E" w14:textId="77777777" w:rsidR="00BA4568" w:rsidRPr="00EA6AA9" w:rsidRDefault="00BA4568" w:rsidP="00BA4568">
      <w:pPr>
        <w:pStyle w:val="Texto"/>
        <w:ind w:left="864" w:firstLine="0"/>
      </w:pPr>
      <w:r w:rsidRPr="00EA6AA9">
        <w:t>Las Entidades que califiquen como Instituciones Financieras Sujetas a Reportar en los términos del presente Anexo, pero no califiquen como Instituciones Financieras de México Sujetas a Reportar en los términos del Anexo 25, incluyendo aquellas que no cuenten con un GIIN deberán presentar un aviso a través del Buzón Tributario, conforme a la ficha de trámite 239/CFF “Aviso sobre el número de Identificación de Instituciones Financieras Sujetas a Reportar que no califiquen como Instituciones Financieras de México Sujetas a Reportar, en los términos del Anexo 25 de la RMF” contenida en el Anexo 1-A.</w:t>
      </w:r>
    </w:p>
    <w:p w14:paraId="4D18B4B9" w14:textId="77777777" w:rsidR="00BA4568" w:rsidRPr="00EA6AA9" w:rsidRDefault="00BA4568" w:rsidP="00BA4568">
      <w:pPr>
        <w:pStyle w:val="Texto"/>
        <w:rPr>
          <w:b/>
          <w:i/>
        </w:rPr>
      </w:pPr>
      <w:r w:rsidRPr="00EA6AA9">
        <w:rPr>
          <w:b/>
          <w:i/>
        </w:rPr>
        <w:t>Moneda en que deberá reportarse</w:t>
      </w:r>
    </w:p>
    <w:p w14:paraId="47D9F10D" w14:textId="77777777" w:rsidR="00BA4568" w:rsidRPr="00EA6AA9" w:rsidRDefault="00BA4568" w:rsidP="00BA4568">
      <w:pPr>
        <w:pStyle w:val="Texto"/>
        <w:ind w:left="864" w:hanging="576"/>
      </w:pPr>
      <w:r w:rsidRPr="00EA6AA9">
        <w:t>15.</w:t>
      </w:r>
      <w:r w:rsidRPr="00EA6AA9">
        <w:tab/>
        <w:t>Para los efectos de la Sección I, Apartado B., cuando una Cuenta Financiera esté denominada en más de una moneda, la Institución Financiera Sujeta a Reportar podrá reportar la información a que se refiere la Sección I en una de las monedas en las que dicha cuenta esté denominada.</w:t>
      </w:r>
    </w:p>
    <w:p w14:paraId="0F016361" w14:textId="77777777" w:rsidR="00BA4568" w:rsidRPr="00EA6AA9" w:rsidRDefault="00BA4568" w:rsidP="00BA4568">
      <w:pPr>
        <w:pStyle w:val="Texto"/>
        <w:ind w:left="864" w:firstLine="0"/>
      </w:pPr>
      <w:r w:rsidRPr="00EA6AA9">
        <w:t>La Institución Financiera Sujeta a Reportar que ejerza la opción referida en el párrafo anterior deberá identificar la moneda en la cual se reporta, de acuerdo con el código de moneda de tres dígitos que corresponda, de conformidad con el estándar ISO 4217 Alfa 3.</w:t>
      </w:r>
    </w:p>
    <w:p w14:paraId="434E4A0B" w14:textId="77777777" w:rsidR="00BA4568" w:rsidRPr="00EA6AA9" w:rsidRDefault="00BA4568" w:rsidP="00BA4568">
      <w:pPr>
        <w:pStyle w:val="Texto"/>
        <w:rPr>
          <w:b/>
          <w:i/>
        </w:rPr>
      </w:pPr>
      <w:r w:rsidRPr="00EA6AA9">
        <w:rPr>
          <w:b/>
          <w:i/>
        </w:rPr>
        <w:t>Verificación del TIN</w:t>
      </w:r>
    </w:p>
    <w:p w14:paraId="2D7B5E9D" w14:textId="77777777" w:rsidR="00BA4568" w:rsidRPr="00EA6AA9" w:rsidRDefault="00BA4568" w:rsidP="00BA4568">
      <w:pPr>
        <w:pStyle w:val="Texto"/>
        <w:ind w:left="864" w:hanging="576"/>
      </w:pPr>
      <w:r w:rsidRPr="00EA6AA9">
        <w:t>16.</w:t>
      </w:r>
      <w:r w:rsidRPr="00EA6AA9">
        <w:tab/>
        <w:t>Sujeto a lo señalado en la Sección I, Apartados C. y D., las Instituciones Financieras Sujetas a Reportar no estarán obligadas a verificar que el TIN proporcionado por el Cuentahabiente es correcto; sin embargo, las Instituciones Financieras Sujetas a Reportar deberán verificar si el TIN proporcionado por el Cuentahabiente coincide con la estructura al efecto establecida por la jurisdicción de que se trate. Para efectos de lo anterior, las Instituciones Financieras Sujetas a Reportar podrán consultar la información respectiva que sea publicada en el Portal del SAT.</w:t>
      </w:r>
    </w:p>
    <w:p w14:paraId="70E985F9" w14:textId="77777777" w:rsidR="00BA4568" w:rsidRPr="00EA6AA9" w:rsidRDefault="00BA4568" w:rsidP="00BA4568">
      <w:pPr>
        <w:pStyle w:val="Texto"/>
        <w:rPr>
          <w:b/>
          <w:i/>
        </w:rPr>
      </w:pPr>
      <w:r w:rsidRPr="00EA6AA9">
        <w:rPr>
          <w:b/>
          <w:i/>
        </w:rPr>
        <w:t>Significado del Término “Otro periodo de reporte apropiado”</w:t>
      </w:r>
    </w:p>
    <w:p w14:paraId="49C59299" w14:textId="77777777" w:rsidR="00BA4568" w:rsidRPr="00EA6AA9" w:rsidRDefault="00BA4568" w:rsidP="00BA4568">
      <w:pPr>
        <w:pStyle w:val="Texto"/>
        <w:ind w:left="864" w:hanging="576"/>
      </w:pPr>
      <w:r w:rsidRPr="00EA6AA9">
        <w:t>17.</w:t>
      </w:r>
      <w:r w:rsidRPr="00EA6AA9">
        <w:tab/>
        <w:t>Para los efectos de la Sección II, Apartado C., el término “otro periodo de reporte apropiado” se refiere, en el caso de un Contrato de Seguro con Valor en Efectivo, al periodo comprendido entre la fecha de aniversario más reciente de la póliza y la fecha del aniversario inmediato anterior.</w:t>
      </w:r>
    </w:p>
    <w:p w14:paraId="3B95DC36" w14:textId="77777777" w:rsidR="00BA4568" w:rsidRPr="00EA6AA9" w:rsidRDefault="00BA4568" w:rsidP="00BA4568">
      <w:pPr>
        <w:pStyle w:val="Texto"/>
        <w:rPr>
          <w:b/>
          <w:i/>
        </w:rPr>
      </w:pPr>
      <w:r w:rsidRPr="00EA6AA9">
        <w:rPr>
          <w:b/>
          <w:i/>
        </w:rPr>
        <w:t>Saldo o valor promedio</w:t>
      </w:r>
    </w:p>
    <w:p w14:paraId="7F2DDB48" w14:textId="77777777" w:rsidR="00BA4568" w:rsidRPr="00EA6AA9" w:rsidRDefault="00BA4568" w:rsidP="00BA4568">
      <w:pPr>
        <w:pStyle w:val="Texto"/>
        <w:ind w:left="864" w:hanging="576"/>
      </w:pPr>
      <w:r w:rsidRPr="00EA6AA9">
        <w:t>18.</w:t>
      </w:r>
      <w:r w:rsidRPr="00EA6AA9">
        <w:tab/>
        <w:t>Para los efectos de la Sección II, Apartado C., el saldo o valor promedio de una cuenta se determinará sumando los saldos o valores promedios mensuales del año calendario a que se refiere la información y dividiéndolos entre el número de meses en los que la cuenta haya estado aperturada durante dicho año calendario u otro periodo de reporte apropiado.</w:t>
      </w:r>
    </w:p>
    <w:p w14:paraId="1D4246EE" w14:textId="77777777" w:rsidR="00BA4568" w:rsidRPr="00EA6AA9" w:rsidRDefault="00BA4568" w:rsidP="00BA4568">
      <w:pPr>
        <w:pStyle w:val="Texto"/>
        <w:rPr>
          <w:b/>
          <w:i/>
        </w:rPr>
      </w:pPr>
      <w:r w:rsidRPr="00EA6AA9">
        <w:rPr>
          <w:b/>
          <w:i/>
        </w:rPr>
        <w:t>Terceros prestadores de servicios</w:t>
      </w:r>
    </w:p>
    <w:p w14:paraId="12A7CFFC" w14:textId="77777777" w:rsidR="00BA4568" w:rsidRPr="00EA6AA9" w:rsidRDefault="00BA4568" w:rsidP="00BA4568">
      <w:pPr>
        <w:pStyle w:val="Texto"/>
        <w:ind w:left="864" w:hanging="576"/>
      </w:pPr>
      <w:r w:rsidRPr="00EA6AA9">
        <w:t>19.</w:t>
      </w:r>
      <w:r w:rsidRPr="00EA6AA9">
        <w:tab/>
        <w:t>Para los efectos la Sección II, Apartado E., las Instituciones Financieras Sujetas a Reportar podrán cumplir con sus obligaciones conforme a lo siguiente:</w:t>
      </w:r>
    </w:p>
    <w:p w14:paraId="4AE2C0E0" w14:textId="77777777" w:rsidR="00BA4568" w:rsidRPr="00EA6AA9" w:rsidRDefault="00BA4568" w:rsidP="00BA4568">
      <w:pPr>
        <w:pStyle w:val="Texto"/>
        <w:ind w:left="1296" w:hanging="432"/>
      </w:pPr>
      <w:r w:rsidRPr="00EA6AA9">
        <w:rPr>
          <w:i/>
        </w:rPr>
        <w:t>i)</w:t>
      </w:r>
      <w:r w:rsidRPr="00EA6AA9">
        <w:rPr>
          <w:i/>
        </w:rPr>
        <w:tab/>
      </w:r>
      <w:r w:rsidRPr="00EA6AA9">
        <w:t>Los fideicomisos que sean Instituciones Financieras Sujetas a Reportar, a través de la fiduciaria del fideicomiso que sea una Institución Financiera Sujeta a Reportar y reporte cualquier información que requiera ser obtenida e intercambiada de conformidad con la Sección I.</w:t>
      </w:r>
    </w:p>
    <w:p w14:paraId="780E3267" w14:textId="77777777" w:rsidR="00BA4568" w:rsidRPr="00EA6AA9" w:rsidRDefault="00BA4568" w:rsidP="00BA4568">
      <w:pPr>
        <w:pStyle w:val="Texto"/>
        <w:spacing w:line="227" w:lineRule="exact"/>
        <w:ind w:left="1296" w:hanging="432"/>
      </w:pPr>
      <w:r w:rsidRPr="00EA6AA9">
        <w:rPr>
          <w:i/>
        </w:rPr>
        <w:t>ii)</w:t>
      </w:r>
      <w:r w:rsidRPr="00EA6AA9">
        <w:rPr>
          <w:i/>
        </w:rPr>
        <w:tab/>
      </w:r>
      <w:r w:rsidRPr="00EA6AA9">
        <w:t>Los fondos de inversión en instrumentos de deuda y los fondos de inversión de renta variable, a través de las instituciones que les presten servicios de distribución de acciones que sean Instituciones Financieras Sujetas a Reportar y reporten cualquier información que requiera ser obtenida e intercambiada de conformidad con la Sección I.</w:t>
      </w:r>
    </w:p>
    <w:p w14:paraId="53B0A23C" w14:textId="77777777" w:rsidR="00BA4568" w:rsidRPr="00EA6AA9" w:rsidRDefault="00BA4568" w:rsidP="00BA4568">
      <w:pPr>
        <w:pStyle w:val="Texto"/>
        <w:spacing w:line="227" w:lineRule="exact"/>
        <w:ind w:left="1296" w:hanging="432"/>
      </w:pPr>
      <w:r w:rsidRPr="00EA6AA9">
        <w:rPr>
          <w:i/>
        </w:rPr>
        <w:t>iii)</w:t>
      </w:r>
      <w:r w:rsidRPr="00EA6AA9">
        <w:rPr>
          <w:i/>
        </w:rPr>
        <w:tab/>
      </w:r>
      <w:r w:rsidRPr="00EA6AA9">
        <w:t xml:space="preserve">Las sociedades de inversión especializadas en fondos para el retiro, a través de las administradoras de fondos para el retiro que sean Instituciones Financieras Sujetas a Reportar </w:t>
      </w:r>
      <w:r w:rsidRPr="00EA6AA9">
        <w:lastRenderedPageBreak/>
        <w:t>y reporten cualquier información que requiera ser obtenida e intercambiada de conformidad con la Sección I.</w:t>
      </w:r>
    </w:p>
    <w:p w14:paraId="3A4CCBB6" w14:textId="77777777" w:rsidR="00BA4568" w:rsidRPr="00EA6AA9" w:rsidRDefault="00BA4568" w:rsidP="00BA4568">
      <w:pPr>
        <w:pStyle w:val="Texto"/>
        <w:spacing w:line="227" w:lineRule="exact"/>
        <w:ind w:left="864" w:firstLine="0"/>
      </w:pPr>
      <w:r w:rsidRPr="00EA6AA9">
        <w:t>Las Instituciones Financieras Sujetas a Reportar que presten servicios conforme a lo señalado en este numeral, deberán presentar, a través del Buzón Tributario, el aviso a que se refiere la ficha de trámite 255/CFF “Aviso relativo a Terceros Prestadores de Servicios conforme los Anexos 25 y 25-Bis de la RMF”, contenida en el Anexo 1-A.</w:t>
      </w:r>
    </w:p>
    <w:p w14:paraId="2F2FDEE2" w14:textId="77777777" w:rsidR="00BA4568" w:rsidRPr="00EA6AA9" w:rsidRDefault="00BA4568" w:rsidP="00BA4568">
      <w:pPr>
        <w:pStyle w:val="Texto"/>
        <w:spacing w:line="227" w:lineRule="exact"/>
        <w:ind w:left="864" w:firstLine="0"/>
      </w:pPr>
      <w:r w:rsidRPr="00EA6AA9">
        <w:t>Las Instituciones Financieras Sujetas a Reportar que cumplan con sus obligaciones conforme a lo señalado en el presente numeral no quedarán relevadas de las demás obligaciones formales que deriven de la aplicación del Estándar para el Intercambio Automático de Información sobre Cuentas Financieras en Materia Fiscal a que se refiere el artículo 32-B Bis del CFF.</w:t>
      </w:r>
    </w:p>
    <w:p w14:paraId="5A864ECE" w14:textId="77777777" w:rsidR="00BA4568" w:rsidRPr="00EA6AA9" w:rsidRDefault="00BA4568" w:rsidP="00BA4568">
      <w:pPr>
        <w:pStyle w:val="Texto"/>
        <w:spacing w:line="227" w:lineRule="exact"/>
        <w:rPr>
          <w:b/>
          <w:i/>
        </w:rPr>
      </w:pPr>
      <w:r w:rsidRPr="00EA6AA9">
        <w:rPr>
          <w:b/>
          <w:i/>
        </w:rPr>
        <w:t>Significado del Término “Instrucciones Vigentes para Transferir Fondos”</w:t>
      </w:r>
    </w:p>
    <w:p w14:paraId="6D8A1258" w14:textId="77777777" w:rsidR="00BA4568" w:rsidRPr="00EA6AA9" w:rsidRDefault="00BA4568" w:rsidP="00BA4568">
      <w:pPr>
        <w:pStyle w:val="Texto"/>
        <w:spacing w:line="227" w:lineRule="exact"/>
        <w:ind w:left="864" w:hanging="576"/>
      </w:pPr>
      <w:r w:rsidRPr="00EA6AA9">
        <w:t>20.</w:t>
      </w:r>
      <w:r w:rsidRPr="00EA6AA9">
        <w:tab/>
        <w:t>Para los efectos de la Sección III, el término “instrucciones vigentes para transferir fondos” significa instrucciones vigentes de pago comunicadas por el Cuentahabiente, o un agente del Cuentahabiente, que se repetirán sin necesidad de instrucciones posteriores del Cuentahabiente.</w:t>
      </w:r>
    </w:p>
    <w:p w14:paraId="64EEAE2E" w14:textId="77777777" w:rsidR="00BA4568" w:rsidRPr="00EA6AA9" w:rsidRDefault="00BA4568" w:rsidP="00BA4568">
      <w:pPr>
        <w:pStyle w:val="Texto"/>
        <w:spacing w:line="227" w:lineRule="exact"/>
        <w:rPr>
          <w:b/>
          <w:i/>
        </w:rPr>
      </w:pPr>
      <w:r w:rsidRPr="00EA6AA9">
        <w:rPr>
          <w:b/>
          <w:i/>
        </w:rPr>
        <w:t>Significado del Término “efectivamente impedida por ley”</w:t>
      </w:r>
    </w:p>
    <w:p w14:paraId="339D106D" w14:textId="77777777" w:rsidR="00BA4568" w:rsidRPr="00EA6AA9" w:rsidRDefault="00BA4568" w:rsidP="00BA4568">
      <w:pPr>
        <w:pStyle w:val="Texto"/>
        <w:spacing w:line="227" w:lineRule="exact"/>
        <w:ind w:left="864" w:hanging="576"/>
      </w:pPr>
      <w:r w:rsidRPr="00EA6AA9">
        <w:t>21.</w:t>
      </w:r>
      <w:r w:rsidRPr="00EA6AA9">
        <w:tab/>
        <w:t>Para los efectos de la Sección III, Apartado A., se entenderá que una Institución Financiera Sujeta a Reportar está “efectivamente impedida por ley” para vender Contratos de Seguro con Valor en Efectivo o Contratos de Renta Vitalicia a residentes de una Jurisdicción Reportable si:</w:t>
      </w:r>
    </w:p>
    <w:p w14:paraId="2B8BE6C9" w14:textId="77777777" w:rsidR="00BA4568" w:rsidRPr="00EA6AA9" w:rsidRDefault="00BA4568" w:rsidP="00BA4568">
      <w:pPr>
        <w:pStyle w:val="Texto"/>
        <w:spacing w:line="227" w:lineRule="exact"/>
        <w:ind w:left="1296" w:hanging="432"/>
      </w:pPr>
      <w:r w:rsidRPr="00EA6AA9">
        <w:rPr>
          <w:i/>
        </w:rPr>
        <w:t>i)</w:t>
      </w:r>
      <w:r w:rsidRPr="00EA6AA9">
        <w:rPr>
          <w:i/>
        </w:rPr>
        <w:tab/>
      </w:r>
      <w:r w:rsidRPr="00EA6AA9">
        <w:t>La legislación aplicable en México a la Institución Financiera Sujeta a Reportar prohíbe, o de alguna otra manera impide efectivamente, la venta de dichos contratos a residentes en otra jurisdicción o</w:t>
      </w:r>
    </w:p>
    <w:p w14:paraId="312187E9" w14:textId="77777777" w:rsidR="00BA4568" w:rsidRPr="00EA6AA9" w:rsidRDefault="00BA4568" w:rsidP="00BA4568">
      <w:pPr>
        <w:pStyle w:val="Texto"/>
        <w:spacing w:line="227" w:lineRule="exact"/>
        <w:ind w:left="1296" w:hanging="432"/>
      </w:pPr>
      <w:r w:rsidRPr="00EA6AA9">
        <w:rPr>
          <w:i/>
        </w:rPr>
        <w:t>ii)</w:t>
      </w:r>
      <w:r w:rsidRPr="00EA6AA9">
        <w:rPr>
          <w:i/>
        </w:rPr>
        <w:tab/>
      </w:r>
      <w:r w:rsidRPr="00EA6AA9">
        <w:t>La legislación de la Jurisdicción Reportable de que se trate prohíbe, o de alguna otra manera impide efectivamente, que la Institución Financiera Sujeta a Reportar venda dichos contratos a residentes de dicha Jurisdicción Reportable.</w:t>
      </w:r>
    </w:p>
    <w:p w14:paraId="6E67B5C8" w14:textId="77777777" w:rsidR="00BA4568" w:rsidRPr="00EA6AA9" w:rsidRDefault="00BA4568" w:rsidP="00BA4568">
      <w:pPr>
        <w:pStyle w:val="Texto"/>
        <w:spacing w:line="227" w:lineRule="exact"/>
        <w:rPr>
          <w:b/>
          <w:i/>
        </w:rPr>
      </w:pPr>
      <w:r w:rsidRPr="00EA6AA9">
        <w:rPr>
          <w:b/>
          <w:i/>
        </w:rPr>
        <w:t>Dirección de Residencia basada en Evidencia Documental</w:t>
      </w:r>
    </w:p>
    <w:p w14:paraId="1BB5A614" w14:textId="77777777" w:rsidR="00BA4568" w:rsidRPr="00EA6AA9" w:rsidRDefault="00BA4568" w:rsidP="00BA4568">
      <w:pPr>
        <w:pStyle w:val="Texto"/>
        <w:spacing w:line="227" w:lineRule="exact"/>
        <w:ind w:left="864" w:hanging="576"/>
      </w:pPr>
      <w:r w:rsidRPr="00EA6AA9">
        <w:t>22.</w:t>
      </w:r>
      <w:r w:rsidRPr="00EA6AA9">
        <w:tab/>
        <w:t>Para los efectos de la Sección III, Subapartado B(1), se entenderá que se cumple con el requisito de que la dirección de residencia se basa en Evidencia Documental cuando las políticas y procedimientos de la Institución Financiera Sujeta a Reportar aseguren que la dirección de residencia vigente que conste en sus registros sea la misma dirección, o se encuentra en la misma jurisdicción que la que se tenga en Evidencia Documental. También se entenderá que dicho requisito se cumple si las políticas y procedimientos de la Institución Financiera Sujeta a Reportar aseguran que cuando tengan Evidencia Documental emitida por un ente gubernamental autorizado, pero dicha Evidencia Documental no contenga una dirección de residencia reciente o no contenga una dirección de residencia en lo absoluto, la dirección de residencia vigente en los registros de la Institución Financiera Sujeta a Reportar, sea la misma dirección o se encuentra en la misma jurisdicción que la que se tenga en reciente documentación emitida por un ente gubernamental autorizado o una empresa de suministros o una declaración bajo protesta de decir verdad del Cuentahabiente. Se aceptará como documentación emitida por un ente gubernamental autorizado entre otra, las notificaciones formales o liquidaciones emitidas por una administración tributaria. Asimismo, se aceptará como documentación emitida por empresas de suministros la que se encuentre vinculada con propiedad privada incluyendo la factura de agua, de electricidad, de teléfono (sólo líneas fijas), de gas o de gasóleo. Únicamente se aceptará una declaración bajo protesta de decir verdad del Cuentahabiente, si: (i) la Institución Financiera Sujeta a Reportar, conforme a la normatividad doméstica, ha estado obligada, a recabarla durante cierto número de años; (ii) figura en ella el domicilio del Cuentahabiente, y (iii) está fechada y firmada por el Cuentahabiente persona física bajo protesta de decir verdad. En tales circunstancias, los estándares de conocimiento aplicables a la Evidencia Documental, también aplicarían a la documentación en que se basó la Institución Financiera Sujeta a Reportar.</w:t>
      </w:r>
    </w:p>
    <w:p w14:paraId="22B120D0" w14:textId="77777777" w:rsidR="00BA4568" w:rsidRPr="00EA6AA9" w:rsidRDefault="00BA4568" w:rsidP="00BA4568">
      <w:pPr>
        <w:pStyle w:val="Texto"/>
        <w:spacing w:line="234" w:lineRule="exact"/>
        <w:ind w:left="864" w:firstLine="0"/>
      </w:pPr>
      <w:r w:rsidRPr="00EA6AA9">
        <w:t xml:space="preserve">Si una Institución Financiera Sujeta a Reportar se ha basado en la dirección de residencia conforme a lo señalado en la Sección III, Subapartado (B)(1) y existe un cambio de circunstancias conforme al numeral 6 de la Segunda parte del presente Anexo que ocasione que la Institución Financiera Sujeta a Reportar conozca, o tenga razones para conocer, que la Evidencia Documental original es incorrecta o no fiable, la Institución Financiera Sujeta a Reportar deberá al último día del año </w:t>
      </w:r>
      <w:r w:rsidRPr="00EA6AA9">
        <w:lastRenderedPageBreak/>
        <w:t>calendario que corresponda u otro periodo de reporte apropiado o bien, 90 días calendario siguientes a la notificación o descubrimiento de dicho cambio de circunstancias, lo que ocurra después, obtener una auto-certificación y nueva Evidencia Documental para establecer la(s) residencia(s) para efectos fiscales del Cuentahabiente. Si la Institución Financiera Sujeta a Reportar no puede obtener la auto-certificación y nueva Evidencia Documental para dicha fecha, la Institución Financiera Sujeta a Reportar deberá aplicar la búsqueda electrónica de registros descrita en la Sección III, Subapartados (B)(2) a (6).</w:t>
      </w:r>
    </w:p>
    <w:p w14:paraId="00449359" w14:textId="77777777" w:rsidR="00BA4568" w:rsidRPr="00EA6AA9" w:rsidRDefault="00BA4568" w:rsidP="00BA4568">
      <w:pPr>
        <w:pStyle w:val="Texto"/>
        <w:spacing w:line="234" w:lineRule="exact"/>
        <w:rPr>
          <w:b/>
          <w:i/>
        </w:rPr>
      </w:pPr>
      <w:r w:rsidRPr="00EA6AA9">
        <w:rPr>
          <w:b/>
          <w:i/>
        </w:rPr>
        <w:t>Dirección de Residencia tratándose de Contratos de Seguro con Valor en Efectivo</w:t>
      </w:r>
    </w:p>
    <w:p w14:paraId="61D57141" w14:textId="77777777" w:rsidR="00BA4568" w:rsidRPr="00EA6AA9" w:rsidRDefault="00BA4568" w:rsidP="00BA4568">
      <w:pPr>
        <w:pStyle w:val="Texto"/>
        <w:spacing w:line="234" w:lineRule="exact"/>
        <w:ind w:left="864" w:hanging="576"/>
      </w:pPr>
      <w:r w:rsidRPr="00EA6AA9">
        <w:t>23.</w:t>
      </w:r>
      <w:r w:rsidRPr="00EA6AA9">
        <w:tab/>
        <w:t xml:space="preserve">Para los efectos de la Sección III, Subapartado B(1), tratándose de Contratos de Seguro con Valor en Efectivo, la Institución Financiera Sujeta a Reportar podrá basarse en la dirección de residencia vigente que mantenga en sus registros hasta que: </w:t>
      </w:r>
      <w:r w:rsidRPr="00EA6AA9">
        <w:rPr>
          <w:i/>
        </w:rPr>
        <w:t>(i)</w:t>
      </w:r>
      <w:r w:rsidRPr="00EA6AA9">
        <w:t xml:space="preserve"> exista un cambio de circunstancias que cause que la Institución Financiera Sujeta a Reportar tenga conocimiento, o razones para conocer, que dicha dirección de residencia es incorrecta o no fiable o </w:t>
      </w:r>
      <w:r w:rsidRPr="00EA6AA9">
        <w:rPr>
          <w:i/>
        </w:rPr>
        <w:t>(ii)</w:t>
      </w:r>
      <w:r w:rsidRPr="00EA6AA9">
        <w:t xml:space="preserve"> se realice un pago parcial o total de la póliza o ésta llegue a su vencimiento.</w:t>
      </w:r>
    </w:p>
    <w:p w14:paraId="5466C618" w14:textId="77777777" w:rsidR="00BA4568" w:rsidRPr="00EA6AA9" w:rsidRDefault="00BA4568" w:rsidP="00BA4568">
      <w:pPr>
        <w:pStyle w:val="Texto"/>
        <w:spacing w:line="234" w:lineRule="exact"/>
        <w:rPr>
          <w:b/>
          <w:i/>
        </w:rPr>
      </w:pPr>
      <w:r w:rsidRPr="00EA6AA9">
        <w:rPr>
          <w:b/>
          <w:i/>
        </w:rPr>
        <w:t>Gerente de relaciones tratándose de agentes de seguros</w:t>
      </w:r>
    </w:p>
    <w:p w14:paraId="05CA7C23" w14:textId="77777777" w:rsidR="00BA4568" w:rsidRPr="00EA6AA9" w:rsidRDefault="00BA4568" w:rsidP="00BA4568">
      <w:pPr>
        <w:pStyle w:val="Texto"/>
        <w:spacing w:line="234" w:lineRule="exact"/>
        <w:ind w:left="864" w:hanging="576"/>
      </w:pPr>
      <w:r w:rsidRPr="00EA6AA9">
        <w:t>24.</w:t>
      </w:r>
      <w:r w:rsidRPr="00EA6AA9">
        <w:tab/>
        <w:t>Para los efectos de la Sección III, Subapartados C(4), C(7) y C(9), así como Sección VII, Subapartado C(3), no se considera gerente de relaciones a los agentes de seguros, que sean personas físicas, referidos en el artículo 91, primer párrafo de la Ley de Instituciones de Seguros y de Fianzas ni a los funcionarios o empleados de los agentes de seguros, que sean personas morales, o de las personas morales a que se refiere el artículo 102 de dicha Ley.</w:t>
      </w:r>
    </w:p>
    <w:p w14:paraId="4408F007" w14:textId="77777777" w:rsidR="00BA4568" w:rsidRPr="00EA6AA9" w:rsidRDefault="00BA4568" w:rsidP="00BA4568">
      <w:pPr>
        <w:pStyle w:val="Texto"/>
        <w:spacing w:line="234" w:lineRule="exact"/>
        <w:rPr>
          <w:b/>
          <w:i/>
        </w:rPr>
      </w:pPr>
      <w:r w:rsidRPr="00EA6AA9">
        <w:rPr>
          <w:b/>
          <w:i/>
        </w:rPr>
        <w:t>Procedimientos aplicables cuando existe un cambio de circunstancias</w:t>
      </w:r>
    </w:p>
    <w:p w14:paraId="25ED27EB" w14:textId="77777777" w:rsidR="00BA4568" w:rsidRPr="00EA6AA9" w:rsidRDefault="00BA4568" w:rsidP="00BA4568">
      <w:pPr>
        <w:pStyle w:val="Texto"/>
        <w:spacing w:line="234" w:lineRule="exact"/>
        <w:ind w:left="864" w:hanging="576"/>
      </w:pPr>
      <w:r w:rsidRPr="00EA6AA9">
        <w:t>25.</w:t>
      </w:r>
      <w:r w:rsidRPr="00EA6AA9">
        <w:tab/>
        <w:t>Para los efectos de la Sección V, Subapartado D(3), la Institución Financiera Sujeta a Reportar deberá aplicar al último día del año calendario que corresponda u otro periodo de reporte apropiado o bien, 90 días calendario siguientes a la notificación o descubrimiento del cambio de circunstancias, lo que ocurra después, los siguientes procedimientos:</w:t>
      </w:r>
    </w:p>
    <w:p w14:paraId="16212104" w14:textId="77777777" w:rsidR="00BA4568" w:rsidRPr="00EA6AA9" w:rsidRDefault="00BA4568" w:rsidP="00BA4568">
      <w:pPr>
        <w:pStyle w:val="Texto"/>
        <w:spacing w:line="234" w:lineRule="exact"/>
        <w:ind w:left="1296" w:hanging="432"/>
      </w:pPr>
      <w:r w:rsidRPr="00EA6AA9">
        <w:rPr>
          <w:i/>
        </w:rPr>
        <w:t>i)</w:t>
      </w:r>
      <w:r w:rsidRPr="00EA6AA9">
        <w:rPr>
          <w:i/>
        </w:rPr>
        <w:tab/>
      </w:r>
      <w:r w:rsidRPr="00EA6AA9">
        <w:t>Respecto de la determinación de si el Cuentahabiente es una Persona Reportable, la Institución Financiera Sujeta a Reportar deberá obtener ya sea (aa) una auto-certificación o (bb) una explicación razonable y documentación, según corresponda, que soporte la razonabilidad de la auto-certificación inmediata anterior o documentación (y mantener una copia o anotación de dicha explicación y documentación). Si la Institución Financiera Sujeta a Reportar no obtiene una auto-certificación, o no confirma la razonabilidad de la</w:t>
      </w:r>
      <w:r>
        <w:t xml:space="preserve"> </w:t>
      </w:r>
      <w:r w:rsidRPr="00EA6AA9">
        <w:t>auto-certificación inmediata anterior o documentación, deberá tratar al Cuentahabiente como Persona Reportable respecto de ambas jurisdicciones.</w:t>
      </w:r>
    </w:p>
    <w:p w14:paraId="0FFC443D" w14:textId="77777777" w:rsidR="00BA4568" w:rsidRPr="00EA6AA9" w:rsidRDefault="00BA4568" w:rsidP="00BA4568">
      <w:pPr>
        <w:pStyle w:val="Texto"/>
        <w:spacing w:line="234" w:lineRule="exact"/>
        <w:ind w:left="1296" w:hanging="432"/>
      </w:pPr>
      <w:r w:rsidRPr="00EA6AA9">
        <w:rPr>
          <w:i/>
        </w:rPr>
        <w:t>ii)</w:t>
      </w:r>
      <w:r w:rsidRPr="00EA6AA9">
        <w:rPr>
          <w:i/>
        </w:rPr>
        <w:tab/>
      </w:r>
      <w:r w:rsidRPr="00EA6AA9">
        <w:t>Respecto de la determinación de si el Cuentahabiente es una Institución Financiera, una ENF Activa o una ENF Pasiva, la Institución Financiera Sujeta a Reportar deberá obtener documentación adicional o una auto-certificación, según corresponda, para establecer el estatus de un Cuentahabiente como una ENF Activa, o Institución Financiera. Si la Institución Financiera Sujeta a Reportar no obtiene dicha documentación, deberá considerar al Cuentahabiente como una ENF Pasiva.</w:t>
      </w:r>
    </w:p>
    <w:p w14:paraId="5BD28AF6" w14:textId="77777777" w:rsidR="00BA4568" w:rsidRPr="00EA6AA9" w:rsidRDefault="00BA4568" w:rsidP="00BA4568">
      <w:pPr>
        <w:pStyle w:val="Texto"/>
        <w:spacing w:line="234" w:lineRule="exact"/>
        <w:ind w:left="1296" w:hanging="432"/>
      </w:pPr>
      <w:r w:rsidRPr="00EA6AA9">
        <w:rPr>
          <w:i/>
        </w:rPr>
        <w:t>iii)</w:t>
      </w:r>
      <w:r w:rsidRPr="00EA6AA9">
        <w:rPr>
          <w:i/>
        </w:rPr>
        <w:tab/>
      </w:r>
      <w:r w:rsidRPr="00EA6AA9">
        <w:t>Respecto de la determinación de si la Persona que ejerce Control de una ENF Pasiva es una Persona Reportable, la Institución Financiera Sujeta a Reportar deberá obtener ya sea (aa) una auto-certificación o (bb) una explicación razonable y documentación, según corresponda, que soporte la razonabilidad de la auto-certificación o documentación inmediatas anteriores</w:t>
      </w:r>
      <w:r>
        <w:t xml:space="preserve"> </w:t>
      </w:r>
      <w:r w:rsidRPr="00EA6AA9">
        <w:t>(y mantener una copia o anotación de dicha explicación y documentación). Si la Institución Financiera Sujeta a Reportar no obtiene una auto-certificación, o no confirma la razonabilidad de la auto-certificación o documentación inmediatas anteriores deberá basarse en los indicios descritos en el la Sección III, Subapartado (B)(2) que tenga en sus registros para dicha Persona que ejerce Control para efectos de determinar si ésta es una Persona Reportable.</w:t>
      </w:r>
    </w:p>
    <w:p w14:paraId="3729DF0D" w14:textId="77777777" w:rsidR="00BA4568" w:rsidRPr="00EA6AA9" w:rsidRDefault="00BA4568" w:rsidP="00BA4568">
      <w:pPr>
        <w:pStyle w:val="Texto"/>
        <w:spacing w:line="224" w:lineRule="exact"/>
        <w:rPr>
          <w:b/>
          <w:i/>
        </w:rPr>
      </w:pPr>
      <w:r w:rsidRPr="00EA6AA9">
        <w:rPr>
          <w:b/>
          <w:i/>
        </w:rPr>
        <w:t>Residencia tratándose de Entidades</w:t>
      </w:r>
    </w:p>
    <w:p w14:paraId="5C5ECDD6" w14:textId="77777777" w:rsidR="00BA4568" w:rsidRPr="00EA6AA9" w:rsidRDefault="00BA4568" w:rsidP="00BA4568">
      <w:pPr>
        <w:pStyle w:val="Texto"/>
        <w:spacing w:line="224" w:lineRule="exact"/>
        <w:ind w:left="864" w:hanging="576"/>
      </w:pPr>
      <w:r w:rsidRPr="00EA6AA9">
        <w:t>26.</w:t>
      </w:r>
      <w:r w:rsidRPr="00EA6AA9">
        <w:tab/>
        <w:t>Para los efectos de la Sección V, Subapartado C(1), Sección VI, Subapartado A(1) y Sección VIII, Subapartados D(3) y E(6)(c), la información indicando que el Cuentahabiente es residente en una Jurisdicción Reportable incluye:</w:t>
      </w:r>
    </w:p>
    <w:p w14:paraId="3C0B7BF6" w14:textId="77777777" w:rsidR="00BA4568" w:rsidRPr="00EA6AA9" w:rsidRDefault="00BA4568" w:rsidP="00BA4568">
      <w:pPr>
        <w:pStyle w:val="Texto"/>
        <w:spacing w:line="224" w:lineRule="exact"/>
        <w:ind w:left="1296" w:hanging="432"/>
      </w:pPr>
      <w:r w:rsidRPr="00EA6AA9">
        <w:rPr>
          <w:i/>
        </w:rPr>
        <w:lastRenderedPageBreak/>
        <w:t>i)</w:t>
      </w:r>
      <w:r w:rsidRPr="00EA6AA9">
        <w:rPr>
          <w:i/>
        </w:rPr>
        <w:tab/>
      </w:r>
      <w:r w:rsidRPr="00EA6AA9">
        <w:t>Un lugar de constitución u organización en una Jurisdicción Reportable;</w:t>
      </w:r>
    </w:p>
    <w:p w14:paraId="1F9F5174" w14:textId="77777777" w:rsidR="00BA4568" w:rsidRPr="00EA6AA9" w:rsidRDefault="00BA4568" w:rsidP="00BA4568">
      <w:pPr>
        <w:pStyle w:val="Texto"/>
        <w:spacing w:line="224" w:lineRule="exact"/>
        <w:ind w:left="1296" w:hanging="432"/>
      </w:pPr>
      <w:r w:rsidRPr="00EA6AA9">
        <w:rPr>
          <w:i/>
        </w:rPr>
        <w:t>ii)</w:t>
      </w:r>
      <w:r w:rsidRPr="00EA6AA9">
        <w:rPr>
          <w:i/>
        </w:rPr>
        <w:tab/>
      </w:r>
      <w:r w:rsidRPr="00EA6AA9">
        <w:t>Una dirección, o sede de dirección efectiva, en una Jurisdicción Reportable, o</w:t>
      </w:r>
    </w:p>
    <w:p w14:paraId="3E0494C0" w14:textId="77777777" w:rsidR="00BA4568" w:rsidRPr="00EA6AA9" w:rsidRDefault="00BA4568" w:rsidP="00BA4568">
      <w:pPr>
        <w:pStyle w:val="Texto"/>
        <w:spacing w:line="224" w:lineRule="exact"/>
        <w:ind w:left="1296" w:hanging="432"/>
      </w:pPr>
      <w:r w:rsidRPr="00EA6AA9">
        <w:rPr>
          <w:i/>
        </w:rPr>
        <w:t>iii)</w:t>
      </w:r>
      <w:r w:rsidRPr="00EA6AA9">
        <w:rPr>
          <w:i/>
        </w:rPr>
        <w:tab/>
      </w:r>
      <w:r w:rsidRPr="00EA6AA9">
        <w:t>Una dirección de una o más fiduciarias de un fideicomiso en una Jurisdicción Reportable.</w:t>
      </w:r>
    </w:p>
    <w:p w14:paraId="50CB59C6" w14:textId="77777777" w:rsidR="00BA4568" w:rsidRPr="00EA6AA9" w:rsidRDefault="00BA4568" w:rsidP="00BA4568">
      <w:pPr>
        <w:pStyle w:val="Texto"/>
        <w:spacing w:line="224" w:lineRule="exact"/>
        <w:rPr>
          <w:b/>
          <w:i/>
        </w:rPr>
      </w:pPr>
      <w:r w:rsidRPr="00EA6AA9">
        <w:rPr>
          <w:b/>
          <w:i/>
        </w:rPr>
        <w:t>Basarse en indicios cuando no se obtiene una auto-certificación tratándose de Cuentas Preexistentes de Entidad</w:t>
      </w:r>
    </w:p>
    <w:p w14:paraId="243FDA79" w14:textId="77777777" w:rsidR="00BA4568" w:rsidRPr="00EA6AA9" w:rsidRDefault="00BA4568" w:rsidP="00BA4568">
      <w:pPr>
        <w:pStyle w:val="Texto"/>
        <w:spacing w:line="224" w:lineRule="exact"/>
        <w:ind w:left="864" w:hanging="576"/>
      </w:pPr>
      <w:r w:rsidRPr="00EA6AA9">
        <w:t>27.</w:t>
      </w:r>
      <w:r w:rsidRPr="00EA6AA9">
        <w:tab/>
        <w:t>Para los efectos de la Sección V, Subapartado C(2), si se requiere obtener una auto-certificación respecto de una Persona que ejerce Control de una ENF Pasiva y ésta no es obtenida, la Institución Financiera Sujeta a Reportar deberá basarse en los indicios descritos en el la Sección III, Subapartado (B)(2) que tenga en sus registros para dicha Persona que ejerce Control para efectos de determinar si ésta es una Persona Reportable. Si la Institución Financiera Sujeta a Reportar no cuenta con alguno de dichos indicios en sus registros, entonces no se requerirá que realicen acciones adicionales hasta que exista un cambio de circunstancias que resulte en uno o más indicios respecto de la Persona que ejerce Control asociada con la cuenta.</w:t>
      </w:r>
    </w:p>
    <w:p w14:paraId="40AD09C1" w14:textId="77777777" w:rsidR="00BA4568" w:rsidRPr="00EA6AA9" w:rsidRDefault="00BA4568" w:rsidP="00BA4568">
      <w:pPr>
        <w:pStyle w:val="Texto"/>
        <w:spacing w:line="224" w:lineRule="exact"/>
        <w:rPr>
          <w:b/>
          <w:i/>
        </w:rPr>
      </w:pPr>
      <w:r w:rsidRPr="00EA6AA9">
        <w:rPr>
          <w:b/>
          <w:i/>
        </w:rPr>
        <w:t>Cambio de circunstancias respecto de una Cuenta Nueva de Entidad</w:t>
      </w:r>
    </w:p>
    <w:p w14:paraId="495C1AFD" w14:textId="77777777" w:rsidR="00BA4568" w:rsidRPr="00EA6AA9" w:rsidRDefault="00BA4568" w:rsidP="00BA4568">
      <w:pPr>
        <w:pStyle w:val="Texto"/>
        <w:spacing w:line="224" w:lineRule="exact"/>
        <w:ind w:left="864" w:hanging="576"/>
      </w:pPr>
      <w:r w:rsidRPr="00EA6AA9">
        <w:t>28.</w:t>
      </w:r>
      <w:r w:rsidRPr="00EA6AA9">
        <w:tab/>
        <w:t>Para los efectos de la Sección VI, si existe un cambio de circunstancias respecto de una Cuenta Nueva de Entidad que ocasione que la Institución Financiera Sujeta a Reportar conozca, o tenga razones para conocer, que la auto-certificación u otra documentación asociada con la cuenta es incorrecta o no fiable, la Institución Financiera Sujeta a Reportar deberá volver a determinar el estatus de la cuenta, de conformidad con los procedimientos descritos en el numeral 25 de la Segunda parte del presente Anexo.</w:t>
      </w:r>
    </w:p>
    <w:p w14:paraId="6D8428A2" w14:textId="77777777" w:rsidR="00BA4568" w:rsidRPr="00EA6AA9" w:rsidRDefault="00BA4568" w:rsidP="00BA4568">
      <w:pPr>
        <w:pStyle w:val="Texto"/>
        <w:spacing w:line="224" w:lineRule="exact"/>
        <w:rPr>
          <w:b/>
          <w:i/>
        </w:rPr>
      </w:pPr>
      <w:r w:rsidRPr="00EA6AA9">
        <w:rPr>
          <w:b/>
          <w:i/>
        </w:rPr>
        <w:t>Documentación obtenida y mantenida de conformidad con los Procedimientos de AML/KYC</w:t>
      </w:r>
    </w:p>
    <w:p w14:paraId="0217CF0F" w14:textId="77777777" w:rsidR="00BA4568" w:rsidRPr="00EA6AA9" w:rsidRDefault="00BA4568" w:rsidP="00BA4568">
      <w:pPr>
        <w:pStyle w:val="Texto"/>
        <w:spacing w:line="224" w:lineRule="exact"/>
        <w:ind w:left="864" w:hanging="576"/>
      </w:pPr>
      <w:r w:rsidRPr="00EA6AA9">
        <w:t>29.</w:t>
      </w:r>
      <w:r w:rsidRPr="00EA6AA9">
        <w:tab/>
        <w:t>Para los efectos de la Sección V, Subapartado (C)(2)(b), la Institución Financiera Sujeta a Reportar podrá basarse en información obtenida y mantenida de acuerdo con los Procedimientos AML/KYC que le resulten aplicables a la Institución Financiera Sujeta a Reportar de que se trate, de conformidad con el numeral 40 de la Segunda parte del presente Anexo.</w:t>
      </w:r>
    </w:p>
    <w:p w14:paraId="666F1DD5" w14:textId="77777777" w:rsidR="00BA4568" w:rsidRPr="00EA6AA9" w:rsidRDefault="00BA4568" w:rsidP="00BA4568">
      <w:pPr>
        <w:pStyle w:val="Texto"/>
        <w:spacing w:line="224" w:lineRule="exact"/>
        <w:ind w:left="864" w:firstLine="0"/>
      </w:pPr>
      <w:r w:rsidRPr="00EA6AA9">
        <w:t>Para los efectos de la Sección VI, Subapartado (A)(2)(b), la Institución Financiera Sujeta a Reportar podrá basarse en información obtenida y mantenida de acuerdo con los Procedimientos AML/KYC, en la medida en que dichos Procedimientos AML/KYC sean consistentes con las Recomendaciones 10 y 25 del Grupo de Acción Financiera Internacional (adoptadas en febrero de 2012), incluyendo, de manera enunciativa mas no limitativa, considerar al (a los) fideicomitente(s) de un fideicomiso como Persona(s) que ejerce(n) Control del fideicomiso y al (a los) fundador(es) de una fundación como Persona(s) que ejerce(n) Control de la fundación.</w:t>
      </w:r>
    </w:p>
    <w:p w14:paraId="4FD854BD" w14:textId="77777777" w:rsidR="00BA4568" w:rsidRPr="00EA6AA9" w:rsidRDefault="00BA4568" w:rsidP="00BA4568">
      <w:pPr>
        <w:pStyle w:val="Texto"/>
        <w:spacing w:line="224" w:lineRule="exact"/>
        <w:rPr>
          <w:b/>
          <w:i/>
        </w:rPr>
      </w:pPr>
      <w:r w:rsidRPr="00EA6AA9">
        <w:rPr>
          <w:b/>
          <w:i/>
        </w:rPr>
        <w:t>Estándares de conocimiento aplicables a documentación adicional</w:t>
      </w:r>
    </w:p>
    <w:p w14:paraId="3937B7C5" w14:textId="77777777" w:rsidR="00BA4568" w:rsidRPr="00EA6AA9" w:rsidRDefault="00BA4568" w:rsidP="00BA4568">
      <w:pPr>
        <w:pStyle w:val="Texto"/>
        <w:spacing w:line="224" w:lineRule="exact"/>
        <w:ind w:left="864" w:hanging="576"/>
      </w:pPr>
      <w:r w:rsidRPr="00EA6AA9">
        <w:t>30.</w:t>
      </w:r>
      <w:r w:rsidRPr="00EA6AA9">
        <w:tab/>
        <w:t>Para los efectos de la Sección VII, Apartado A., los estándares de conocimiento aplicables a las auto-certificaciones y Evidencia Documental también serán aplicables a cualquier otra documentación sobre la cual la Institución Financiera Sujeta a Reportar se base en los procedimientos establecidos en la Sección V, Apartado C.</w:t>
      </w:r>
    </w:p>
    <w:p w14:paraId="2991C3A1" w14:textId="77777777" w:rsidR="00BA4568" w:rsidRPr="00EA6AA9" w:rsidRDefault="00BA4568" w:rsidP="00BA4568">
      <w:pPr>
        <w:pStyle w:val="Texto"/>
        <w:spacing w:line="224" w:lineRule="exact"/>
        <w:rPr>
          <w:b/>
          <w:i/>
        </w:rPr>
      </w:pPr>
      <w:r w:rsidRPr="00EA6AA9">
        <w:rPr>
          <w:b/>
          <w:i/>
        </w:rPr>
        <w:t>Tipo de cambio spot</w:t>
      </w:r>
    </w:p>
    <w:p w14:paraId="580AC0C4" w14:textId="77777777" w:rsidR="00BA4568" w:rsidRPr="00EA6AA9" w:rsidRDefault="00BA4568" w:rsidP="00BA4568">
      <w:pPr>
        <w:pStyle w:val="Texto"/>
        <w:spacing w:line="224" w:lineRule="exact"/>
        <w:ind w:left="864" w:hanging="576"/>
      </w:pPr>
      <w:r w:rsidRPr="00EA6AA9">
        <w:t>31.</w:t>
      </w:r>
      <w:r w:rsidRPr="00EA6AA9">
        <w:tab/>
        <w:t>Para los efectos de la Sección VII, Subapartado C(4), el tipo de cambio es el tipo de cambio interbancario a 48 horas (</w:t>
      </w:r>
      <w:r w:rsidRPr="00EA6AA9">
        <w:rPr>
          <w:i/>
        </w:rPr>
        <w:t>spot</w:t>
      </w:r>
      <w:r w:rsidRPr="00EA6AA9">
        <w:t>) que publique el Banco de México en su página de Internet.</w:t>
      </w:r>
    </w:p>
    <w:p w14:paraId="2F9211C5" w14:textId="77777777" w:rsidR="00BA4568" w:rsidRPr="00EA6AA9" w:rsidRDefault="00BA4568" w:rsidP="00BA4568">
      <w:pPr>
        <w:pStyle w:val="Texto"/>
        <w:spacing w:line="224" w:lineRule="exact"/>
        <w:rPr>
          <w:b/>
          <w:i/>
        </w:rPr>
      </w:pPr>
      <w:r w:rsidRPr="00EA6AA9">
        <w:rPr>
          <w:b/>
          <w:i/>
        </w:rPr>
        <w:t>Instituciones de Custodia, Instituciones de Depósitos y Compañías de Seguros Específicas</w:t>
      </w:r>
    </w:p>
    <w:p w14:paraId="11C081FE" w14:textId="77777777" w:rsidR="00BA4568" w:rsidRPr="00EA6AA9" w:rsidRDefault="00BA4568" w:rsidP="00BA4568">
      <w:pPr>
        <w:pStyle w:val="Texto"/>
        <w:spacing w:line="224" w:lineRule="exact"/>
        <w:ind w:left="864" w:hanging="576"/>
      </w:pPr>
      <w:r w:rsidRPr="00EA6AA9">
        <w:t>32.</w:t>
      </w:r>
      <w:r w:rsidRPr="00EA6AA9">
        <w:tab/>
        <w:t>Para los efectos de la Sección VIII, Subapartados A(1), A(3), A(4), A(5) y A(8), se presumirá, salvo prueba en contrario, que son Instituciones Financieras, Instituciones de Custodia, Instituciones de Depósitos o Compañías de Seguros Específicas, según corresponda, las instituciones de crédito, las casas de bolsa, las sociedades operadoras de sociedades de inversión, las sociedades distribuidoras de sociedades de inversión, las instituciones de seguros, las administradoras de fondos para el retiro, las uniones de crédito, las sociedades financieras populares y las sociedades cooperativas de ahorro y préstamo que integran el sistema financiero mexicano.</w:t>
      </w:r>
    </w:p>
    <w:p w14:paraId="2147B56E" w14:textId="77777777" w:rsidR="00BA4568" w:rsidRPr="00EA6AA9" w:rsidRDefault="00BA4568" w:rsidP="00BA4568">
      <w:pPr>
        <w:pStyle w:val="Texto"/>
        <w:spacing w:line="213" w:lineRule="exact"/>
        <w:rPr>
          <w:b/>
          <w:i/>
        </w:rPr>
      </w:pPr>
      <w:r w:rsidRPr="00EA6AA9">
        <w:rPr>
          <w:b/>
          <w:i/>
        </w:rPr>
        <w:t>Entidades de Inversión</w:t>
      </w:r>
    </w:p>
    <w:p w14:paraId="570813BA" w14:textId="77777777" w:rsidR="00BA4568" w:rsidRPr="00EA6AA9" w:rsidRDefault="00BA4568" w:rsidP="00BA4568">
      <w:pPr>
        <w:pStyle w:val="Texto"/>
        <w:spacing w:line="213" w:lineRule="exact"/>
        <w:ind w:left="864" w:hanging="576"/>
      </w:pPr>
      <w:r w:rsidRPr="00EA6AA9">
        <w:t>33.</w:t>
      </w:r>
      <w:r w:rsidRPr="00EA6AA9">
        <w:tab/>
        <w:t>Para los efectos de la Sección VIII, Subapartado A(6), se estará a lo siguiente:</w:t>
      </w:r>
    </w:p>
    <w:p w14:paraId="6BE9AD72" w14:textId="77777777" w:rsidR="00BA4568" w:rsidRPr="00EA6AA9" w:rsidRDefault="00BA4568" w:rsidP="00BA4568">
      <w:pPr>
        <w:pStyle w:val="Texto"/>
        <w:spacing w:line="213" w:lineRule="exact"/>
        <w:ind w:left="1296" w:hanging="432"/>
      </w:pPr>
      <w:r w:rsidRPr="00EA6AA9">
        <w:rPr>
          <w:i/>
        </w:rPr>
        <w:lastRenderedPageBreak/>
        <w:t>i)</w:t>
      </w:r>
      <w:r w:rsidRPr="00EA6AA9">
        <w:rPr>
          <w:i/>
        </w:rPr>
        <w:tab/>
      </w:r>
      <w:r w:rsidRPr="00EA6AA9">
        <w:t>Se entenderá que una Entidad es “administrada por” otra Entidad, en los términos de la Sección VIII, Subapartado A(6)(b), si la Entidad administradora realiza, directamente o a través de terceros prestadores de servicios, cualquiera de las actividades u operaciones descritas en la Sección VIII, Subapartado A(6)(a) por cuenta de la Entidad administrada. Sin embargo, una Entidad no administra a otra Entidad si no tiene poderes o facultades discrecionales para administrar los activos de la otra Entidad, ya sea total o parcialmente. Cuando una Entidad sea administrada por una combinación de Instituciones Financieras, ENF(s) o personas físicas, se considera que la Entidad es administrada por otra Entidad que es una Institución de Depósito, Institución de Custodia, una Compañía de Seguros Específica o una Entidad de Inversión descrita en la Sección VIII, Subapartado A(6)(a) si cualquiera de las Entidades administradoras es una Institución de Depósito, Institución de Custodia, una Compañía de Seguros Específica o una Entidad de Inversión.</w:t>
      </w:r>
    </w:p>
    <w:p w14:paraId="7EAFD74F" w14:textId="77777777" w:rsidR="00BA4568" w:rsidRPr="00EA6AA9" w:rsidRDefault="00BA4568" w:rsidP="00BA4568">
      <w:pPr>
        <w:pStyle w:val="Texto"/>
        <w:spacing w:line="213" w:lineRule="exact"/>
        <w:ind w:left="1296" w:hanging="432"/>
      </w:pPr>
      <w:r w:rsidRPr="00EA6AA9">
        <w:rPr>
          <w:i/>
        </w:rPr>
        <w:t>ii)</w:t>
      </w:r>
      <w:r w:rsidRPr="00EA6AA9">
        <w:rPr>
          <w:i/>
        </w:rPr>
        <w:tab/>
      </w:r>
      <w:r w:rsidRPr="00EA6AA9">
        <w:t xml:space="preserve">Se presumirá, salvo prueba en contrario, que es una Entidad de Inversión, cualquier Entidad promovida o comercializada al público en general como un vehículo de inversión colectiva; sociedad de inversión; fondo de capital privado; fondo de capital de riesgo o capital emprendedor; fondo conocido como </w:t>
      </w:r>
      <w:r w:rsidRPr="00EA6AA9">
        <w:rPr>
          <w:i/>
        </w:rPr>
        <w:t>“exchange traded fund”,</w:t>
      </w:r>
      <w:r w:rsidRPr="00EA6AA9">
        <w:t xml:space="preserve"> </w:t>
      </w:r>
      <w:r w:rsidRPr="00EA6AA9">
        <w:rPr>
          <w:i/>
        </w:rPr>
        <w:t>“hedge fund”</w:t>
      </w:r>
      <w:r w:rsidRPr="00EA6AA9">
        <w:t xml:space="preserve"> o </w:t>
      </w:r>
      <w:r w:rsidRPr="00EA6AA9">
        <w:rPr>
          <w:i/>
        </w:rPr>
        <w:t>“leverage buyout fund”,</w:t>
      </w:r>
      <w:r w:rsidRPr="00EA6AA9">
        <w:t xml:space="preserve"> o cualquier vehículo de inversión similar que sea establecido con una estrategia de inversión, reinversión o negociación de activos financieros y que sea administrado por una Institución de Depósito, una Institución de Custodia, una Compañía de Seguros Específica o una Entidad de Inversión.</w:t>
      </w:r>
    </w:p>
    <w:p w14:paraId="3AE3FD4B" w14:textId="77777777" w:rsidR="00BA4568" w:rsidRPr="00EA6AA9" w:rsidRDefault="00BA4568" w:rsidP="00BA4568">
      <w:pPr>
        <w:pStyle w:val="Texto"/>
        <w:spacing w:line="213" w:lineRule="exact"/>
        <w:ind w:left="1296" w:hanging="432"/>
      </w:pPr>
      <w:r w:rsidRPr="00EA6AA9">
        <w:rPr>
          <w:i/>
        </w:rPr>
        <w:t>iii)</w:t>
      </w:r>
      <w:r w:rsidRPr="00EA6AA9">
        <w:rPr>
          <w:i/>
        </w:rPr>
        <w:tab/>
      </w:r>
      <w:r w:rsidRPr="00EA6AA9">
        <w:t>Para estos efectos, se considerará que una Entidad es promovida o comercializada al público en general, entre otros, si la Entidad busca obtener capital de, o es conocida como una inversión potencial de, inversionistas externos o inversionistas que no son partes relacionadas de la Entidad. Asimismo, se entenderá que una Entidad no es promovida o comercializada al público en general si la Entidad no busca obtener capital externo (por ejemplo, un fideicomiso establecido por una persona física para negociar con activos financieros por cuenta propia). Se considerará que una Entidad es promovida o comercializada al público en general aun cuando la promoción o la comercialización sólo estén dirigidas a ciertas clases de inversionistas.</w:t>
      </w:r>
    </w:p>
    <w:p w14:paraId="5778E902" w14:textId="77777777" w:rsidR="00BA4568" w:rsidRPr="00EA6AA9" w:rsidRDefault="00BA4568" w:rsidP="00BA4568">
      <w:pPr>
        <w:pStyle w:val="Texto"/>
        <w:spacing w:line="213" w:lineRule="exact"/>
        <w:rPr>
          <w:b/>
          <w:i/>
        </w:rPr>
      </w:pPr>
      <w:r w:rsidRPr="00EA6AA9">
        <w:rPr>
          <w:b/>
          <w:i/>
        </w:rPr>
        <w:t>Fideicomisos</w:t>
      </w:r>
    </w:p>
    <w:p w14:paraId="548FC57F" w14:textId="77777777" w:rsidR="00BA4568" w:rsidRPr="00EA6AA9" w:rsidRDefault="00BA4568" w:rsidP="00BA4568">
      <w:pPr>
        <w:pStyle w:val="Texto"/>
        <w:spacing w:line="213" w:lineRule="exact"/>
        <w:ind w:left="864" w:hanging="576"/>
      </w:pPr>
      <w:r w:rsidRPr="00EA6AA9">
        <w:t>34.</w:t>
      </w:r>
      <w:r w:rsidRPr="00EA6AA9">
        <w:tab/>
        <w:t>Para los efectos de la Sección VIII, Subapartado B(1)(e), cuando un fideicomiso que sea una Institución Financiera Sujeta a Reportar ejerza la opción a que se refiere dicho Subapartado, la fiduciaria del fideicomiso de que se trate, que reporte la información a que se refiere la Sección I, respecto de todas las Cuentas Reportables del fideicomiso que sea una Institución Financiera Sujeta a Reportar, deberá presentar, a través del Buzón Tributario, un aviso conforme a la ficha de trámite 240/CFF “Aviso de la institución fiduciaria, que sea una Institución Financiera Sujeta a Reportar, que ejerce la opción prevista en el Anexo 25-Bis, Primera parte, Sección VIII, Subapartado B(1)(e) de la RMF”, contenida en el Anexo 1-A.</w:t>
      </w:r>
    </w:p>
    <w:p w14:paraId="2A9875D3" w14:textId="77777777" w:rsidR="00BA4568" w:rsidRPr="00EA6AA9" w:rsidRDefault="00BA4568" w:rsidP="00BA4568">
      <w:pPr>
        <w:pStyle w:val="Texto"/>
        <w:spacing w:line="213" w:lineRule="exact"/>
        <w:rPr>
          <w:b/>
          <w:i/>
        </w:rPr>
      </w:pPr>
      <w:r w:rsidRPr="00EA6AA9">
        <w:rPr>
          <w:b/>
          <w:i/>
        </w:rPr>
        <w:t>Entidades Gubernamentales</w:t>
      </w:r>
    </w:p>
    <w:p w14:paraId="35ECED94" w14:textId="77777777" w:rsidR="00BA4568" w:rsidRPr="00EA6AA9" w:rsidRDefault="00BA4568" w:rsidP="00BA4568">
      <w:pPr>
        <w:pStyle w:val="Texto"/>
        <w:spacing w:line="213" w:lineRule="exact"/>
        <w:ind w:left="864" w:hanging="576"/>
      </w:pPr>
      <w:r w:rsidRPr="00EA6AA9">
        <w:t>35.</w:t>
      </w:r>
      <w:r w:rsidRPr="00EA6AA9">
        <w:tab/>
        <w:t>Para los efectos de la Sección VIII, Subapartados(B)(2) y (D)(9)(c), se presumirá que son propiedad del Gobierno de México los fideicomisos a que se refieren los artículos 3, fracción III, 47, ambos de la Ley Orgánica de la Administración Pública Federal y 40 de la Ley Federal de las Entidades Paraestatales; 9 de la Ley Federal de Presupuesto y Responsabilidad Hacendaria, así como 50 de la Ley de Ciencia y Tecnología, en la medida en que los beneficios derivados de dichos fideicomisos no se puedan revertir en beneficio de un particular, de conformidad con lo señalado en la Sección VIII del presente Anexo.</w:t>
      </w:r>
    </w:p>
    <w:p w14:paraId="5D631D02" w14:textId="77777777" w:rsidR="00BA4568" w:rsidRPr="00EA6AA9" w:rsidRDefault="00BA4568" w:rsidP="00BA4568">
      <w:pPr>
        <w:pStyle w:val="Texto"/>
        <w:spacing w:line="213" w:lineRule="exact"/>
        <w:ind w:left="864" w:firstLine="0"/>
      </w:pPr>
      <w:r w:rsidRPr="00EA6AA9">
        <w:t>Lo señalado en el presente numeral no exime a los fideicomisos antes mencionados de proporcionar la auto-certificación prevista en el presente Anexo.</w:t>
      </w:r>
    </w:p>
    <w:p w14:paraId="3E5CB230" w14:textId="77777777" w:rsidR="00BA4568" w:rsidRPr="00EA6AA9" w:rsidRDefault="00BA4568" w:rsidP="00BA4568">
      <w:pPr>
        <w:pStyle w:val="Texto"/>
        <w:spacing w:line="213" w:lineRule="exact"/>
        <w:ind w:left="864" w:firstLine="0"/>
      </w:pPr>
      <w:r w:rsidRPr="00EA6AA9">
        <w:t>Las autoridades fiscales se reservarán su derecho a ejercer las facultades de comprobación previstas en el CFF, respecto de la determinación antes referida.</w:t>
      </w:r>
    </w:p>
    <w:p w14:paraId="052CBAD3" w14:textId="77777777" w:rsidR="00BA4568" w:rsidRPr="00EA6AA9" w:rsidRDefault="00BA4568" w:rsidP="00BA4568">
      <w:pPr>
        <w:pStyle w:val="Texto"/>
        <w:spacing w:line="213" w:lineRule="exact"/>
        <w:rPr>
          <w:b/>
          <w:i/>
        </w:rPr>
      </w:pPr>
      <w:r w:rsidRPr="00EA6AA9">
        <w:rPr>
          <w:b/>
          <w:i/>
        </w:rPr>
        <w:t>Beneficiarios discrecionales</w:t>
      </w:r>
    </w:p>
    <w:p w14:paraId="2007ECE6" w14:textId="77777777" w:rsidR="00BA4568" w:rsidRPr="00EA6AA9" w:rsidRDefault="00BA4568" w:rsidP="00BA4568">
      <w:pPr>
        <w:pStyle w:val="Texto"/>
        <w:spacing w:line="213" w:lineRule="exact"/>
        <w:ind w:left="864" w:hanging="576"/>
      </w:pPr>
      <w:r w:rsidRPr="00EA6AA9">
        <w:t>36.</w:t>
      </w:r>
      <w:r w:rsidRPr="00EA6AA9">
        <w:tab/>
        <w:t>Para los efectos de la Sección VIII, Subapartado C(4), un beneficiario que tenga derecho a recibir una distribución discrecional por parte de un fideicomiso se considerará como beneficiario de dicho fideicomiso hasta que el beneficiario de que se trate perciba dicha distribución discrecional en el año calendario u otro periodo de reporte apropiado de que se trate.</w:t>
      </w:r>
    </w:p>
    <w:p w14:paraId="6B17E887" w14:textId="77777777" w:rsidR="00BA4568" w:rsidRPr="00EA6AA9" w:rsidRDefault="00BA4568" w:rsidP="00BA4568">
      <w:pPr>
        <w:pStyle w:val="Texto"/>
        <w:spacing w:after="88"/>
        <w:rPr>
          <w:b/>
          <w:i/>
        </w:rPr>
      </w:pPr>
      <w:r w:rsidRPr="00EA6AA9">
        <w:rPr>
          <w:b/>
          <w:i/>
        </w:rPr>
        <w:t>Significado del Término “Facilidad de crédito revolvente”</w:t>
      </w:r>
    </w:p>
    <w:p w14:paraId="0F406CFF" w14:textId="77777777" w:rsidR="00BA4568" w:rsidRPr="00EA6AA9" w:rsidRDefault="00BA4568" w:rsidP="00BA4568">
      <w:pPr>
        <w:pStyle w:val="Texto"/>
        <w:spacing w:after="88"/>
        <w:ind w:left="864" w:hanging="576"/>
      </w:pPr>
      <w:r w:rsidRPr="00EA6AA9">
        <w:lastRenderedPageBreak/>
        <w:t>37.</w:t>
      </w:r>
      <w:r w:rsidRPr="00EA6AA9">
        <w:tab/>
        <w:t>Para los efectos de la Sección VIII, Subapartado C(17)(f)(i), el término “facilidad de crédito revolvente” se entenderá el crédito en cuenta corriente a que se refiere el artículo 296, primer párrafo de la Ley General de Títulos y Operaciones de Crédito.</w:t>
      </w:r>
    </w:p>
    <w:p w14:paraId="35A2201F" w14:textId="77777777" w:rsidR="00BA4568" w:rsidRPr="00EA6AA9" w:rsidRDefault="00BA4568" w:rsidP="00BA4568">
      <w:pPr>
        <w:pStyle w:val="Texto"/>
        <w:spacing w:after="88"/>
        <w:rPr>
          <w:b/>
          <w:i/>
        </w:rPr>
      </w:pPr>
      <w:r w:rsidRPr="00EA6AA9">
        <w:rPr>
          <w:b/>
          <w:i/>
        </w:rPr>
        <w:t>Personas que ejercen Control</w:t>
      </w:r>
    </w:p>
    <w:p w14:paraId="27B7028E" w14:textId="77777777" w:rsidR="00BA4568" w:rsidRPr="00EA6AA9" w:rsidRDefault="00BA4568" w:rsidP="00BA4568">
      <w:pPr>
        <w:pStyle w:val="Texto"/>
        <w:spacing w:after="88"/>
        <w:ind w:left="864" w:hanging="576"/>
      </w:pPr>
      <w:r w:rsidRPr="00EA6AA9">
        <w:t>38.</w:t>
      </w:r>
      <w:r w:rsidRPr="00EA6AA9">
        <w:tab/>
        <w:t>Para los efectos de la Sección VIII, Subapartado D(6), se estará a lo siguiente:</w:t>
      </w:r>
    </w:p>
    <w:p w14:paraId="32E9CB64" w14:textId="77777777" w:rsidR="00BA4568" w:rsidRPr="00EA6AA9" w:rsidRDefault="00BA4568" w:rsidP="00BA4568">
      <w:pPr>
        <w:pStyle w:val="Texto"/>
        <w:spacing w:after="88" w:line="204" w:lineRule="exact"/>
        <w:ind w:left="864" w:hanging="576"/>
      </w:pPr>
      <w:r w:rsidRPr="00EA6AA9">
        <w:tab/>
        <w:t>Se entenderá por “Control” lo que definan como tal los requerimientos para combatir el lavado de dinero establecidos por México, según resulten aplicables a la Institución Financiera de que se trate, a que se refiere el numeral 40 de la Segunda parte del presente Anexo, tomando en consideración lo señalado en el numeral 29 de la Segunda parte del presente Anexo.</w:t>
      </w:r>
    </w:p>
    <w:p w14:paraId="4E2C91F2" w14:textId="77777777" w:rsidR="00BA4568" w:rsidRPr="00EA6AA9" w:rsidRDefault="00BA4568" w:rsidP="00BA4568">
      <w:pPr>
        <w:pStyle w:val="Texto"/>
        <w:spacing w:after="88" w:line="204" w:lineRule="exact"/>
        <w:ind w:left="864" w:firstLine="0"/>
      </w:pPr>
      <w:r w:rsidRPr="00EA6AA9">
        <w:t>El término “Persona que ejerce Control” se entenderá referido al término “beneficiario final” como se describe en la Recomendación 10 y la Nota Interpretativa de la Recomendación 10 de las Recomendaciones del Grupo de Acción Financiera Internacional (adoptadas en febrero del 2012) y deberá interpretarse de una manera que sea consistente con dichas Recomendaciones.</w:t>
      </w:r>
    </w:p>
    <w:p w14:paraId="1EE7C9DB" w14:textId="77777777" w:rsidR="00BA4568" w:rsidRPr="00EA6AA9" w:rsidRDefault="00BA4568" w:rsidP="00BA4568">
      <w:pPr>
        <w:pStyle w:val="Texto"/>
        <w:spacing w:after="88" w:line="204" w:lineRule="exact"/>
        <w:ind w:left="864" w:firstLine="0"/>
      </w:pPr>
      <w:r w:rsidRPr="00EA6AA9">
        <w:t>Tratándose de una Entidad que sea una persona moral, se entenderá que ejerce "control" aquella persona física o grupo de personas físicas (ya sea cada una por separado o en su conjunto) que, directa o indirectamente, adquiera(n) o sea(n) propietaria(s) del 25 por ciento o más de la composición accionaria o del capital social de dicha persona moral. Cuando no exista una persona física que ejerza control en los términos antes mencionados, se considerará(n) como Persona(s) que ejerce(n) Control de dicha persona moral, la(s) persona(s) física(s) que ejerza(n) control a través de otros medios. Si ninguna persona física es identificada como la persona que ejerce control de una Entidad, la(s) Persona(s) que ejerce(n) Control serán la(s) persona(s) física(s) que mantenga(n) dentro de dicha Entidad que sea una persona moral un puesto de alta dirección.</w:t>
      </w:r>
    </w:p>
    <w:p w14:paraId="3D37A156" w14:textId="77777777" w:rsidR="00BA4568" w:rsidRPr="00EA6AA9" w:rsidRDefault="00BA4568" w:rsidP="00BA4568">
      <w:pPr>
        <w:pStyle w:val="Texto"/>
        <w:spacing w:after="88" w:line="204" w:lineRule="exact"/>
        <w:ind w:left="864" w:firstLine="0"/>
      </w:pPr>
      <w:r w:rsidRPr="00EA6AA9">
        <w:t>Tratándose de un fideicomiso, (los) fideicomitente(s), fiduciario(s), protector(es) (si lo(s) hay), beneficiario(s) o grupo de beneficiarios serán considerados como Persona(s) que ejerce(n) Control de dicho fideicomiso, independientemente de si cualesquiera de ellos (ya sea cada una por separado o en su conjunto) ejercen control sobre el fideicomiso de que se trate. Adicionalmente, cualquier otra persona(s) física(s) que ejerza(n) control efectivo sobre el fideicomiso (incluido a través de una cadena de control) también deberá ser tratado como una Persona que ejerce Control del fideicomiso. Con el fin de identificar la fuente de los recursos en las cuentas mantenidas por el fideicomiso cuando el fideicomitente del fideicomiso sea una Entidad, las Instituciones Sujetas a Reportar deberán también identificar a las Personas que ejercen Control del fideicomitente y reportarlos como Personas que ejercen Control en el fideicomiso. Para beneficiario(s) de un fideicomiso que son designados por características o por clases, las Instituciones Financieras Sujetas a Reportar deberán obtener información suficiente respecto de los beneficiario(s) para permitir que la Institución Financiera Sujeta a Reportar sea capaz de identificar la identidad de los beneficiario(s) al momento del pago o cuando los beneficiario(s) intenten ejercer sus derechos conferidos. Por lo tanto, lo anterior constituirá un cambio de circunstancias y detonará los procedimientos aplicables.</w:t>
      </w:r>
    </w:p>
    <w:p w14:paraId="1A3544B9" w14:textId="77777777" w:rsidR="00BA4568" w:rsidRPr="00EA6AA9" w:rsidRDefault="00BA4568" w:rsidP="00BA4568">
      <w:pPr>
        <w:pStyle w:val="Texto"/>
        <w:spacing w:after="88"/>
        <w:ind w:left="864" w:firstLine="0"/>
      </w:pPr>
      <w:r w:rsidRPr="00EA6AA9">
        <w:t>Tratándose de una figura jurídica distinta de un fideicomiso, el término “Persona que ejerce Control” se entenderá referido a aquellas personas en posiciones equivalentes o similares a aquéllas que califiquen como Personas que ejercen Control de un fideicomiso.</w:t>
      </w:r>
    </w:p>
    <w:p w14:paraId="089A36F1" w14:textId="77777777" w:rsidR="00BA4568" w:rsidRPr="00EA6AA9" w:rsidRDefault="00BA4568" w:rsidP="00BA4568">
      <w:pPr>
        <w:pStyle w:val="Texto"/>
        <w:spacing w:after="88"/>
        <w:rPr>
          <w:b/>
          <w:i/>
        </w:rPr>
      </w:pPr>
      <w:r w:rsidRPr="00EA6AA9">
        <w:rPr>
          <w:b/>
          <w:i/>
        </w:rPr>
        <w:t>Significado del Término “Ingresos pasivos”</w:t>
      </w:r>
    </w:p>
    <w:p w14:paraId="1F3A64D7" w14:textId="77777777" w:rsidR="00BA4568" w:rsidRPr="00EA6AA9" w:rsidRDefault="00BA4568" w:rsidP="00BA4568">
      <w:pPr>
        <w:pStyle w:val="Texto"/>
        <w:spacing w:after="88"/>
        <w:ind w:left="864" w:hanging="576"/>
      </w:pPr>
      <w:r w:rsidRPr="00EA6AA9">
        <w:t>39.</w:t>
      </w:r>
      <w:r w:rsidRPr="00EA6AA9">
        <w:tab/>
        <w:t>Para los efectos de la Sección VIII, Subapartado D(9)(a), se entenderá por “ingresos pasivos” aquéllos a que se refiere la regla 3.1.15., fracción I, segundo párrafo de la RMF.</w:t>
      </w:r>
    </w:p>
    <w:p w14:paraId="1E3B42CE" w14:textId="77777777" w:rsidR="00BA4568" w:rsidRPr="00EA6AA9" w:rsidRDefault="00BA4568" w:rsidP="00BA4568">
      <w:pPr>
        <w:pStyle w:val="Texto"/>
        <w:spacing w:after="88"/>
        <w:rPr>
          <w:b/>
          <w:i/>
        </w:rPr>
      </w:pPr>
      <w:r w:rsidRPr="00EA6AA9">
        <w:rPr>
          <w:b/>
          <w:i/>
        </w:rPr>
        <w:t>Requerimientos para Combatir el Lavado de Dinero</w:t>
      </w:r>
    </w:p>
    <w:p w14:paraId="627EA33D" w14:textId="77777777" w:rsidR="00BA4568" w:rsidRPr="00EA6AA9" w:rsidRDefault="00BA4568" w:rsidP="00BA4568">
      <w:pPr>
        <w:pStyle w:val="Texto"/>
        <w:spacing w:after="88"/>
        <w:ind w:left="864" w:hanging="576"/>
      </w:pPr>
      <w:r w:rsidRPr="00EA6AA9">
        <w:t>40.</w:t>
      </w:r>
      <w:r w:rsidRPr="00EA6AA9">
        <w:tab/>
        <w:t>Para los efectos de la Sección VIII, Subapartado E(2), los requerimientos para combatir el lavado de dinero, así como para identificar a clientes y usuarios, u otros similares establecidos por México son, según resulten aplicables a la Institución Financiera Sujeta a Reportar de que se trate, las disposiciones a que hace referencia el artículo 15, fracción I de la Ley Federal para la Prevención e Identificación de Operaciones con Recursos de Procedencia Ilícita, así como las respectivas disposiciones de carácter general que resulten aplicables a la Institución Financiera Sujeta a Reportar de que se trate.</w:t>
      </w:r>
    </w:p>
    <w:p w14:paraId="2F494329" w14:textId="77777777" w:rsidR="00BA4568" w:rsidRPr="00EA6AA9" w:rsidRDefault="00BA4568" w:rsidP="00BA4568">
      <w:pPr>
        <w:pStyle w:val="texto0"/>
        <w:spacing w:after="88"/>
      </w:pPr>
      <w:r>
        <w:t>Atentamente,</w:t>
      </w:r>
    </w:p>
    <w:p w14:paraId="28A25A3B" w14:textId="77777777" w:rsidR="00BA4568" w:rsidRDefault="00BA4568" w:rsidP="00BA4568">
      <w:pPr>
        <w:pStyle w:val="texto0"/>
        <w:spacing w:after="88"/>
      </w:pPr>
      <w:r w:rsidRPr="00EA6AA9">
        <w:t>Ciudad de México, a 16 de diciembre de 2022.</w:t>
      </w:r>
      <w:r>
        <w:t xml:space="preserve">- </w:t>
      </w:r>
      <w:r>
        <w:rPr>
          <w:rFonts w:eastAsia="Calibri"/>
          <w:lang w:eastAsia="en-US"/>
        </w:rPr>
        <w:t xml:space="preserve">En suplencia por ausencia del Jefe del Servicio de Administración Tributaria, con fundamento en el artículo 4, primer párrafo del Reglamento Interior  del Servicio de Administración Tributaria, firma el Administrador General Jurídico, Lic. </w:t>
      </w:r>
      <w:r>
        <w:rPr>
          <w:rFonts w:eastAsia="Calibri"/>
          <w:b/>
          <w:lang w:eastAsia="en-US"/>
        </w:rPr>
        <w:t>Ricardo Carrasco Varona</w:t>
      </w:r>
      <w:r>
        <w:rPr>
          <w:rFonts w:eastAsia="Calibri"/>
          <w:lang w:eastAsia="en-US"/>
        </w:rPr>
        <w:t>.- Rúbrica</w:t>
      </w:r>
      <w:r>
        <w:t>.</w:t>
      </w:r>
    </w:p>
    <w:p w14:paraId="7865FBE9" w14:textId="77777777" w:rsidR="00AB6076" w:rsidRDefault="00AB6076"/>
    <w:sectPr w:rsidR="00AB6076" w:rsidSect="00A60EE6">
      <w:headerReference w:type="even" r:id="rId6"/>
      <w:headerReference w:type="default" r:id="rId7"/>
      <w:pgSz w:w="12240" w:h="15840"/>
      <w:pgMar w:top="1152" w:right="1699" w:bottom="1296" w:left="1699" w:header="706" w:footer="706" w:gutter="0"/>
      <w:pgNumType w:start="2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9C0A" w14:textId="77777777" w:rsidR="005874EC" w:rsidRDefault="005874EC" w:rsidP="00BA4568">
      <w:r>
        <w:separator/>
      </w:r>
    </w:p>
  </w:endnote>
  <w:endnote w:type="continuationSeparator" w:id="0">
    <w:p w14:paraId="0EE6827E" w14:textId="77777777" w:rsidR="005874EC" w:rsidRDefault="005874EC" w:rsidP="00BA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58AE" w14:textId="77777777" w:rsidR="005874EC" w:rsidRDefault="005874EC" w:rsidP="00BA4568">
      <w:r>
        <w:separator/>
      </w:r>
    </w:p>
  </w:footnote>
  <w:footnote w:type="continuationSeparator" w:id="0">
    <w:p w14:paraId="1C5875EA" w14:textId="77777777" w:rsidR="005874EC" w:rsidRDefault="005874EC" w:rsidP="00BA4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5735" w14:textId="77777777" w:rsidR="009B2C7E" w:rsidRPr="00342DEF" w:rsidRDefault="005874EC" w:rsidP="00B7530E">
    <w:pPr>
      <w:pStyle w:val="Fechas"/>
      <w:rPr>
        <w:rFonts w:cs="Times New Roman"/>
      </w:rPr>
    </w:pPr>
    <w:r>
      <w:rPr>
        <w:rFonts w:cs="Times New Roman"/>
      </w:rPr>
      <w:t xml:space="preserve"> </w:t>
    </w:r>
    <w:r w:rsidRPr="00342DEF">
      <w:rPr>
        <w:rFonts w:cs="Times New Roman"/>
      </w:rPr>
      <w:tab/>
      <w:t>DIARIO OFICIAL</w:t>
    </w:r>
    <w:r w:rsidRPr="00342DEF">
      <w:rPr>
        <w:rFonts w:cs="Times New Roman"/>
      </w:rPr>
      <w:tab/>
      <w:t>Martes 10 de enero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9484" w14:textId="7F2F1D1D" w:rsidR="009B2C7E" w:rsidRPr="00342DEF" w:rsidRDefault="005874EC" w:rsidP="00B7530E">
    <w:pPr>
      <w:pStyle w:val="Fechas"/>
      <w:rPr>
        <w:rFonts w:cs="Times New Roman"/>
      </w:rPr>
    </w:pPr>
    <w:r w:rsidRPr="00342DEF">
      <w:rPr>
        <w:rFonts w:cs="Times New Roman"/>
      </w:rPr>
      <w:t>Martes 10 de enero de 2023</w:t>
    </w:r>
    <w:r w:rsidRPr="00342DEF">
      <w:rPr>
        <w:rFonts w:cs="Times New Roman"/>
      </w:rPr>
      <w:tab/>
      <w:t>DIARIO OFICIAL</w:t>
    </w:r>
    <w:r w:rsidR="00BA4568">
      <w:rPr>
        <w:rFonts w:cs="Times New Roman"/>
      </w:rPr>
      <w:t xml:space="preserve">                           </w:t>
    </w:r>
    <w:hyperlink r:id="rId1" w:history="1">
      <w:r w:rsidR="00BA4568" w:rsidRPr="00B56649">
        <w:rPr>
          <w:rStyle w:val="Hipervnculo"/>
          <w:rFonts w:cs="Times New Roman"/>
        </w:rPr>
        <w:t>www.amcp.mx</w:t>
      </w:r>
    </w:hyperlink>
    <w:r w:rsidR="00BA4568">
      <w:rPr>
        <w:rFonts w:cs="Times New Roman"/>
      </w:rPr>
      <w:t xml:space="preserve"> </w:t>
    </w:r>
    <w:r w:rsidRPr="00342DEF">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68"/>
    <w:rsid w:val="005874EC"/>
    <w:rsid w:val="006012A0"/>
    <w:rsid w:val="00802ABF"/>
    <w:rsid w:val="00AB6076"/>
    <w:rsid w:val="00BA4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F2871CA"/>
  <w15:chartTrackingRefBased/>
  <w15:docId w15:val="{0752DAA2-6FC6-9A40-924D-3F3F6D95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68"/>
    <w:rPr>
      <w:rFonts w:ascii="Times New Roman" w:eastAsia="Times New Roman" w:hAnsi="Times New Roman" w:cs="Times New Roman"/>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4568"/>
    <w:pPr>
      <w:tabs>
        <w:tab w:val="center" w:pos="4419"/>
        <w:tab w:val="right" w:pos="8838"/>
      </w:tabs>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BA4568"/>
  </w:style>
  <w:style w:type="paragraph" w:styleId="Piedepgina">
    <w:name w:val="footer"/>
    <w:basedOn w:val="Normal"/>
    <w:link w:val="PiedepginaCar"/>
    <w:uiPriority w:val="99"/>
    <w:unhideWhenUsed/>
    <w:rsid w:val="00BA4568"/>
    <w:pPr>
      <w:tabs>
        <w:tab w:val="center" w:pos="4419"/>
        <w:tab w:val="right" w:pos="8838"/>
      </w:tabs>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BA4568"/>
  </w:style>
  <w:style w:type="paragraph" w:customStyle="1" w:styleId="Texto">
    <w:name w:val="Texto"/>
    <w:basedOn w:val="Normal"/>
    <w:link w:val="TextoCar"/>
    <w:rsid w:val="00BA4568"/>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BA456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BA4568"/>
    <w:pPr>
      <w:spacing w:before="101" w:after="101" w:line="216" w:lineRule="atLeast"/>
      <w:jc w:val="center"/>
    </w:pPr>
    <w:rPr>
      <w:b/>
      <w:sz w:val="18"/>
      <w:szCs w:val="20"/>
      <w:lang w:val="es-ES_tradnl"/>
    </w:rPr>
  </w:style>
  <w:style w:type="character" w:customStyle="1" w:styleId="TextoCar">
    <w:name w:val="Texto Car"/>
    <w:link w:val="Texto"/>
    <w:locked/>
    <w:rsid w:val="00BA4568"/>
    <w:rPr>
      <w:rFonts w:ascii="Arial" w:eastAsia="Times New Roman" w:hAnsi="Arial" w:cs="Arial"/>
      <w:sz w:val="18"/>
      <w:szCs w:val="20"/>
      <w:lang w:val="es-ES" w:eastAsia="zh-CN"/>
    </w:rPr>
  </w:style>
  <w:style w:type="character" w:customStyle="1" w:styleId="ANOTACIONCar">
    <w:name w:val="ANOTACION Car"/>
    <w:link w:val="ANOTACION"/>
    <w:locked/>
    <w:rsid w:val="00BA4568"/>
    <w:rPr>
      <w:rFonts w:ascii="Times New Roman" w:eastAsia="Times New Roman" w:hAnsi="Times New Roman" w:cs="Times New Roman"/>
      <w:b/>
      <w:sz w:val="18"/>
      <w:szCs w:val="20"/>
      <w:lang w:val="es-ES_tradnl" w:eastAsia="zh-CN"/>
    </w:rPr>
  </w:style>
  <w:style w:type="paragraph" w:customStyle="1" w:styleId="texto0">
    <w:name w:val="texto"/>
    <w:basedOn w:val="Normal"/>
    <w:rsid w:val="00BA4568"/>
    <w:pPr>
      <w:snapToGrid w:val="0"/>
      <w:spacing w:after="101" w:line="216" w:lineRule="exact"/>
      <w:ind w:firstLine="288"/>
      <w:jc w:val="both"/>
    </w:pPr>
    <w:rPr>
      <w:rFonts w:ascii="Arial" w:hAnsi="Arial" w:cs="Arial"/>
      <w:sz w:val="18"/>
      <w:szCs w:val="18"/>
      <w:lang w:val="es-MX"/>
    </w:rPr>
  </w:style>
  <w:style w:type="character" w:styleId="Hipervnculo">
    <w:name w:val="Hyperlink"/>
    <w:basedOn w:val="Fuentedeprrafopredeter"/>
    <w:uiPriority w:val="99"/>
    <w:unhideWhenUsed/>
    <w:rsid w:val="00BA4568"/>
    <w:rPr>
      <w:color w:val="0563C1" w:themeColor="hyperlink"/>
      <w:u w:val="single"/>
    </w:rPr>
  </w:style>
  <w:style w:type="character" w:styleId="Mencinsinresolver">
    <w:name w:val="Unresolved Mention"/>
    <w:basedOn w:val="Fuentedeprrafopredeter"/>
    <w:uiPriority w:val="99"/>
    <w:semiHidden/>
    <w:unhideWhenUsed/>
    <w:rsid w:val="00BA4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19841</Words>
  <Characters>109131</Characters>
  <Application>Microsoft Office Word</Application>
  <DocSecurity>0</DocSecurity>
  <Lines>909</Lines>
  <Paragraphs>257</Paragraphs>
  <ScaleCrop>false</ScaleCrop>
  <Company/>
  <LinksUpToDate>false</LinksUpToDate>
  <CharactersWithSpaces>128715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2023-01-14T02:16:00Z</dcterms:created>
  <dcterms:modified xsi:type="dcterms:W3CDTF">2023-01-14T02:16:00Z</dcterms:modified>
</cp:coreProperties>
</file>