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83383" w14:textId="77777777" w:rsidR="0025355D" w:rsidRPr="00FF7F34" w:rsidRDefault="0025355D" w:rsidP="0025355D">
      <w:pPr>
        <w:pStyle w:val="ANOTACION"/>
      </w:pPr>
      <w:r w:rsidRPr="00FF7F34">
        <w:t>ANEXO 24 DE LA RESOLUCIÓN MISCELÁNEA FISCAL PARA 2024</w:t>
      </w:r>
    </w:p>
    <w:p w14:paraId="334CFF22" w14:textId="77777777" w:rsidR="0025355D" w:rsidRPr="00C96192" w:rsidRDefault="0025355D" w:rsidP="0025355D">
      <w:pPr>
        <w:pStyle w:val="Texto"/>
        <w:ind w:firstLine="0"/>
        <w:jc w:val="center"/>
        <w:rPr>
          <w:b/>
        </w:rPr>
      </w:pPr>
      <w:r w:rsidRPr="00C96192">
        <w:rPr>
          <w:b/>
        </w:rPr>
        <w:t>Contabilidad en medios electrónicos</w:t>
      </w:r>
    </w:p>
    <w:p w14:paraId="2BE48D53" w14:textId="77777777" w:rsidR="0025355D" w:rsidRDefault="0025355D" w:rsidP="0025355D">
      <w:pPr>
        <w:pStyle w:val="Texto"/>
        <w:spacing w:line="232" w:lineRule="exact"/>
        <w:rPr>
          <w:szCs w:val="18"/>
        </w:rPr>
      </w:pPr>
      <w:r w:rsidRPr="00FF7F34">
        <w:rPr>
          <w:szCs w:val="18"/>
        </w:rPr>
        <w:t>Para los efectos del artículo 28, fracción IV del CFF, en relación con las reglas 1.9., fracción XXI, 2.8.1.6., 2.8.1.7. y 2.8.1.10., se da a conocer la obligación de envío de contabilidad electrónica, conforme a lo siguiente:</w:t>
      </w:r>
    </w:p>
    <w:p w14:paraId="7A0E780C" w14:textId="77777777" w:rsidR="0025355D" w:rsidRDefault="0025355D" w:rsidP="0025355D">
      <w:pPr>
        <w:pStyle w:val="Texto"/>
        <w:spacing w:line="232" w:lineRule="exact"/>
        <w:ind w:firstLine="0"/>
        <w:jc w:val="center"/>
        <w:rPr>
          <w:b/>
          <w:szCs w:val="18"/>
        </w:rPr>
      </w:pPr>
      <w:r w:rsidRPr="00FF7F34">
        <w:rPr>
          <w:b/>
          <w:szCs w:val="18"/>
        </w:rPr>
        <w:t>Contenido</w:t>
      </w:r>
    </w:p>
    <w:p w14:paraId="18206ED4" w14:textId="77777777" w:rsidR="0025355D" w:rsidRPr="00FF7F34" w:rsidRDefault="0025355D" w:rsidP="0025355D">
      <w:pPr>
        <w:pStyle w:val="Texto"/>
        <w:spacing w:line="232" w:lineRule="exact"/>
        <w:rPr>
          <w:szCs w:val="18"/>
        </w:rPr>
      </w:pPr>
      <w:r w:rsidRPr="00FF7F34">
        <w:rPr>
          <w:szCs w:val="18"/>
        </w:rPr>
        <w:t>El envío de la contabilidad electrónica es una obligación de los contribuyentes de conformidad con el artículo 28 fracción IV y la reglas 2.8.1.5., 2.8.1.6 y 2.8.1.8.</w:t>
      </w:r>
    </w:p>
    <w:p w14:paraId="2F488845" w14:textId="77777777" w:rsidR="0025355D" w:rsidRPr="00FF7F34" w:rsidRDefault="0025355D" w:rsidP="0025355D">
      <w:pPr>
        <w:pStyle w:val="Texto"/>
        <w:spacing w:line="232" w:lineRule="exact"/>
        <w:rPr>
          <w:szCs w:val="18"/>
        </w:rPr>
      </w:pPr>
      <w:r w:rsidRPr="00FF7F34">
        <w:rPr>
          <w:szCs w:val="18"/>
        </w:rPr>
        <w:t>En el presente Anexo se hace referencia a la descripción de la información que deben contener los archivos de contabilidad electrónica.</w:t>
      </w:r>
    </w:p>
    <w:p w14:paraId="0CA07CF6" w14:textId="77777777" w:rsidR="0025355D" w:rsidRPr="00FF7F34" w:rsidRDefault="0025355D" w:rsidP="0025355D">
      <w:pPr>
        <w:pStyle w:val="Texto"/>
        <w:spacing w:line="232" w:lineRule="exact"/>
        <w:rPr>
          <w:szCs w:val="18"/>
        </w:rPr>
      </w:pPr>
      <w:r w:rsidRPr="00FF7F34">
        <w:rPr>
          <w:szCs w:val="18"/>
        </w:rPr>
        <w:t>La información es la siguiente:</w:t>
      </w:r>
    </w:p>
    <w:p w14:paraId="03E69E32" w14:textId="77777777" w:rsidR="0025355D" w:rsidRDefault="0025355D" w:rsidP="0025355D">
      <w:pPr>
        <w:pStyle w:val="Texto"/>
        <w:spacing w:line="232" w:lineRule="exact"/>
        <w:ind w:left="720" w:hanging="432"/>
        <w:rPr>
          <w:szCs w:val="18"/>
        </w:rPr>
      </w:pPr>
      <w:r w:rsidRPr="00FF7F34">
        <w:rPr>
          <w:b/>
          <w:szCs w:val="18"/>
        </w:rPr>
        <w:t>A.</w:t>
      </w:r>
      <w:r>
        <w:rPr>
          <w:szCs w:val="18"/>
        </w:rPr>
        <w:tab/>
      </w:r>
      <w:r w:rsidRPr="00FF7F34">
        <w:rPr>
          <w:szCs w:val="18"/>
        </w:rPr>
        <w:t>Catálogo de cuentas</w:t>
      </w:r>
    </w:p>
    <w:p w14:paraId="414F99D0" w14:textId="77777777" w:rsidR="0025355D" w:rsidRPr="00FF7F34" w:rsidRDefault="0025355D" w:rsidP="0025355D">
      <w:pPr>
        <w:pStyle w:val="Texto"/>
        <w:spacing w:line="232" w:lineRule="exact"/>
        <w:ind w:left="1152" w:hanging="432"/>
        <w:rPr>
          <w:szCs w:val="18"/>
        </w:rPr>
      </w:pPr>
      <w:r w:rsidRPr="00FF7F34">
        <w:rPr>
          <w:b/>
          <w:szCs w:val="18"/>
        </w:rPr>
        <w:t>a)</w:t>
      </w:r>
      <w:r>
        <w:rPr>
          <w:szCs w:val="18"/>
        </w:rPr>
        <w:tab/>
      </w:r>
      <w:r w:rsidRPr="00FF7F34">
        <w:rPr>
          <w:szCs w:val="18"/>
        </w:rPr>
        <w:t>Código agrupador del SAT.</w:t>
      </w:r>
    </w:p>
    <w:p w14:paraId="25CC9C80" w14:textId="77777777" w:rsidR="0025355D" w:rsidRPr="00FF7F34" w:rsidRDefault="0025355D" w:rsidP="0025355D">
      <w:pPr>
        <w:pStyle w:val="Texto"/>
        <w:spacing w:line="232" w:lineRule="exact"/>
        <w:ind w:left="720" w:hanging="432"/>
        <w:rPr>
          <w:szCs w:val="18"/>
        </w:rPr>
      </w:pPr>
      <w:r w:rsidRPr="00FF7F34">
        <w:rPr>
          <w:b/>
          <w:szCs w:val="18"/>
        </w:rPr>
        <w:t>B.</w:t>
      </w:r>
      <w:r>
        <w:rPr>
          <w:szCs w:val="18"/>
        </w:rPr>
        <w:tab/>
      </w:r>
      <w:r w:rsidRPr="00FF7F34">
        <w:rPr>
          <w:szCs w:val="18"/>
        </w:rPr>
        <w:t>Balanza de Comprobación.</w:t>
      </w:r>
    </w:p>
    <w:p w14:paraId="359CAF78" w14:textId="77777777" w:rsidR="0025355D" w:rsidRPr="00FF7F34" w:rsidRDefault="0025355D" w:rsidP="0025355D">
      <w:pPr>
        <w:pStyle w:val="Texto"/>
        <w:spacing w:line="232" w:lineRule="exact"/>
        <w:ind w:left="720" w:hanging="432"/>
        <w:rPr>
          <w:szCs w:val="18"/>
        </w:rPr>
      </w:pPr>
      <w:r w:rsidRPr="00FF7F34">
        <w:rPr>
          <w:b/>
          <w:szCs w:val="18"/>
        </w:rPr>
        <w:t>C.</w:t>
      </w:r>
      <w:r>
        <w:rPr>
          <w:b/>
          <w:szCs w:val="18"/>
        </w:rPr>
        <w:tab/>
      </w:r>
      <w:r w:rsidRPr="00FF7F34">
        <w:rPr>
          <w:szCs w:val="18"/>
        </w:rPr>
        <w:t>Pólizas del periodo.</w:t>
      </w:r>
    </w:p>
    <w:p w14:paraId="570467AF" w14:textId="77777777" w:rsidR="0025355D" w:rsidRPr="00FF7F34" w:rsidRDefault="0025355D" w:rsidP="0025355D">
      <w:pPr>
        <w:pStyle w:val="Texto"/>
        <w:spacing w:line="232" w:lineRule="exact"/>
        <w:ind w:left="720" w:hanging="432"/>
        <w:rPr>
          <w:szCs w:val="18"/>
        </w:rPr>
      </w:pPr>
      <w:r w:rsidRPr="00FF7F34">
        <w:rPr>
          <w:b/>
          <w:szCs w:val="18"/>
        </w:rPr>
        <w:t>D.</w:t>
      </w:r>
      <w:r>
        <w:rPr>
          <w:b/>
          <w:szCs w:val="18"/>
        </w:rPr>
        <w:tab/>
      </w:r>
      <w:r w:rsidRPr="00FF7F34">
        <w:rPr>
          <w:szCs w:val="18"/>
        </w:rPr>
        <w:t>Auxiliar de folios de comprobantes fiscales.</w:t>
      </w:r>
    </w:p>
    <w:p w14:paraId="5F0A7D4A" w14:textId="77777777" w:rsidR="0025355D" w:rsidRPr="00FF7F34" w:rsidRDefault="0025355D" w:rsidP="0025355D">
      <w:pPr>
        <w:pStyle w:val="Texto"/>
        <w:spacing w:line="232" w:lineRule="exact"/>
        <w:ind w:left="720" w:hanging="432"/>
        <w:rPr>
          <w:szCs w:val="18"/>
        </w:rPr>
      </w:pPr>
      <w:r w:rsidRPr="00FF7F34">
        <w:rPr>
          <w:b/>
          <w:szCs w:val="18"/>
        </w:rPr>
        <w:t>E.</w:t>
      </w:r>
      <w:r>
        <w:rPr>
          <w:b/>
          <w:szCs w:val="18"/>
        </w:rPr>
        <w:tab/>
      </w:r>
      <w:r w:rsidRPr="00FF7F34">
        <w:rPr>
          <w:szCs w:val="18"/>
        </w:rPr>
        <w:t>Auxiliares de cuenta y subcuenta.</w:t>
      </w:r>
    </w:p>
    <w:p w14:paraId="30755C1F" w14:textId="77777777" w:rsidR="0025355D" w:rsidRPr="00FF7F34" w:rsidRDefault="0025355D" w:rsidP="0025355D">
      <w:pPr>
        <w:pStyle w:val="Texto"/>
        <w:spacing w:line="232" w:lineRule="exact"/>
        <w:ind w:left="720" w:hanging="432"/>
        <w:rPr>
          <w:szCs w:val="18"/>
        </w:rPr>
      </w:pPr>
      <w:r w:rsidRPr="00FF7F34">
        <w:rPr>
          <w:b/>
          <w:szCs w:val="18"/>
        </w:rPr>
        <w:t>F.</w:t>
      </w:r>
      <w:r>
        <w:rPr>
          <w:b/>
          <w:szCs w:val="18"/>
        </w:rPr>
        <w:tab/>
      </w:r>
      <w:r w:rsidRPr="00FF7F34">
        <w:rPr>
          <w:szCs w:val="18"/>
        </w:rPr>
        <w:t>Catálogo de monedas.</w:t>
      </w:r>
    </w:p>
    <w:p w14:paraId="215BDBBE" w14:textId="77777777" w:rsidR="0025355D" w:rsidRPr="00FF7F34" w:rsidRDefault="0025355D" w:rsidP="0025355D">
      <w:pPr>
        <w:pStyle w:val="Texto"/>
        <w:spacing w:line="232" w:lineRule="exact"/>
        <w:ind w:left="720" w:hanging="432"/>
        <w:rPr>
          <w:szCs w:val="18"/>
        </w:rPr>
      </w:pPr>
      <w:r w:rsidRPr="00FF7F34">
        <w:rPr>
          <w:b/>
          <w:szCs w:val="18"/>
        </w:rPr>
        <w:t>G.</w:t>
      </w:r>
      <w:r>
        <w:rPr>
          <w:b/>
          <w:szCs w:val="18"/>
        </w:rPr>
        <w:tab/>
      </w:r>
      <w:r w:rsidRPr="00FF7F34">
        <w:rPr>
          <w:szCs w:val="18"/>
        </w:rPr>
        <w:t>Catálogo de bancos.</w:t>
      </w:r>
    </w:p>
    <w:p w14:paraId="5C09D0A1" w14:textId="77777777" w:rsidR="0025355D" w:rsidRDefault="0025355D" w:rsidP="0025355D">
      <w:pPr>
        <w:pStyle w:val="Texto"/>
        <w:spacing w:line="232" w:lineRule="exact"/>
        <w:ind w:left="720" w:hanging="432"/>
        <w:rPr>
          <w:szCs w:val="18"/>
        </w:rPr>
      </w:pPr>
      <w:r w:rsidRPr="00FF7F34">
        <w:rPr>
          <w:b/>
          <w:szCs w:val="18"/>
        </w:rPr>
        <w:t>H.</w:t>
      </w:r>
      <w:r>
        <w:rPr>
          <w:b/>
          <w:szCs w:val="18"/>
        </w:rPr>
        <w:tab/>
      </w:r>
      <w:r w:rsidRPr="00FF7F34">
        <w:rPr>
          <w:szCs w:val="18"/>
        </w:rPr>
        <w:t>Catálogo de métodos de pago.</w:t>
      </w:r>
    </w:p>
    <w:p w14:paraId="7F958AB3" w14:textId="77777777" w:rsidR="0025355D" w:rsidRPr="00C96192" w:rsidRDefault="0025355D" w:rsidP="0025355D">
      <w:pPr>
        <w:pStyle w:val="Texto"/>
        <w:spacing w:line="232" w:lineRule="exact"/>
        <w:ind w:left="720" w:hanging="432"/>
        <w:rPr>
          <w:b/>
        </w:rPr>
      </w:pPr>
      <w:r w:rsidRPr="00C96192">
        <w:rPr>
          <w:b/>
        </w:rPr>
        <w:t>A.</w:t>
      </w:r>
      <w:r w:rsidRPr="00C96192">
        <w:rPr>
          <w:b/>
        </w:rPr>
        <w:tab/>
        <w:t>CATÁLOGO DE CUENTAS.</w:t>
      </w:r>
    </w:p>
    <w:p w14:paraId="26F6E98B" w14:textId="77777777" w:rsidR="0025355D" w:rsidRDefault="0025355D" w:rsidP="0025355D">
      <w:pPr>
        <w:pStyle w:val="Texto"/>
        <w:spacing w:line="232" w:lineRule="exact"/>
        <w:rPr>
          <w:szCs w:val="18"/>
        </w:rPr>
      </w:pPr>
      <w:r w:rsidRPr="00FF7F34">
        <w:rPr>
          <w:szCs w:val="18"/>
        </w:rPr>
        <w:t>El catálogo de cuentas es el documento en el que se detalla de forma ordenada todos los números (claves) y nombres de las cuentas de activo, pasivo, capital, ingresos, costos, gastos y cuentas de orden, aplicables en la contabilidad de un ente económico, y contendrá los siguientes datos:</w:t>
      </w:r>
    </w:p>
    <w:p w14:paraId="696A3E5A" w14:textId="77777777" w:rsidR="0025355D" w:rsidRDefault="0025355D" w:rsidP="0025355D">
      <w:pPr>
        <w:pStyle w:val="Texto"/>
        <w:spacing w:line="232" w:lineRule="exact"/>
        <w:ind w:left="1152" w:hanging="432"/>
        <w:rPr>
          <w:szCs w:val="18"/>
        </w:rPr>
      </w:pPr>
      <w:r w:rsidRPr="00FF7F34">
        <w:rPr>
          <w:szCs w:val="18"/>
        </w:rPr>
        <w:t>-</w:t>
      </w:r>
      <w:r>
        <w:rPr>
          <w:szCs w:val="18"/>
        </w:rPr>
        <w:tab/>
      </w:r>
      <w:r w:rsidRPr="00FF7F34">
        <w:rPr>
          <w:szCs w:val="18"/>
        </w:rPr>
        <w:t>Versión: Versión del formato publicado en el documento técnico.</w:t>
      </w:r>
    </w:p>
    <w:p w14:paraId="2BE70020" w14:textId="77777777" w:rsidR="0025355D" w:rsidRDefault="0025355D" w:rsidP="0025355D">
      <w:pPr>
        <w:pStyle w:val="Texto"/>
        <w:spacing w:line="232" w:lineRule="exact"/>
        <w:ind w:left="1152" w:hanging="432"/>
        <w:rPr>
          <w:szCs w:val="18"/>
        </w:rPr>
      </w:pPr>
      <w:r w:rsidRPr="00FF7F34">
        <w:rPr>
          <w:szCs w:val="18"/>
        </w:rPr>
        <w:t>-</w:t>
      </w:r>
      <w:r>
        <w:rPr>
          <w:szCs w:val="18"/>
        </w:rPr>
        <w:tab/>
      </w:r>
      <w:r w:rsidRPr="00FF7F34">
        <w:rPr>
          <w:szCs w:val="18"/>
        </w:rPr>
        <w:t>RFC: Es la clave en el Registro Federal de Contribuyentes, del contribuyente al que pertenece la información del catálogo de cuentas.</w:t>
      </w:r>
    </w:p>
    <w:p w14:paraId="57FCA803" w14:textId="77777777" w:rsidR="0025355D" w:rsidRDefault="0025355D" w:rsidP="0025355D">
      <w:pPr>
        <w:pStyle w:val="Texto"/>
        <w:spacing w:line="232" w:lineRule="exact"/>
        <w:ind w:left="1152" w:hanging="432"/>
        <w:rPr>
          <w:szCs w:val="18"/>
        </w:rPr>
      </w:pPr>
      <w:r w:rsidRPr="00FF7F34">
        <w:rPr>
          <w:szCs w:val="18"/>
        </w:rPr>
        <w:t>-</w:t>
      </w:r>
      <w:r>
        <w:rPr>
          <w:szCs w:val="18"/>
        </w:rPr>
        <w:tab/>
      </w:r>
      <w:r w:rsidRPr="00FF7F34">
        <w:rPr>
          <w:szCs w:val="18"/>
        </w:rPr>
        <w:t>Mes: Es el mes en el que inicia la vigencia del catálogo de cuentas.</w:t>
      </w:r>
    </w:p>
    <w:p w14:paraId="12C65382" w14:textId="77777777" w:rsidR="0025355D" w:rsidRDefault="0025355D" w:rsidP="0025355D">
      <w:pPr>
        <w:pStyle w:val="Texto"/>
        <w:spacing w:line="232" w:lineRule="exact"/>
        <w:ind w:left="1152" w:hanging="432"/>
        <w:rPr>
          <w:szCs w:val="18"/>
        </w:rPr>
      </w:pPr>
      <w:r w:rsidRPr="00FF7F34">
        <w:rPr>
          <w:szCs w:val="18"/>
        </w:rPr>
        <w:t>-</w:t>
      </w:r>
      <w:r>
        <w:rPr>
          <w:szCs w:val="18"/>
        </w:rPr>
        <w:tab/>
      </w:r>
      <w:r w:rsidRPr="00FF7F34">
        <w:rPr>
          <w:szCs w:val="18"/>
        </w:rPr>
        <w:t>Año: Es el año en que inicia la vigencia del catálogo de cuentas.</w:t>
      </w:r>
    </w:p>
    <w:p w14:paraId="5D7E6297" w14:textId="77777777" w:rsidR="0025355D" w:rsidRDefault="0025355D" w:rsidP="0025355D">
      <w:pPr>
        <w:pStyle w:val="Texto"/>
        <w:spacing w:line="232" w:lineRule="exact"/>
        <w:ind w:left="1152" w:hanging="432"/>
        <w:rPr>
          <w:szCs w:val="18"/>
        </w:rPr>
      </w:pPr>
      <w:r w:rsidRPr="00FF7F34">
        <w:rPr>
          <w:szCs w:val="18"/>
        </w:rPr>
        <w:t>-</w:t>
      </w:r>
      <w:r>
        <w:rPr>
          <w:szCs w:val="18"/>
        </w:rPr>
        <w:tab/>
      </w:r>
      <w:r w:rsidRPr="00FF7F34">
        <w:rPr>
          <w:szCs w:val="18"/>
        </w:rPr>
        <w:t>Código Agrupador: Es la identificación de la equivalencia o correspondencia entre el Catálogo de cuentas de los contribuyentes y el código agrupador del SAT de las cuentas de nivel mayor y subcuenta de primer nivel de acuerdo a la naturaleza y preponderancia de la cuenta.</w:t>
      </w:r>
    </w:p>
    <w:p w14:paraId="549915D1" w14:textId="77777777" w:rsidR="0025355D" w:rsidRDefault="0025355D" w:rsidP="0025355D">
      <w:pPr>
        <w:pStyle w:val="Texto"/>
        <w:spacing w:line="232" w:lineRule="exact"/>
        <w:ind w:left="1152" w:hanging="432"/>
        <w:rPr>
          <w:szCs w:val="18"/>
        </w:rPr>
      </w:pPr>
      <w:r w:rsidRPr="00FF7F34">
        <w:rPr>
          <w:szCs w:val="18"/>
        </w:rPr>
        <w:t>-</w:t>
      </w:r>
      <w:r>
        <w:rPr>
          <w:szCs w:val="18"/>
        </w:rPr>
        <w:tab/>
      </w:r>
      <w:r w:rsidRPr="00FF7F34">
        <w:rPr>
          <w:szCs w:val="18"/>
        </w:rPr>
        <w:t>Número de Cuenta: Es la clave de las cuentas o subcuentas que integran el catálogo de cuentas del contribuyente.</w:t>
      </w:r>
    </w:p>
    <w:p w14:paraId="0FE6E066" w14:textId="77777777" w:rsidR="0025355D" w:rsidRDefault="0025355D" w:rsidP="0025355D">
      <w:pPr>
        <w:pStyle w:val="Texto"/>
        <w:spacing w:line="232" w:lineRule="exact"/>
        <w:ind w:left="1152" w:hanging="432"/>
        <w:rPr>
          <w:szCs w:val="18"/>
        </w:rPr>
      </w:pPr>
      <w:r w:rsidRPr="00FF7F34">
        <w:rPr>
          <w:szCs w:val="18"/>
        </w:rPr>
        <w:t>-</w:t>
      </w:r>
      <w:r>
        <w:rPr>
          <w:szCs w:val="18"/>
        </w:rPr>
        <w:tab/>
      </w:r>
      <w:r w:rsidRPr="00FF7F34">
        <w:rPr>
          <w:szCs w:val="18"/>
        </w:rPr>
        <w:t>Descripción: Es el nombre de las cuentas o subcuentas que integran el catálogo de cuentas del contribuyente.</w:t>
      </w:r>
    </w:p>
    <w:p w14:paraId="273B6AFE" w14:textId="77777777" w:rsidR="0025355D" w:rsidRDefault="0025355D" w:rsidP="0025355D">
      <w:pPr>
        <w:pStyle w:val="Texto"/>
        <w:spacing w:line="232" w:lineRule="exact"/>
        <w:ind w:left="1152" w:hanging="432"/>
        <w:rPr>
          <w:szCs w:val="18"/>
        </w:rPr>
      </w:pPr>
      <w:r w:rsidRPr="00FF7F34">
        <w:rPr>
          <w:szCs w:val="18"/>
        </w:rPr>
        <w:t>-</w:t>
      </w:r>
      <w:r>
        <w:rPr>
          <w:szCs w:val="18"/>
        </w:rPr>
        <w:tab/>
      </w:r>
      <w:r w:rsidRPr="00FF7F34">
        <w:rPr>
          <w:szCs w:val="18"/>
        </w:rPr>
        <w:t>Subcuenta de: Es la clave de la cuenta a la que pertenece la subcuenta.</w:t>
      </w:r>
    </w:p>
    <w:p w14:paraId="2D84661F" w14:textId="77777777" w:rsidR="0025355D" w:rsidRDefault="0025355D" w:rsidP="0025355D">
      <w:pPr>
        <w:pStyle w:val="Texto"/>
        <w:spacing w:line="232" w:lineRule="exact"/>
        <w:ind w:left="1152" w:hanging="432"/>
        <w:rPr>
          <w:szCs w:val="18"/>
        </w:rPr>
      </w:pPr>
      <w:r w:rsidRPr="00FF7F34">
        <w:rPr>
          <w:szCs w:val="18"/>
        </w:rPr>
        <w:t>-</w:t>
      </w:r>
      <w:r>
        <w:rPr>
          <w:szCs w:val="18"/>
        </w:rPr>
        <w:tab/>
      </w:r>
      <w:r w:rsidRPr="00FF7F34">
        <w:rPr>
          <w:szCs w:val="18"/>
        </w:rPr>
        <w:t>Nivel: Es el nivel en el que se encuentran las cuentas o subcuentas en el catálogo de cuentas del contribuyente.</w:t>
      </w:r>
    </w:p>
    <w:p w14:paraId="4B4E708D" w14:textId="77777777" w:rsidR="0025355D" w:rsidRDefault="0025355D" w:rsidP="0025355D">
      <w:pPr>
        <w:pStyle w:val="Texto"/>
        <w:spacing w:line="232" w:lineRule="exact"/>
        <w:ind w:left="1152" w:hanging="432"/>
        <w:rPr>
          <w:szCs w:val="18"/>
        </w:rPr>
      </w:pPr>
      <w:r w:rsidRPr="00FF7F34">
        <w:rPr>
          <w:szCs w:val="18"/>
        </w:rPr>
        <w:t>-</w:t>
      </w:r>
      <w:r>
        <w:rPr>
          <w:szCs w:val="18"/>
        </w:rPr>
        <w:tab/>
      </w:r>
      <w:r w:rsidRPr="00FF7F34">
        <w:rPr>
          <w:szCs w:val="18"/>
        </w:rPr>
        <w:t>Naturaleza: Es el origen, deudora o acreedora, que tienen las cuentas o subcuentas en el catálogo del contribuyente, pudiendo ser deudora o acreedora.</w:t>
      </w:r>
    </w:p>
    <w:p w14:paraId="1B40C165" w14:textId="77777777" w:rsidR="0025355D" w:rsidRDefault="0025355D" w:rsidP="0025355D">
      <w:pPr>
        <w:pStyle w:val="Texto"/>
        <w:spacing w:line="232" w:lineRule="exact"/>
        <w:ind w:left="720" w:firstLine="0"/>
        <w:rPr>
          <w:szCs w:val="18"/>
        </w:rPr>
      </w:pPr>
      <w:r w:rsidRPr="00FF7F34">
        <w:rPr>
          <w:b/>
          <w:szCs w:val="18"/>
        </w:rPr>
        <w:t>a) CÓDIGO AGRUPADOR DE CUENTAS DEL SAT.</w:t>
      </w:r>
    </w:p>
    <w:p w14:paraId="1E47EFF3" w14:textId="77777777" w:rsidR="0025355D" w:rsidRDefault="0025355D" w:rsidP="0025355D">
      <w:pPr>
        <w:pStyle w:val="Texto"/>
        <w:spacing w:line="232" w:lineRule="exact"/>
        <w:rPr>
          <w:szCs w:val="18"/>
        </w:rPr>
      </w:pPr>
      <w:r w:rsidRPr="00FF7F34">
        <w:rPr>
          <w:szCs w:val="18"/>
        </w:rPr>
        <w:lastRenderedPageBreak/>
        <w:t>El código agrupador del SAT tiene el objetivo de que la información sea presentada de manera uniforme, para lo cual es necesario que los contribuyentes asocien las cuentas de su catálogo de cuentas al código agrupador por naturaleza y preponderancia de la cuenta.</w:t>
      </w:r>
    </w:p>
    <w:p w14:paraId="48CCEFDB" w14:textId="77777777" w:rsidR="0025355D" w:rsidRDefault="0025355D" w:rsidP="0025355D">
      <w:pPr>
        <w:pStyle w:val="Texto"/>
        <w:ind w:left="720" w:firstLine="0"/>
        <w:rPr>
          <w:szCs w:val="18"/>
        </w:rPr>
      </w:pPr>
      <w:r w:rsidRPr="00FF7F34">
        <w:rPr>
          <w:szCs w:val="18"/>
        </w:rPr>
        <w:t>Código agrupador de cuentas del SAT.</w:t>
      </w:r>
    </w:p>
    <w:tbl>
      <w:tblPr>
        <w:tblW w:w="5000" w:type="pct"/>
        <w:tblLayout w:type="fixed"/>
        <w:tblCellMar>
          <w:left w:w="72" w:type="dxa"/>
          <w:right w:w="72" w:type="dxa"/>
        </w:tblCellMar>
        <w:tblLook w:val="0000" w:firstRow="0" w:lastRow="0" w:firstColumn="0" w:lastColumn="0" w:noHBand="0" w:noVBand="0"/>
      </w:tblPr>
      <w:tblGrid>
        <w:gridCol w:w="696"/>
        <w:gridCol w:w="1387"/>
        <w:gridCol w:w="6728"/>
        <w:gridCol w:w="11"/>
      </w:tblGrid>
      <w:tr w:rsidR="0025355D" w:rsidRPr="00C96192" w14:paraId="459B4AB5"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shd w:val="clear" w:color="auto" w:fill="C0C0C0"/>
            <w:vAlign w:val="center"/>
          </w:tcPr>
          <w:p w14:paraId="791A6F55" w14:textId="77777777" w:rsidR="0025355D" w:rsidRPr="00C96192" w:rsidRDefault="0025355D" w:rsidP="005D6CE6">
            <w:pPr>
              <w:pStyle w:val="Texto"/>
              <w:spacing w:before="40" w:after="40" w:line="180" w:lineRule="exact"/>
              <w:ind w:firstLine="0"/>
              <w:rPr>
                <w:sz w:val="16"/>
                <w:szCs w:val="18"/>
              </w:rPr>
            </w:pPr>
            <w:r w:rsidRPr="00C96192">
              <w:rPr>
                <w:b/>
                <w:sz w:val="16"/>
                <w:szCs w:val="18"/>
              </w:rPr>
              <w:t xml:space="preserve">Nivel </w:t>
            </w:r>
          </w:p>
        </w:tc>
        <w:tc>
          <w:tcPr>
            <w:tcW w:w="786" w:type="pct"/>
            <w:tcBorders>
              <w:top w:val="single" w:sz="6" w:space="0" w:color="000000"/>
              <w:left w:val="single" w:sz="6" w:space="0" w:color="000000"/>
              <w:bottom w:val="single" w:sz="6" w:space="0" w:color="000000"/>
              <w:right w:val="single" w:sz="6" w:space="0" w:color="000000"/>
            </w:tcBorders>
            <w:shd w:val="clear" w:color="auto" w:fill="C0C0C0"/>
            <w:vAlign w:val="center"/>
          </w:tcPr>
          <w:p w14:paraId="062E1ABA" w14:textId="77777777" w:rsidR="0025355D" w:rsidRPr="00C96192" w:rsidRDefault="0025355D" w:rsidP="005D6CE6">
            <w:pPr>
              <w:pStyle w:val="Texto"/>
              <w:spacing w:before="40" w:after="40" w:line="180" w:lineRule="exact"/>
              <w:ind w:firstLine="0"/>
              <w:rPr>
                <w:sz w:val="16"/>
                <w:szCs w:val="18"/>
              </w:rPr>
            </w:pPr>
            <w:r w:rsidRPr="00C96192">
              <w:rPr>
                <w:b/>
                <w:sz w:val="16"/>
                <w:szCs w:val="18"/>
              </w:rPr>
              <w:t xml:space="preserve">Código agrupador </w:t>
            </w:r>
          </w:p>
        </w:tc>
        <w:tc>
          <w:tcPr>
            <w:tcW w:w="3819" w:type="pct"/>
            <w:gridSpan w:val="2"/>
            <w:tcBorders>
              <w:top w:val="single" w:sz="6" w:space="0" w:color="000000"/>
              <w:left w:val="single" w:sz="6" w:space="0" w:color="000000"/>
              <w:bottom w:val="single" w:sz="6" w:space="0" w:color="000000"/>
              <w:right w:val="single" w:sz="6" w:space="0" w:color="000000"/>
            </w:tcBorders>
            <w:shd w:val="clear" w:color="auto" w:fill="C0C0C0"/>
            <w:vAlign w:val="center"/>
          </w:tcPr>
          <w:p w14:paraId="31C3F503" w14:textId="77777777" w:rsidR="0025355D" w:rsidRPr="00C96192" w:rsidRDefault="0025355D" w:rsidP="005D6CE6">
            <w:pPr>
              <w:pStyle w:val="Texto"/>
              <w:spacing w:before="40" w:after="40" w:line="180" w:lineRule="exact"/>
              <w:ind w:firstLine="0"/>
              <w:rPr>
                <w:sz w:val="16"/>
                <w:szCs w:val="18"/>
              </w:rPr>
            </w:pPr>
            <w:r w:rsidRPr="00C96192">
              <w:rPr>
                <w:b/>
                <w:sz w:val="16"/>
                <w:szCs w:val="18"/>
              </w:rPr>
              <w:t xml:space="preserve">Nombre de la cuenta y/o subcuenta </w:t>
            </w:r>
          </w:p>
        </w:tc>
      </w:tr>
      <w:tr w:rsidR="0025355D" w:rsidRPr="00C96192" w14:paraId="583B42E0"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718DDAB1" w14:textId="77777777" w:rsidR="0025355D" w:rsidRPr="00C96192" w:rsidRDefault="0025355D" w:rsidP="005D6CE6">
            <w:pPr>
              <w:pStyle w:val="Texto"/>
              <w:spacing w:before="40" w:after="40" w:line="180" w:lineRule="exact"/>
              <w:ind w:firstLine="0"/>
              <w:rPr>
                <w:sz w:val="16"/>
                <w:szCs w:val="18"/>
              </w:rPr>
            </w:pPr>
          </w:p>
        </w:tc>
        <w:tc>
          <w:tcPr>
            <w:tcW w:w="786" w:type="pct"/>
            <w:tcBorders>
              <w:top w:val="single" w:sz="6" w:space="0" w:color="000000"/>
              <w:left w:val="single" w:sz="6" w:space="0" w:color="000000"/>
              <w:bottom w:val="single" w:sz="6" w:space="0" w:color="000000"/>
              <w:right w:val="single" w:sz="6" w:space="0" w:color="000000"/>
            </w:tcBorders>
            <w:vAlign w:val="center"/>
          </w:tcPr>
          <w:p w14:paraId="6A0BA971" w14:textId="77777777" w:rsidR="0025355D" w:rsidRPr="00C96192" w:rsidRDefault="0025355D" w:rsidP="005D6CE6">
            <w:pPr>
              <w:pStyle w:val="Texto"/>
              <w:spacing w:before="40" w:after="40" w:line="180" w:lineRule="exact"/>
              <w:ind w:firstLine="0"/>
              <w:rPr>
                <w:sz w:val="16"/>
                <w:szCs w:val="18"/>
              </w:rPr>
            </w:pPr>
            <w:r w:rsidRPr="00C96192">
              <w:rPr>
                <w:b/>
                <w:sz w:val="16"/>
                <w:szCs w:val="18"/>
              </w:rPr>
              <w:t xml:space="preserve">100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5C7038AE" w14:textId="77777777" w:rsidR="0025355D" w:rsidRPr="00C96192" w:rsidRDefault="0025355D" w:rsidP="005D6CE6">
            <w:pPr>
              <w:pStyle w:val="Texto"/>
              <w:spacing w:before="40" w:after="40" w:line="180" w:lineRule="exact"/>
              <w:ind w:firstLine="0"/>
              <w:rPr>
                <w:sz w:val="16"/>
                <w:szCs w:val="18"/>
              </w:rPr>
            </w:pPr>
            <w:r w:rsidRPr="00C96192">
              <w:rPr>
                <w:b/>
                <w:sz w:val="16"/>
                <w:szCs w:val="18"/>
              </w:rPr>
              <w:t xml:space="preserve">Activo </w:t>
            </w:r>
          </w:p>
        </w:tc>
      </w:tr>
      <w:tr w:rsidR="0025355D" w:rsidRPr="00C96192" w14:paraId="2167839D"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74817924" w14:textId="77777777" w:rsidR="0025355D" w:rsidRPr="00C96192" w:rsidRDefault="0025355D" w:rsidP="005D6CE6">
            <w:pPr>
              <w:pStyle w:val="Texto"/>
              <w:spacing w:before="40" w:after="40" w:line="180" w:lineRule="exact"/>
              <w:ind w:firstLine="0"/>
              <w:rPr>
                <w:sz w:val="16"/>
                <w:szCs w:val="18"/>
              </w:rPr>
            </w:pPr>
          </w:p>
        </w:tc>
        <w:tc>
          <w:tcPr>
            <w:tcW w:w="786" w:type="pct"/>
            <w:tcBorders>
              <w:top w:val="single" w:sz="6" w:space="0" w:color="000000"/>
              <w:left w:val="single" w:sz="6" w:space="0" w:color="000000"/>
              <w:bottom w:val="single" w:sz="6" w:space="0" w:color="000000"/>
              <w:right w:val="single" w:sz="6" w:space="0" w:color="000000"/>
            </w:tcBorders>
            <w:vAlign w:val="center"/>
          </w:tcPr>
          <w:p w14:paraId="26115E41" w14:textId="77777777" w:rsidR="0025355D" w:rsidRPr="00C96192" w:rsidRDefault="0025355D" w:rsidP="005D6CE6">
            <w:pPr>
              <w:pStyle w:val="Texto"/>
              <w:spacing w:before="40" w:after="40" w:line="180" w:lineRule="exact"/>
              <w:ind w:firstLine="0"/>
              <w:rPr>
                <w:sz w:val="16"/>
                <w:szCs w:val="18"/>
              </w:rPr>
            </w:pPr>
            <w:r w:rsidRPr="00C96192">
              <w:rPr>
                <w:b/>
                <w:sz w:val="16"/>
                <w:szCs w:val="18"/>
              </w:rPr>
              <w:t xml:space="preserve">100.01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0359A6FA" w14:textId="77777777" w:rsidR="0025355D" w:rsidRPr="00C96192" w:rsidRDefault="0025355D" w:rsidP="005D6CE6">
            <w:pPr>
              <w:pStyle w:val="Texto"/>
              <w:spacing w:before="40" w:after="40" w:line="180" w:lineRule="exact"/>
              <w:ind w:firstLine="0"/>
              <w:rPr>
                <w:sz w:val="16"/>
                <w:szCs w:val="18"/>
              </w:rPr>
            </w:pPr>
            <w:r w:rsidRPr="00C96192">
              <w:rPr>
                <w:b/>
                <w:sz w:val="16"/>
                <w:szCs w:val="18"/>
              </w:rPr>
              <w:t xml:space="preserve">Activo a corto plazo </w:t>
            </w:r>
          </w:p>
        </w:tc>
      </w:tr>
      <w:tr w:rsidR="0025355D" w:rsidRPr="00C96192" w14:paraId="3F932177"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1B30D9C1" w14:textId="77777777" w:rsidR="0025355D" w:rsidRPr="00C96192" w:rsidRDefault="0025355D" w:rsidP="005D6CE6">
            <w:pPr>
              <w:pStyle w:val="Texto"/>
              <w:spacing w:before="40" w:after="40" w:line="180" w:lineRule="exact"/>
              <w:ind w:firstLine="0"/>
              <w:rPr>
                <w:sz w:val="16"/>
                <w:szCs w:val="18"/>
              </w:rPr>
            </w:pPr>
            <w:r w:rsidRPr="00C96192">
              <w:rPr>
                <w:b/>
                <w:sz w:val="16"/>
                <w:szCs w:val="18"/>
              </w:rPr>
              <w:t xml:space="preserve">1 </w:t>
            </w:r>
          </w:p>
        </w:tc>
        <w:tc>
          <w:tcPr>
            <w:tcW w:w="786" w:type="pct"/>
            <w:tcBorders>
              <w:top w:val="single" w:sz="6" w:space="0" w:color="000000"/>
              <w:left w:val="single" w:sz="6" w:space="0" w:color="000000"/>
              <w:bottom w:val="single" w:sz="6" w:space="0" w:color="000000"/>
              <w:right w:val="single" w:sz="6" w:space="0" w:color="000000"/>
            </w:tcBorders>
            <w:vAlign w:val="center"/>
          </w:tcPr>
          <w:p w14:paraId="3C1E9209" w14:textId="77777777" w:rsidR="0025355D" w:rsidRPr="00C96192" w:rsidRDefault="0025355D" w:rsidP="005D6CE6">
            <w:pPr>
              <w:pStyle w:val="Texto"/>
              <w:spacing w:before="40" w:after="40" w:line="180" w:lineRule="exact"/>
              <w:ind w:firstLine="0"/>
              <w:rPr>
                <w:sz w:val="16"/>
                <w:szCs w:val="18"/>
              </w:rPr>
            </w:pPr>
            <w:r w:rsidRPr="00C96192">
              <w:rPr>
                <w:b/>
                <w:sz w:val="16"/>
                <w:szCs w:val="18"/>
              </w:rPr>
              <w:t xml:space="preserve">101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7BD543B3" w14:textId="77777777" w:rsidR="0025355D" w:rsidRPr="00C96192" w:rsidRDefault="0025355D" w:rsidP="005D6CE6">
            <w:pPr>
              <w:pStyle w:val="Texto"/>
              <w:spacing w:before="40" w:after="40" w:line="180" w:lineRule="exact"/>
              <w:ind w:firstLine="0"/>
              <w:rPr>
                <w:sz w:val="16"/>
                <w:szCs w:val="18"/>
              </w:rPr>
            </w:pPr>
            <w:r w:rsidRPr="00C96192">
              <w:rPr>
                <w:b/>
                <w:sz w:val="16"/>
                <w:szCs w:val="18"/>
              </w:rPr>
              <w:t xml:space="preserve">Caja </w:t>
            </w:r>
          </w:p>
        </w:tc>
      </w:tr>
      <w:tr w:rsidR="0025355D" w:rsidRPr="00C96192" w14:paraId="296DB81A"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0A779A64"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296A9EBC"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101.01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7A5852CF"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Caja y efectivo </w:t>
            </w:r>
          </w:p>
        </w:tc>
      </w:tr>
      <w:tr w:rsidR="0025355D" w:rsidRPr="00C96192" w14:paraId="5C6D2EC5"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713C7C4F" w14:textId="77777777" w:rsidR="0025355D" w:rsidRPr="00C96192" w:rsidRDefault="0025355D" w:rsidP="005D6CE6">
            <w:pPr>
              <w:pStyle w:val="Texto"/>
              <w:spacing w:before="40" w:after="40" w:line="180" w:lineRule="exact"/>
              <w:ind w:firstLine="0"/>
              <w:rPr>
                <w:sz w:val="16"/>
                <w:szCs w:val="18"/>
              </w:rPr>
            </w:pPr>
            <w:r w:rsidRPr="00C96192">
              <w:rPr>
                <w:b/>
                <w:sz w:val="16"/>
                <w:szCs w:val="18"/>
              </w:rPr>
              <w:t xml:space="preserve">1 </w:t>
            </w:r>
          </w:p>
        </w:tc>
        <w:tc>
          <w:tcPr>
            <w:tcW w:w="786" w:type="pct"/>
            <w:tcBorders>
              <w:top w:val="single" w:sz="6" w:space="0" w:color="000000"/>
              <w:left w:val="single" w:sz="6" w:space="0" w:color="000000"/>
              <w:bottom w:val="single" w:sz="6" w:space="0" w:color="000000"/>
              <w:right w:val="single" w:sz="6" w:space="0" w:color="000000"/>
            </w:tcBorders>
            <w:vAlign w:val="center"/>
          </w:tcPr>
          <w:p w14:paraId="3879CBC0" w14:textId="77777777" w:rsidR="0025355D" w:rsidRPr="00C96192" w:rsidRDefault="0025355D" w:rsidP="005D6CE6">
            <w:pPr>
              <w:pStyle w:val="Texto"/>
              <w:spacing w:before="40" w:after="40" w:line="180" w:lineRule="exact"/>
              <w:ind w:firstLine="0"/>
              <w:rPr>
                <w:sz w:val="16"/>
                <w:szCs w:val="18"/>
              </w:rPr>
            </w:pPr>
            <w:r w:rsidRPr="00C96192">
              <w:rPr>
                <w:b/>
                <w:sz w:val="16"/>
                <w:szCs w:val="18"/>
              </w:rPr>
              <w:t xml:space="preserve">102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338A51B4" w14:textId="77777777" w:rsidR="0025355D" w:rsidRPr="00C96192" w:rsidRDefault="0025355D" w:rsidP="005D6CE6">
            <w:pPr>
              <w:pStyle w:val="Texto"/>
              <w:spacing w:before="40" w:after="40" w:line="180" w:lineRule="exact"/>
              <w:ind w:firstLine="0"/>
              <w:rPr>
                <w:sz w:val="16"/>
                <w:szCs w:val="18"/>
              </w:rPr>
            </w:pPr>
            <w:r w:rsidRPr="00C96192">
              <w:rPr>
                <w:b/>
                <w:sz w:val="16"/>
                <w:szCs w:val="18"/>
              </w:rPr>
              <w:t xml:space="preserve">Bancos </w:t>
            </w:r>
          </w:p>
        </w:tc>
      </w:tr>
      <w:tr w:rsidR="0025355D" w:rsidRPr="00C96192" w14:paraId="2ED976E4"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63A8273D"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44F629AC"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102.01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32A99582"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Bancos nacionales </w:t>
            </w:r>
          </w:p>
        </w:tc>
      </w:tr>
      <w:tr w:rsidR="0025355D" w:rsidRPr="00C96192" w14:paraId="09E7CAA4"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67B2DA6C"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53725A05"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102.02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64F44429"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Bancos extranjeros </w:t>
            </w:r>
          </w:p>
        </w:tc>
      </w:tr>
      <w:tr w:rsidR="0025355D" w:rsidRPr="00C96192" w14:paraId="07533CE5"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1C559EB7" w14:textId="77777777" w:rsidR="0025355D" w:rsidRPr="00C96192" w:rsidRDefault="0025355D" w:rsidP="005D6CE6">
            <w:pPr>
              <w:pStyle w:val="Texto"/>
              <w:spacing w:before="40" w:after="40" w:line="180" w:lineRule="exact"/>
              <w:ind w:firstLine="0"/>
              <w:rPr>
                <w:sz w:val="16"/>
                <w:szCs w:val="18"/>
              </w:rPr>
            </w:pPr>
            <w:r w:rsidRPr="00C96192">
              <w:rPr>
                <w:b/>
                <w:sz w:val="16"/>
                <w:szCs w:val="18"/>
              </w:rPr>
              <w:t xml:space="preserve">1 </w:t>
            </w:r>
          </w:p>
        </w:tc>
        <w:tc>
          <w:tcPr>
            <w:tcW w:w="786" w:type="pct"/>
            <w:tcBorders>
              <w:top w:val="single" w:sz="6" w:space="0" w:color="000000"/>
              <w:left w:val="single" w:sz="6" w:space="0" w:color="000000"/>
              <w:bottom w:val="single" w:sz="6" w:space="0" w:color="000000"/>
              <w:right w:val="single" w:sz="6" w:space="0" w:color="000000"/>
            </w:tcBorders>
            <w:vAlign w:val="center"/>
          </w:tcPr>
          <w:p w14:paraId="1BB6A19B" w14:textId="77777777" w:rsidR="0025355D" w:rsidRPr="00C96192" w:rsidRDefault="0025355D" w:rsidP="005D6CE6">
            <w:pPr>
              <w:pStyle w:val="Texto"/>
              <w:spacing w:before="40" w:after="40" w:line="180" w:lineRule="exact"/>
              <w:ind w:firstLine="0"/>
              <w:rPr>
                <w:sz w:val="16"/>
                <w:szCs w:val="18"/>
              </w:rPr>
            </w:pPr>
            <w:r w:rsidRPr="00C96192">
              <w:rPr>
                <w:b/>
                <w:sz w:val="16"/>
                <w:szCs w:val="18"/>
              </w:rPr>
              <w:t xml:space="preserve">103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486289F4" w14:textId="77777777" w:rsidR="0025355D" w:rsidRPr="00C96192" w:rsidRDefault="0025355D" w:rsidP="005D6CE6">
            <w:pPr>
              <w:pStyle w:val="Texto"/>
              <w:spacing w:before="40" w:after="40" w:line="180" w:lineRule="exact"/>
              <w:ind w:firstLine="0"/>
              <w:rPr>
                <w:sz w:val="16"/>
                <w:szCs w:val="18"/>
              </w:rPr>
            </w:pPr>
            <w:r w:rsidRPr="00C96192">
              <w:rPr>
                <w:b/>
                <w:sz w:val="16"/>
                <w:szCs w:val="18"/>
              </w:rPr>
              <w:t xml:space="preserve">Inversiones </w:t>
            </w:r>
          </w:p>
        </w:tc>
      </w:tr>
      <w:tr w:rsidR="0025355D" w:rsidRPr="00C96192" w14:paraId="6AAF263D"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1F53DC35"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6F33ADE0"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103.01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2CA2554D"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Inversiones temporales </w:t>
            </w:r>
          </w:p>
        </w:tc>
      </w:tr>
      <w:tr w:rsidR="0025355D" w:rsidRPr="00C96192" w14:paraId="2FC3EDF6"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5C5AE5FF"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263660CC"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103.02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0F2C40F0"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Inversiones en fideicomisos </w:t>
            </w:r>
          </w:p>
        </w:tc>
      </w:tr>
      <w:tr w:rsidR="0025355D" w:rsidRPr="00C96192" w14:paraId="30964DB9"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0A8CC7BE"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55D7818A"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103.03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479169D8"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Otras inversiones </w:t>
            </w:r>
          </w:p>
        </w:tc>
      </w:tr>
      <w:tr w:rsidR="0025355D" w:rsidRPr="00C96192" w14:paraId="21524872"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11308C46" w14:textId="77777777" w:rsidR="0025355D" w:rsidRPr="00C96192" w:rsidRDefault="0025355D" w:rsidP="005D6CE6">
            <w:pPr>
              <w:pStyle w:val="Texto"/>
              <w:spacing w:before="40" w:after="40" w:line="180" w:lineRule="exact"/>
              <w:ind w:firstLine="0"/>
              <w:rPr>
                <w:sz w:val="16"/>
                <w:szCs w:val="18"/>
              </w:rPr>
            </w:pPr>
            <w:r w:rsidRPr="00C96192">
              <w:rPr>
                <w:b/>
                <w:sz w:val="16"/>
                <w:szCs w:val="18"/>
              </w:rPr>
              <w:t xml:space="preserve">1 </w:t>
            </w:r>
          </w:p>
        </w:tc>
        <w:tc>
          <w:tcPr>
            <w:tcW w:w="786" w:type="pct"/>
            <w:tcBorders>
              <w:top w:val="single" w:sz="6" w:space="0" w:color="000000"/>
              <w:left w:val="single" w:sz="6" w:space="0" w:color="000000"/>
              <w:bottom w:val="single" w:sz="6" w:space="0" w:color="000000"/>
              <w:right w:val="single" w:sz="6" w:space="0" w:color="000000"/>
            </w:tcBorders>
            <w:vAlign w:val="center"/>
          </w:tcPr>
          <w:p w14:paraId="0E8219A6" w14:textId="77777777" w:rsidR="0025355D" w:rsidRPr="00C96192" w:rsidRDefault="0025355D" w:rsidP="005D6CE6">
            <w:pPr>
              <w:pStyle w:val="Texto"/>
              <w:spacing w:before="40" w:after="40" w:line="180" w:lineRule="exact"/>
              <w:ind w:firstLine="0"/>
              <w:rPr>
                <w:sz w:val="16"/>
                <w:szCs w:val="18"/>
              </w:rPr>
            </w:pPr>
            <w:r w:rsidRPr="00C96192">
              <w:rPr>
                <w:b/>
                <w:sz w:val="16"/>
                <w:szCs w:val="18"/>
              </w:rPr>
              <w:t xml:space="preserve">104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301E9BF8" w14:textId="77777777" w:rsidR="0025355D" w:rsidRPr="00C96192" w:rsidRDefault="0025355D" w:rsidP="005D6CE6">
            <w:pPr>
              <w:pStyle w:val="Texto"/>
              <w:spacing w:before="40" w:after="40" w:line="180" w:lineRule="exact"/>
              <w:ind w:firstLine="0"/>
              <w:rPr>
                <w:sz w:val="16"/>
                <w:szCs w:val="18"/>
              </w:rPr>
            </w:pPr>
            <w:r w:rsidRPr="00C96192">
              <w:rPr>
                <w:b/>
                <w:sz w:val="16"/>
                <w:szCs w:val="18"/>
              </w:rPr>
              <w:t xml:space="preserve">Otros instrumentos financieros </w:t>
            </w:r>
          </w:p>
        </w:tc>
      </w:tr>
      <w:tr w:rsidR="0025355D" w:rsidRPr="00C96192" w14:paraId="11554509"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6CB1FE99"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038134D6"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104.01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0ED4B5F6"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Otros instrumentos financieros </w:t>
            </w:r>
          </w:p>
        </w:tc>
      </w:tr>
      <w:tr w:rsidR="0025355D" w:rsidRPr="00C96192" w14:paraId="147A2BF2"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0F461342"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1 </w:t>
            </w:r>
          </w:p>
        </w:tc>
        <w:tc>
          <w:tcPr>
            <w:tcW w:w="786" w:type="pct"/>
            <w:tcBorders>
              <w:top w:val="single" w:sz="6" w:space="0" w:color="000000"/>
              <w:left w:val="single" w:sz="6" w:space="0" w:color="000000"/>
              <w:bottom w:val="single" w:sz="6" w:space="0" w:color="000000"/>
              <w:right w:val="single" w:sz="6" w:space="0" w:color="000000"/>
            </w:tcBorders>
            <w:vAlign w:val="center"/>
          </w:tcPr>
          <w:p w14:paraId="0E5D8C2B"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105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35D70226"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Clientes </w:t>
            </w:r>
          </w:p>
        </w:tc>
      </w:tr>
      <w:tr w:rsidR="0025355D" w:rsidRPr="00C96192" w14:paraId="27CBFDD7"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2DF4A8F9"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1E032BEE"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105.01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7AB90A45"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Clientes nacionales </w:t>
            </w:r>
          </w:p>
        </w:tc>
      </w:tr>
      <w:tr w:rsidR="0025355D" w:rsidRPr="00C96192" w14:paraId="0698E48B"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57D5F5D9"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46457061"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105.02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70F51E50"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Clientes extranjeros </w:t>
            </w:r>
          </w:p>
        </w:tc>
      </w:tr>
      <w:tr w:rsidR="0025355D" w:rsidRPr="00C96192" w14:paraId="61C4827C"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3284572D"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1A113969"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105.03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21D41F61"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Clientes nacionales parte relacionada </w:t>
            </w:r>
          </w:p>
        </w:tc>
      </w:tr>
      <w:tr w:rsidR="0025355D" w:rsidRPr="00C96192" w14:paraId="70C254D3"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4ACEBC5E"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781D3C82"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105.04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14A749AE"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Clientes extranjeros parte relacionada </w:t>
            </w:r>
          </w:p>
        </w:tc>
      </w:tr>
      <w:tr w:rsidR="0025355D" w:rsidRPr="00C96192" w14:paraId="520E8C67"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6A3D20D4" w14:textId="77777777" w:rsidR="0025355D" w:rsidRPr="00C96192" w:rsidRDefault="0025355D" w:rsidP="005D6CE6">
            <w:pPr>
              <w:pStyle w:val="Texto"/>
              <w:spacing w:before="40" w:after="40" w:line="172" w:lineRule="exact"/>
              <w:ind w:firstLine="0"/>
              <w:rPr>
                <w:sz w:val="16"/>
                <w:szCs w:val="18"/>
              </w:rPr>
            </w:pPr>
            <w:r w:rsidRPr="00C96192">
              <w:rPr>
                <w:b/>
                <w:sz w:val="16"/>
                <w:szCs w:val="18"/>
              </w:rPr>
              <w:t xml:space="preserve">1 </w:t>
            </w:r>
          </w:p>
        </w:tc>
        <w:tc>
          <w:tcPr>
            <w:tcW w:w="786" w:type="pct"/>
            <w:tcBorders>
              <w:top w:val="single" w:sz="6" w:space="0" w:color="000000"/>
              <w:left w:val="single" w:sz="6" w:space="0" w:color="000000"/>
              <w:bottom w:val="single" w:sz="6" w:space="0" w:color="000000"/>
              <w:right w:val="single" w:sz="6" w:space="0" w:color="000000"/>
            </w:tcBorders>
            <w:vAlign w:val="center"/>
          </w:tcPr>
          <w:p w14:paraId="462160B9" w14:textId="77777777" w:rsidR="0025355D" w:rsidRPr="00C96192" w:rsidRDefault="0025355D" w:rsidP="005D6CE6">
            <w:pPr>
              <w:pStyle w:val="Texto"/>
              <w:spacing w:before="40" w:after="40" w:line="172" w:lineRule="exact"/>
              <w:ind w:firstLine="0"/>
              <w:rPr>
                <w:sz w:val="16"/>
                <w:szCs w:val="18"/>
              </w:rPr>
            </w:pPr>
            <w:r w:rsidRPr="00C96192">
              <w:rPr>
                <w:b/>
                <w:sz w:val="16"/>
                <w:szCs w:val="18"/>
              </w:rPr>
              <w:t xml:space="preserve">106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09886EC7" w14:textId="77777777" w:rsidR="0025355D" w:rsidRPr="00C96192" w:rsidRDefault="0025355D" w:rsidP="005D6CE6">
            <w:pPr>
              <w:pStyle w:val="Texto"/>
              <w:spacing w:before="40" w:after="40" w:line="172" w:lineRule="exact"/>
              <w:ind w:firstLine="0"/>
              <w:rPr>
                <w:sz w:val="16"/>
                <w:szCs w:val="18"/>
              </w:rPr>
            </w:pPr>
            <w:r w:rsidRPr="00C96192">
              <w:rPr>
                <w:b/>
                <w:sz w:val="16"/>
                <w:szCs w:val="18"/>
              </w:rPr>
              <w:t xml:space="preserve">Cuentas y documentos por cobrar a corto plazo </w:t>
            </w:r>
          </w:p>
        </w:tc>
      </w:tr>
      <w:tr w:rsidR="0025355D" w:rsidRPr="00C96192" w14:paraId="048E6173"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132D2988" w14:textId="77777777" w:rsidR="0025355D" w:rsidRPr="00C96192" w:rsidRDefault="0025355D" w:rsidP="005D6CE6">
            <w:pPr>
              <w:pStyle w:val="Texto"/>
              <w:spacing w:before="40" w:after="40" w:line="172"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469EFF47" w14:textId="77777777" w:rsidR="0025355D" w:rsidRPr="00C96192" w:rsidRDefault="0025355D" w:rsidP="005D6CE6">
            <w:pPr>
              <w:pStyle w:val="Texto"/>
              <w:spacing w:before="40" w:after="40" w:line="172" w:lineRule="exact"/>
              <w:ind w:firstLine="0"/>
              <w:rPr>
                <w:sz w:val="16"/>
                <w:szCs w:val="18"/>
              </w:rPr>
            </w:pPr>
            <w:r w:rsidRPr="00C96192">
              <w:rPr>
                <w:sz w:val="16"/>
                <w:szCs w:val="18"/>
              </w:rPr>
              <w:t xml:space="preserve">106.01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5CB41B76" w14:textId="77777777" w:rsidR="0025355D" w:rsidRPr="00C96192" w:rsidRDefault="0025355D" w:rsidP="005D6CE6">
            <w:pPr>
              <w:pStyle w:val="Texto"/>
              <w:spacing w:before="40" w:after="40" w:line="172" w:lineRule="exact"/>
              <w:ind w:firstLine="0"/>
              <w:rPr>
                <w:sz w:val="16"/>
                <w:szCs w:val="18"/>
              </w:rPr>
            </w:pPr>
            <w:r w:rsidRPr="00C96192">
              <w:rPr>
                <w:sz w:val="16"/>
                <w:szCs w:val="18"/>
              </w:rPr>
              <w:t xml:space="preserve">Cuentas y documentos por cobrar a corto plazo nacional </w:t>
            </w:r>
          </w:p>
        </w:tc>
      </w:tr>
      <w:tr w:rsidR="0025355D" w:rsidRPr="00C96192" w14:paraId="44A11A96"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653D3B9D" w14:textId="77777777" w:rsidR="0025355D" w:rsidRPr="00C96192" w:rsidRDefault="0025355D" w:rsidP="005D6CE6">
            <w:pPr>
              <w:pStyle w:val="Texto"/>
              <w:spacing w:before="40" w:after="40" w:line="172"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7924D0C5" w14:textId="77777777" w:rsidR="0025355D" w:rsidRPr="00C96192" w:rsidRDefault="0025355D" w:rsidP="005D6CE6">
            <w:pPr>
              <w:pStyle w:val="Texto"/>
              <w:spacing w:before="40" w:after="40" w:line="172" w:lineRule="exact"/>
              <w:ind w:firstLine="0"/>
              <w:rPr>
                <w:sz w:val="16"/>
                <w:szCs w:val="18"/>
              </w:rPr>
            </w:pPr>
            <w:r w:rsidRPr="00C96192">
              <w:rPr>
                <w:sz w:val="16"/>
                <w:szCs w:val="18"/>
              </w:rPr>
              <w:t xml:space="preserve">106.02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146A147F" w14:textId="77777777" w:rsidR="0025355D" w:rsidRPr="00C96192" w:rsidRDefault="0025355D" w:rsidP="005D6CE6">
            <w:pPr>
              <w:pStyle w:val="Texto"/>
              <w:spacing w:before="40" w:after="40" w:line="172" w:lineRule="exact"/>
              <w:ind w:firstLine="0"/>
              <w:rPr>
                <w:sz w:val="16"/>
                <w:szCs w:val="18"/>
              </w:rPr>
            </w:pPr>
            <w:r w:rsidRPr="00C96192">
              <w:rPr>
                <w:sz w:val="16"/>
                <w:szCs w:val="18"/>
              </w:rPr>
              <w:t xml:space="preserve">Cuentas y documentos por cobrar a corto plazo extranjero </w:t>
            </w:r>
          </w:p>
        </w:tc>
      </w:tr>
      <w:tr w:rsidR="0025355D" w:rsidRPr="00C96192" w14:paraId="3AEEE5A9"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7385CD26" w14:textId="77777777" w:rsidR="0025355D" w:rsidRPr="00C96192" w:rsidRDefault="0025355D" w:rsidP="005D6CE6">
            <w:pPr>
              <w:pStyle w:val="Texto"/>
              <w:spacing w:before="40" w:after="40" w:line="172"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6F1C10C8" w14:textId="77777777" w:rsidR="0025355D" w:rsidRPr="00C96192" w:rsidRDefault="0025355D" w:rsidP="005D6CE6">
            <w:pPr>
              <w:pStyle w:val="Texto"/>
              <w:spacing w:before="40" w:after="40" w:line="172" w:lineRule="exact"/>
              <w:ind w:firstLine="0"/>
              <w:rPr>
                <w:sz w:val="16"/>
                <w:szCs w:val="18"/>
              </w:rPr>
            </w:pPr>
            <w:r w:rsidRPr="00C96192">
              <w:rPr>
                <w:sz w:val="16"/>
                <w:szCs w:val="18"/>
              </w:rPr>
              <w:t xml:space="preserve">106.03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22BCAABD" w14:textId="77777777" w:rsidR="0025355D" w:rsidRPr="00C96192" w:rsidRDefault="0025355D" w:rsidP="005D6CE6">
            <w:pPr>
              <w:pStyle w:val="Texto"/>
              <w:spacing w:before="40" w:after="40" w:line="172" w:lineRule="exact"/>
              <w:ind w:firstLine="0"/>
              <w:rPr>
                <w:sz w:val="16"/>
                <w:szCs w:val="18"/>
              </w:rPr>
            </w:pPr>
            <w:r w:rsidRPr="00C96192">
              <w:rPr>
                <w:sz w:val="16"/>
                <w:szCs w:val="18"/>
              </w:rPr>
              <w:t xml:space="preserve">Cuentas y documentos por cobrar a corto plazo nacional parte relacionada </w:t>
            </w:r>
          </w:p>
        </w:tc>
      </w:tr>
      <w:tr w:rsidR="0025355D" w:rsidRPr="00C96192" w14:paraId="613A1F86"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79ED456E" w14:textId="77777777" w:rsidR="0025355D" w:rsidRPr="00C96192" w:rsidRDefault="0025355D" w:rsidP="005D6CE6">
            <w:pPr>
              <w:pStyle w:val="Texto"/>
              <w:spacing w:before="40" w:after="40" w:line="172"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1E8D8047" w14:textId="77777777" w:rsidR="0025355D" w:rsidRPr="00C96192" w:rsidRDefault="0025355D" w:rsidP="005D6CE6">
            <w:pPr>
              <w:pStyle w:val="Texto"/>
              <w:spacing w:before="40" w:after="40" w:line="172" w:lineRule="exact"/>
              <w:ind w:firstLine="0"/>
              <w:rPr>
                <w:sz w:val="16"/>
                <w:szCs w:val="18"/>
              </w:rPr>
            </w:pPr>
            <w:r w:rsidRPr="00C96192">
              <w:rPr>
                <w:sz w:val="16"/>
                <w:szCs w:val="18"/>
              </w:rPr>
              <w:t xml:space="preserve">106.04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357EEC40" w14:textId="77777777" w:rsidR="0025355D" w:rsidRPr="00C96192" w:rsidRDefault="0025355D" w:rsidP="005D6CE6">
            <w:pPr>
              <w:pStyle w:val="Texto"/>
              <w:spacing w:before="40" w:after="40" w:line="172" w:lineRule="exact"/>
              <w:ind w:firstLine="0"/>
              <w:rPr>
                <w:sz w:val="16"/>
                <w:szCs w:val="18"/>
              </w:rPr>
            </w:pPr>
            <w:r w:rsidRPr="00C96192">
              <w:rPr>
                <w:sz w:val="16"/>
                <w:szCs w:val="18"/>
              </w:rPr>
              <w:t xml:space="preserve">Cuentas y documentos por cobrar a corto plazo extranjero parte relacionada </w:t>
            </w:r>
          </w:p>
        </w:tc>
      </w:tr>
      <w:tr w:rsidR="0025355D" w:rsidRPr="00C96192" w14:paraId="0F9F19B1"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0DD85470" w14:textId="77777777" w:rsidR="0025355D" w:rsidRPr="00C96192" w:rsidRDefault="0025355D" w:rsidP="005D6CE6">
            <w:pPr>
              <w:pStyle w:val="Texto"/>
              <w:spacing w:before="40" w:after="40" w:line="172"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3F2C10B9" w14:textId="77777777" w:rsidR="0025355D" w:rsidRPr="00C96192" w:rsidRDefault="0025355D" w:rsidP="005D6CE6">
            <w:pPr>
              <w:pStyle w:val="Texto"/>
              <w:spacing w:before="40" w:after="40" w:line="172" w:lineRule="exact"/>
              <w:ind w:firstLine="0"/>
              <w:rPr>
                <w:sz w:val="16"/>
                <w:szCs w:val="18"/>
              </w:rPr>
            </w:pPr>
            <w:r w:rsidRPr="00C96192">
              <w:rPr>
                <w:sz w:val="16"/>
                <w:szCs w:val="18"/>
              </w:rPr>
              <w:t xml:space="preserve">106.05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188A605A" w14:textId="77777777" w:rsidR="0025355D" w:rsidRPr="00C96192" w:rsidRDefault="0025355D" w:rsidP="005D6CE6">
            <w:pPr>
              <w:pStyle w:val="Texto"/>
              <w:spacing w:before="40" w:after="40" w:line="172" w:lineRule="exact"/>
              <w:ind w:firstLine="0"/>
              <w:rPr>
                <w:sz w:val="16"/>
                <w:szCs w:val="18"/>
              </w:rPr>
            </w:pPr>
            <w:r w:rsidRPr="00C96192">
              <w:rPr>
                <w:sz w:val="16"/>
                <w:szCs w:val="18"/>
              </w:rPr>
              <w:t>Intereses por cobrar a corto plazo nacional</w:t>
            </w:r>
          </w:p>
        </w:tc>
      </w:tr>
      <w:tr w:rsidR="0025355D" w:rsidRPr="00C96192" w14:paraId="65FD0E7B"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65A9493B" w14:textId="77777777" w:rsidR="0025355D" w:rsidRPr="00C96192" w:rsidRDefault="0025355D" w:rsidP="005D6CE6">
            <w:pPr>
              <w:pStyle w:val="Texto"/>
              <w:spacing w:before="40" w:after="40" w:line="172"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2A6B4389" w14:textId="77777777" w:rsidR="0025355D" w:rsidRPr="00C96192" w:rsidRDefault="0025355D" w:rsidP="005D6CE6">
            <w:pPr>
              <w:pStyle w:val="Texto"/>
              <w:spacing w:before="40" w:after="40" w:line="172" w:lineRule="exact"/>
              <w:ind w:firstLine="0"/>
              <w:rPr>
                <w:sz w:val="16"/>
                <w:szCs w:val="18"/>
              </w:rPr>
            </w:pPr>
            <w:r w:rsidRPr="00C96192">
              <w:rPr>
                <w:sz w:val="16"/>
                <w:szCs w:val="18"/>
              </w:rPr>
              <w:t xml:space="preserve">106.06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700AB635" w14:textId="77777777" w:rsidR="0025355D" w:rsidRPr="00C96192" w:rsidRDefault="0025355D" w:rsidP="005D6CE6">
            <w:pPr>
              <w:pStyle w:val="Texto"/>
              <w:spacing w:before="40" w:after="40" w:line="172" w:lineRule="exact"/>
              <w:ind w:firstLine="0"/>
              <w:rPr>
                <w:sz w:val="16"/>
                <w:szCs w:val="18"/>
              </w:rPr>
            </w:pPr>
            <w:r w:rsidRPr="00C96192">
              <w:rPr>
                <w:sz w:val="16"/>
                <w:szCs w:val="18"/>
              </w:rPr>
              <w:t xml:space="preserve">Intereses por cobrar a corto plazo extranjero </w:t>
            </w:r>
          </w:p>
        </w:tc>
      </w:tr>
      <w:tr w:rsidR="0025355D" w:rsidRPr="00C96192" w14:paraId="06B3B0E8"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38216F02" w14:textId="77777777" w:rsidR="0025355D" w:rsidRPr="00C96192" w:rsidRDefault="0025355D" w:rsidP="005D6CE6">
            <w:pPr>
              <w:pStyle w:val="Texto"/>
              <w:spacing w:before="40" w:after="40" w:line="172"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75AC6FE6" w14:textId="77777777" w:rsidR="0025355D" w:rsidRPr="00C96192" w:rsidRDefault="0025355D" w:rsidP="005D6CE6">
            <w:pPr>
              <w:pStyle w:val="Texto"/>
              <w:spacing w:before="40" w:after="40" w:line="172" w:lineRule="exact"/>
              <w:ind w:firstLine="0"/>
              <w:rPr>
                <w:sz w:val="16"/>
                <w:szCs w:val="18"/>
              </w:rPr>
            </w:pPr>
            <w:r w:rsidRPr="00C96192">
              <w:rPr>
                <w:sz w:val="16"/>
                <w:szCs w:val="18"/>
              </w:rPr>
              <w:t xml:space="preserve">106.07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734DB207" w14:textId="77777777" w:rsidR="0025355D" w:rsidRPr="00C96192" w:rsidRDefault="0025355D" w:rsidP="005D6CE6">
            <w:pPr>
              <w:pStyle w:val="Texto"/>
              <w:spacing w:before="40" w:after="40" w:line="172" w:lineRule="exact"/>
              <w:ind w:firstLine="0"/>
              <w:rPr>
                <w:sz w:val="16"/>
                <w:szCs w:val="18"/>
              </w:rPr>
            </w:pPr>
            <w:r w:rsidRPr="00C96192">
              <w:rPr>
                <w:sz w:val="16"/>
                <w:szCs w:val="18"/>
              </w:rPr>
              <w:t xml:space="preserve">Intereses por cobrar a corto plazo nacional parte relacionada </w:t>
            </w:r>
          </w:p>
        </w:tc>
      </w:tr>
      <w:tr w:rsidR="0025355D" w:rsidRPr="00C96192" w14:paraId="053E0B0E"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36965939" w14:textId="77777777" w:rsidR="0025355D" w:rsidRPr="00C96192" w:rsidRDefault="0025355D" w:rsidP="005D6CE6">
            <w:pPr>
              <w:pStyle w:val="Texto"/>
              <w:spacing w:before="40" w:after="40" w:line="172"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40E9A83D" w14:textId="77777777" w:rsidR="0025355D" w:rsidRPr="00C96192" w:rsidRDefault="0025355D" w:rsidP="005D6CE6">
            <w:pPr>
              <w:pStyle w:val="Texto"/>
              <w:spacing w:before="40" w:after="40" w:line="172" w:lineRule="exact"/>
              <w:ind w:firstLine="0"/>
              <w:rPr>
                <w:sz w:val="16"/>
                <w:szCs w:val="18"/>
              </w:rPr>
            </w:pPr>
            <w:r w:rsidRPr="00C96192">
              <w:rPr>
                <w:sz w:val="16"/>
                <w:szCs w:val="18"/>
              </w:rPr>
              <w:t xml:space="preserve">106.08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5EE7FF67" w14:textId="77777777" w:rsidR="0025355D" w:rsidRPr="00C96192" w:rsidRDefault="0025355D" w:rsidP="005D6CE6">
            <w:pPr>
              <w:pStyle w:val="Texto"/>
              <w:spacing w:before="40" w:after="40" w:line="172" w:lineRule="exact"/>
              <w:ind w:firstLine="0"/>
              <w:rPr>
                <w:sz w:val="16"/>
                <w:szCs w:val="18"/>
              </w:rPr>
            </w:pPr>
            <w:r w:rsidRPr="00C96192">
              <w:rPr>
                <w:sz w:val="16"/>
                <w:szCs w:val="18"/>
              </w:rPr>
              <w:t xml:space="preserve">Intereses por cobrar a corto plazo extranjero parte relacionada </w:t>
            </w:r>
          </w:p>
        </w:tc>
      </w:tr>
      <w:tr w:rsidR="0025355D" w:rsidRPr="00C96192" w14:paraId="4F6A833D"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383ADC7F"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4529C7C2"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106.09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6EE12C39"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Otras cuentas y documentos por cobrar a corto plazo </w:t>
            </w:r>
          </w:p>
        </w:tc>
      </w:tr>
      <w:tr w:rsidR="0025355D" w:rsidRPr="00C96192" w14:paraId="3E039952"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443990CE"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6F74F9E9"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106.10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75A45FFE"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Otras cuentas y documentos por cobrar a corto plazo parte relacionada </w:t>
            </w:r>
          </w:p>
        </w:tc>
      </w:tr>
      <w:tr w:rsidR="0025355D" w:rsidRPr="00C96192" w14:paraId="5623BA48"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2B1DB6FB" w14:textId="77777777" w:rsidR="0025355D" w:rsidRPr="00C96192" w:rsidRDefault="0025355D" w:rsidP="005D6CE6">
            <w:pPr>
              <w:pStyle w:val="Texto"/>
              <w:spacing w:before="40" w:after="40" w:line="180" w:lineRule="exact"/>
              <w:ind w:firstLine="0"/>
              <w:rPr>
                <w:sz w:val="16"/>
                <w:szCs w:val="18"/>
              </w:rPr>
            </w:pPr>
            <w:r w:rsidRPr="00C96192">
              <w:rPr>
                <w:b/>
                <w:sz w:val="16"/>
                <w:szCs w:val="18"/>
              </w:rPr>
              <w:t xml:space="preserve">1 </w:t>
            </w:r>
          </w:p>
        </w:tc>
        <w:tc>
          <w:tcPr>
            <w:tcW w:w="786" w:type="pct"/>
            <w:tcBorders>
              <w:top w:val="single" w:sz="6" w:space="0" w:color="000000"/>
              <w:left w:val="single" w:sz="6" w:space="0" w:color="000000"/>
              <w:bottom w:val="single" w:sz="6" w:space="0" w:color="000000"/>
              <w:right w:val="single" w:sz="6" w:space="0" w:color="000000"/>
            </w:tcBorders>
            <w:vAlign w:val="center"/>
          </w:tcPr>
          <w:p w14:paraId="2E018D02" w14:textId="77777777" w:rsidR="0025355D" w:rsidRPr="00C96192" w:rsidRDefault="0025355D" w:rsidP="005D6CE6">
            <w:pPr>
              <w:pStyle w:val="Texto"/>
              <w:spacing w:before="40" w:after="40" w:line="180" w:lineRule="exact"/>
              <w:ind w:firstLine="0"/>
              <w:rPr>
                <w:sz w:val="16"/>
                <w:szCs w:val="18"/>
              </w:rPr>
            </w:pPr>
            <w:r w:rsidRPr="00C96192">
              <w:rPr>
                <w:b/>
                <w:sz w:val="16"/>
                <w:szCs w:val="18"/>
              </w:rPr>
              <w:t xml:space="preserve">107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0C8B46B1" w14:textId="77777777" w:rsidR="0025355D" w:rsidRPr="00C96192" w:rsidRDefault="0025355D" w:rsidP="005D6CE6">
            <w:pPr>
              <w:pStyle w:val="Texto"/>
              <w:spacing w:before="40" w:after="40" w:line="180" w:lineRule="exact"/>
              <w:ind w:firstLine="0"/>
              <w:rPr>
                <w:sz w:val="16"/>
                <w:szCs w:val="18"/>
              </w:rPr>
            </w:pPr>
            <w:r w:rsidRPr="00C96192">
              <w:rPr>
                <w:b/>
                <w:sz w:val="16"/>
                <w:szCs w:val="18"/>
              </w:rPr>
              <w:t xml:space="preserve">Deudores diversos </w:t>
            </w:r>
          </w:p>
        </w:tc>
      </w:tr>
      <w:tr w:rsidR="0025355D" w:rsidRPr="00C96192" w14:paraId="3581254E"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33AE4F06"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411A5E1D"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107.01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2B995C92"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Funcionarios y empleados </w:t>
            </w:r>
          </w:p>
        </w:tc>
      </w:tr>
      <w:tr w:rsidR="0025355D" w:rsidRPr="00C96192" w14:paraId="1ED7E8A5"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3680FA20"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0D0880D5"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107.02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1A4331BD"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Socios y accionistas </w:t>
            </w:r>
          </w:p>
        </w:tc>
      </w:tr>
      <w:tr w:rsidR="0025355D" w:rsidRPr="00C96192" w14:paraId="50AC362C"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5C04B245"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3B37E0FA"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107.03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69BE9D7A"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Partes relacionadas nacionales </w:t>
            </w:r>
          </w:p>
        </w:tc>
      </w:tr>
      <w:tr w:rsidR="0025355D" w:rsidRPr="00C96192" w14:paraId="623CB569"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79A7228D"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1BE582FF"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107.04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4EDF2935"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Partes relacionadas extranjeros </w:t>
            </w:r>
          </w:p>
        </w:tc>
      </w:tr>
      <w:tr w:rsidR="0025355D" w:rsidRPr="00C96192" w14:paraId="6455757D"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4E087135"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34EBE5F5"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107.05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58E1AA77"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Otros deudores diversos </w:t>
            </w:r>
          </w:p>
        </w:tc>
      </w:tr>
      <w:tr w:rsidR="0025355D" w:rsidRPr="00C96192" w14:paraId="4CE57F2A"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3D892995" w14:textId="77777777" w:rsidR="0025355D" w:rsidRPr="00C96192" w:rsidRDefault="0025355D" w:rsidP="005D6CE6">
            <w:pPr>
              <w:pStyle w:val="Texto"/>
              <w:spacing w:before="40" w:after="40" w:line="180" w:lineRule="exact"/>
              <w:ind w:firstLine="0"/>
              <w:rPr>
                <w:sz w:val="16"/>
                <w:szCs w:val="18"/>
              </w:rPr>
            </w:pPr>
            <w:r w:rsidRPr="00C96192">
              <w:rPr>
                <w:b/>
                <w:sz w:val="16"/>
                <w:szCs w:val="18"/>
              </w:rPr>
              <w:t xml:space="preserve">1 </w:t>
            </w:r>
          </w:p>
        </w:tc>
        <w:tc>
          <w:tcPr>
            <w:tcW w:w="786" w:type="pct"/>
            <w:tcBorders>
              <w:top w:val="single" w:sz="6" w:space="0" w:color="000000"/>
              <w:left w:val="single" w:sz="6" w:space="0" w:color="000000"/>
              <w:bottom w:val="single" w:sz="6" w:space="0" w:color="000000"/>
              <w:right w:val="single" w:sz="6" w:space="0" w:color="000000"/>
            </w:tcBorders>
            <w:vAlign w:val="center"/>
          </w:tcPr>
          <w:p w14:paraId="520D058E" w14:textId="77777777" w:rsidR="0025355D" w:rsidRPr="00C96192" w:rsidRDefault="0025355D" w:rsidP="005D6CE6">
            <w:pPr>
              <w:pStyle w:val="Texto"/>
              <w:spacing w:before="40" w:after="40" w:line="180" w:lineRule="exact"/>
              <w:ind w:firstLine="0"/>
              <w:rPr>
                <w:sz w:val="16"/>
                <w:szCs w:val="18"/>
              </w:rPr>
            </w:pPr>
            <w:r w:rsidRPr="00C96192">
              <w:rPr>
                <w:b/>
                <w:sz w:val="16"/>
                <w:szCs w:val="18"/>
              </w:rPr>
              <w:t xml:space="preserve">108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589AFCEA" w14:textId="77777777" w:rsidR="0025355D" w:rsidRPr="00C96192" w:rsidRDefault="0025355D" w:rsidP="005D6CE6">
            <w:pPr>
              <w:pStyle w:val="Texto"/>
              <w:spacing w:before="40" w:after="40" w:line="180" w:lineRule="exact"/>
              <w:ind w:firstLine="0"/>
              <w:rPr>
                <w:sz w:val="16"/>
                <w:szCs w:val="18"/>
              </w:rPr>
            </w:pPr>
            <w:r w:rsidRPr="00C96192">
              <w:rPr>
                <w:b/>
                <w:sz w:val="16"/>
                <w:szCs w:val="18"/>
              </w:rPr>
              <w:t xml:space="preserve">Estimación de cuentas incobrables </w:t>
            </w:r>
          </w:p>
        </w:tc>
      </w:tr>
      <w:tr w:rsidR="0025355D" w:rsidRPr="00C96192" w14:paraId="39D906D1"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1B4C4627"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582BFC1D"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108.01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2A73DC59"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Estimación de cuentas incobrables nacional </w:t>
            </w:r>
          </w:p>
        </w:tc>
      </w:tr>
      <w:tr w:rsidR="0025355D" w:rsidRPr="00C96192" w14:paraId="0F5A3E76"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55E75A83"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27884495"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108.02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31BBDEAC"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Estimación de cuentas incobrables extranjero </w:t>
            </w:r>
          </w:p>
        </w:tc>
      </w:tr>
      <w:tr w:rsidR="0025355D" w:rsidRPr="00C96192" w14:paraId="7F3AC7B6"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141ADD68"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65AC9C85"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108.03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29FD8DEF"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Estimación de cuentas incobrables nacional parte relacionada </w:t>
            </w:r>
          </w:p>
        </w:tc>
      </w:tr>
      <w:tr w:rsidR="0025355D" w:rsidRPr="00C96192" w14:paraId="312E2FBE"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0D0C92AC"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36638635"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108.04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23208229"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Estimación de cuentas incobrables extranjero parte relacionada </w:t>
            </w:r>
          </w:p>
        </w:tc>
      </w:tr>
      <w:tr w:rsidR="0025355D" w:rsidRPr="00C96192" w14:paraId="59FF4FE7"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53EA657D" w14:textId="77777777" w:rsidR="0025355D" w:rsidRPr="00C96192" w:rsidRDefault="0025355D" w:rsidP="005D6CE6">
            <w:pPr>
              <w:pStyle w:val="Texto"/>
              <w:spacing w:before="40" w:after="40" w:line="180" w:lineRule="exact"/>
              <w:ind w:firstLine="0"/>
              <w:rPr>
                <w:sz w:val="16"/>
                <w:szCs w:val="18"/>
              </w:rPr>
            </w:pPr>
            <w:r w:rsidRPr="00C96192">
              <w:rPr>
                <w:b/>
                <w:sz w:val="16"/>
                <w:szCs w:val="18"/>
              </w:rPr>
              <w:t xml:space="preserve">1 </w:t>
            </w:r>
          </w:p>
        </w:tc>
        <w:tc>
          <w:tcPr>
            <w:tcW w:w="786" w:type="pct"/>
            <w:tcBorders>
              <w:top w:val="single" w:sz="6" w:space="0" w:color="000000"/>
              <w:left w:val="single" w:sz="6" w:space="0" w:color="000000"/>
              <w:bottom w:val="single" w:sz="6" w:space="0" w:color="000000"/>
              <w:right w:val="single" w:sz="6" w:space="0" w:color="000000"/>
            </w:tcBorders>
            <w:vAlign w:val="center"/>
          </w:tcPr>
          <w:p w14:paraId="6244419A" w14:textId="77777777" w:rsidR="0025355D" w:rsidRPr="00C96192" w:rsidRDefault="0025355D" w:rsidP="005D6CE6">
            <w:pPr>
              <w:pStyle w:val="Texto"/>
              <w:spacing w:before="40" w:after="40" w:line="180" w:lineRule="exact"/>
              <w:ind w:firstLine="0"/>
              <w:rPr>
                <w:sz w:val="16"/>
                <w:szCs w:val="18"/>
              </w:rPr>
            </w:pPr>
            <w:r w:rsidRPr="00C96192">
              <w:rPr>
                <w:b/>
                <w:sz w:val="16"/>
                <w:szCs w:val="18"/>
              </w:rPr>
              <w:t xml:space="preserve">109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6F959EF0" w14:textId="77777777" w:rsidR="0025355D" w:rsidRPr="00C96192" w:rsidRDefault="0025355D" w:rsidP="005D6CE6">
            <w:pPr>
              <w:pStyle w:val="Texto"/>
              <w:spacing w:before="40" w:after="40" w:line="180" w:lineRule="exact"/>
              <w:ind w:firstLine="0"/>
              <w:rPr>
                <w:sz w:val="16"/>
                <w:szCs w:val="18"/>
              </w:rPr>
            </w:pPr>
            <w:r w:rsidRPr="00C96192">
              <w:rPr>
                <w:b/>
                <w:sz w:val="16"/>
                <w:szCs w:val="18"/>
              </w:rPr>
              <w:t xml:space="preserve">Pagos anticipados </w:t>
            </w:r>
          </w:p>
        </w:tc>
      </w:tr>
      <w:tr w:rsidR="0025355D" w:rsidRPr="00C96192" w14:paraId="7117AB1F"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32A92E5B" w14:textId="77777777" w:rsidR="0025355D" w:rsidRPr="00C96192" w:rsidRDefault="0025355D" w:rsidP="005D6CE6">
            <w:pPr>
              <w:pStyle w:val="Texto"/>
              <w:spacing w:before="40" w:after="40" w:line="180" w:lineRule="exact"/>
              <w:ind w:firstLine="0"/>
              <w:rPr>
                <w:sz w:val="16"/>
                <w:szCs w:val="18"/>
              </w:rPr>
            </w:pPr>
            <w:r w:rsidRPr="00C96192">
              <w:rPr>
                <w:sz w:val="16"/>
                <w:szCs w:val="18"/>
              </w:rPr>
              <w:lastRenderedPageBreak/>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1F641FF1"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109.01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5F2A33F2"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Seguros y fianzas pagados por anticipado nacional </w:t>
            </w:r>
          </w:p>
        </w:tc>
      </w:tr>
      <w:tr w:rsidR="0025355D" w:rsidRPr="00C96192" w14:paraId="2A396385"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340CA6CB"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64678E30"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109.02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73C6BC79"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Seguros y fianzas pagados por anticipado extranjero </w:t>
            </w:r>
          </w:p>
        </w:tc>
      </w:tr>
      <w:tr w:rsidR="0025355D" w:rsidRPr="00C96192" w14:paraId="3C3E96FA"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76ABBF01"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35CB7376"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109.03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5919577F"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Seguros y fianzas pagados por anticipado nacional parte relacionada </w:t>
            </w:r>
          </w:p>
        </w:tc>
      </w:tr>
      <w:tr w:rsidR="0025355D" w:rsidRPr="00C96192" w14:paraId="7BE4D9D6"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4832C79E"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5F20C739"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109.04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0787B2D9"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Seguros y fianzas pagados por anticipado extranjero parte relacionada </w:t>
            </w:r>
          </w:p>
        </w:tc>
      </w:tr>
      <w:tr w:rsidR="0025355D" w:rsidRPr="00C96192" w14:paraId="37E63364"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1585F0FD"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4E7AD255"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109.05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58E3D81A"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Rentas pagados por anticipado nacional </w:t>
            </w:r>
          </w:p>
        </w:tc>
      </w:tr>
      <w:tr w:rsidR="0025355D" w:rsidRPr="00C96192" w14:paraId="707A111B"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154E43EB"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769057DF"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109.06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1A880D7C"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Rentas pagados por anticipado extranjero </w:t>
            </w:r>
          </w:p>
        </w:tc>
      </w:tr>
      <w:tr w:rsidR="0025355D" w:rsidRPr="00C96192" w14:paraId="4D8847A1"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15EF2874"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12EFB67F"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109.07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1138DD23"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Rentas pagados por anticipado nacional parte relacionada </w:t>
            </w:r>
          </w:p>
        </w:tc>
      </w:tr>
      <w:tr w:rsidR="0025355D" w:rsidRPr="00C96192" w14:paraId="1F490E58"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0030C302"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69B5DD32"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109.08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00F3AD39"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Rentas pagados por anticipado extranjero parte relacionada </w:t>
            </w:r>
          </w:p>
        </w:tc>
      </w:tr>
      <w:tr w:rsidR="0025355D" w:rsidRPr="00C96192" w14:paraId="09CACDAF"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50B80702"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3EF1B02E"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109.09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5900ABC7"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Intereses pagados por anticipado nacional </w:t>
            </w:r>
          </w:p>
        </w:tc>
      </w:tr>
      <w:tr w:rsidR="0025355D" w:rsidRPr="00C96192" w14:paraId="3D3B6E01"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444164A0"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1BBE34DB"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109.10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6AFE6A28"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Intereses pagados por anticipado extranjero </w:t>
            </w:r>
          </w:p>
        </w:tc>
      </w:tr>
      <w:tr w:rsidR="0025355D" w:rsidRPr="00C96192" w14:paraId="2E6E0A23"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2BF7DE60"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5F1AE3B0"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109.11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259DB679"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Intereses pagados por anticipado nacional parte relacionada </w:t>
            </w:r>
          </w:p>
        </w:tc>
      </w:tr>
      <w:tr w:rsidR="0025355D" w:rsidRPr="00C96192" w14:paraId="2AC89E20"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4E87B3CF"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4709F6E6"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109.12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6451A234"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Intereses pagados por anticipado extranjero parte relacionada </w:t>
            </w:r>
          </w:p>
        </w:tc>
      </w:tr>
      <w:tr w:rsidR="0025355D" w:rsidRPr="00C96192" w14:paraId="4F2181F9"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6D67076A"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24946CE3"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109.13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6D221236"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Factoraje financiero pagados por anticipado nacional </w:t>
            </w:r>
          </w:p>
        </w:tc>
      </w:tr>
      <w:tr w:rsidR="0025355D" w:rsidRPr="00C96192" w14:paraId="1BB7FDBA"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53841E13"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0E8298F8"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109.14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4333224F"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Factoraje financiero pagados por anticipado extranjero </w:t>
            </w:r>
          </w:p>
        </w:tc>
      </w:tr>
      <w:tr w:rsidR="0025355D" w:rsidRPr="00C96192" w14:paraId="66A85301"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7C8D97EA"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5F09F9EC"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109.15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1CC5ADC6"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Factoraje financiero pagados por anticipado nacional parte relacionada </w:t>
            </w:r>
          </w:p>
        </w:tc>
      </w:tr>
      <w:tr w:rsidR="0025355D" w:rsidRPr="00C96192" w14:paraId="5066DB99"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6285318A"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2ACA75B8"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109.16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3412CD9D"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Factoraje financiero pagados por anticipado extranjero parte relacionada </w:t>
            </w:r>
          </w:p>
        </w:tc>
      </w:tr>
      <w:tr w:rsidR="0025355D" w:rsidRPr="00C96192" w14:paraId="6A68A80F"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15035513"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3BE3813C"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109.17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21E1B1A4"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Arrendamiento financiero pagados por anticipado nacional </w:t>
            </w:r>
          </w:p>
        </w:tc>
      </w:tr>
      <w:tr w:rsidR="0025355D" w:rsidRPr="00C96192" w14:paraId="55C76FA6"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4C042C3A"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572192AC"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109.18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3E04B603"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Arrendamiento financiero pagados por anticipado extranjero </w:t>
            </w:r>
          </w:p>
        </w:tc>
      </w:tr>
      <w:tr w:rsidR="0025355D" w:rsidRPr="00C96192" w14:paraId="2A7D5D53"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5F1315FC"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7A3F46D9"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109.19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688DFF05"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Arrendamiento financiero pagados por anticipado nacional parte relacionada </w:t>
            </w:r>
          </w:p>
        </w:tc>
      </w:tr>
      <w:tr w:rsidR="0025355D" w:rsidRPr="00C96192" w14:paraId="26E938BD"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26721252"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01358D1D"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109.20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7E734349"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Arrendamiento financiero pagados por anticipado extranjero parte relacionada </w:t>
            </w:r>
          </w:p>
        </w:tc>
      </w:tr>
      <w:tr w:rsidR="0025355D" w:rsidRPr="00C96192" w14:paraId="3DCF995D"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5C327B5B"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17B343F4"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109.21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53429EB6"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Pérdida por deterioro de pagos anticipados </w:t>
            </w:r>
          </w:p>
        </w:tc>
      </w:tr>
      <w:tr w:rsidR="0025355D" w:rsidRPr="00C96192" w14:paraId="7B802349"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603B582E"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5FB2BCEB"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109.22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670665E6"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Derechos fiduciarios </w:t>
            </w:r>
          </w:p>
        </w:tc>
      </w:tr>
      <w:tr w:rsidR="0025355D" w:rsidRPr="00C96192" w14:paraId="380782E8"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7DD69596"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2C359541"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109.23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1EAB9889"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Otros pagos anticipados </w:t>
            </w:r>
          </w:p>
        </w:tc>
      </w:tr>
      <w:tr w:rsidR="0025355D" w:rsidRPr="00C96192" w14:paraId="36779241"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1335CE88" w14:textId="77777777" w:rsidR="0025355D" w:rsidRPr="00C96192" w:rsidRDefault="0025355D" w:rsidP="005D6CE6">
            <w:pPr>
              <w:pStyle w:val="Texto"/>
              <w:spacing w:before="40" w:after="40" w:line="180" w:lineRule="exact"/>
              <w:ind w:firstLine="0"/>
              <w:rPr>
                <w:sz w:val="16"/>
                <w:szCs w:val="18"/>
              </w:rPr>
            </w:pPr>
            <w:r w:rsidRPr="00C96192">
              <w:rPr>
                <w:b/>
                <w:sz w:val="16"/>
                <w:szCs w:val="18"/>
              </w:rPr>
              <w:t xml:space="preserve">1 </w:t>
            </w:r>
          </w:p>
        </w:tc>
        <w:tc>
          <w:tcPr>
            <w:tcW w:w="786" w:type="pct"/>
            <w:tcBorders>
              <w:top w:val="single" w:sz="6" w:space="0" w:color="000000"/>
              <w:left w:val="single" w:sz="6" w:space="0" w:color="000000"/>
              <w:bottom w:val="single" w:sz="6" w:space="0" w:color="000000"/>
              <w:right w:val="single" w:sz="6" w:space="0" w:color="000000"/>
            </w:tcBorders>
            <w:vAlign w:val="center"/>
          </w:tcPr>
          <w:p w14:paraId="1240FF7E" w14:textId="77777777" w:rsidR="0025355D" w:rsidRPr="00C96192" w:rsidRDefault="0025355D" w:rsidP="005D6CE6">
            <w:pPr>
              <w:pStyle w:val="Texto"/>
              <w:spacing w:before="40" w:after="40" w:line="180" w:lineRule="exact"/>
              <w:ind w:firstLine="0"/>
              <w:rPr>
                <w:sz w:val="16"/>
                <w:szCs w:val="18"/>
              </w:rPr>
            </w:pPr>
            <w:r w:rsidRPr="00C96192">
              <w:rPr>
                <w:b/>
                <w:sz w:val="16"/>
                <w:szCs w:val="18"/>
              </w:rPr>
              <w:t xml:space="preserve">110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62962E35" w14:textId="77777777" w:rsidR="0025355D" w:rsidRPr="00C96192" w:rsidRDefault="0025355D" w:rsidP="005D6CE6">
            <w:pPr>
              <w:pStyle w:val="Texto"/>
              <w:spacing w:before="40" w:after="40" w:line="180" w:lineRule="exact"/>
              <w:ind w:firstLine="0"/>
              <w:rPr>
                <w:sz w:val="16"/>
                <w:szCs w:val="18"/>
              </w:rPr>
            </w:pPr>
            <w:r w:rsidRPr="00C96192">
              <w:rPr>
                <w:b/>
                <w:sz w:val="16"/>
                <w:szCs w:val="18"/>
              </w:rPr>
              <w:t xml:space="preserve">Subsidio al empleo por aplicar </w:t>
            </w:r>
          </w:p>
        </w:tc>
      </w:tr>
      <w:tr w:rsidR="0025355D" w:rsidRPr="00C96192" w14:paraId="09B602CC"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243289C7"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41DC59AE"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110.01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3D693F81"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Subsidio al empleo por aplicar </w:t>
            </w:r>
          </w:p>
        </w:tc>
      </w:tr>
      <w:tr w:rsidR="0025355D" w:rsidRPr="00C96192" w14:paraId="1890C439"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2695F1CD" w14:textId="77777777" w:rsidR="0025355D" w:rsidRPr="00C96192" w:rsidRDefault="0025355D" w:rsidP="005D6CE6">
            <w:pPr>
              <w:pStyle w:val="Texto"/>
              <w:spacing w:before="40" w:after="40" w:line="180" w:lineRule="exact"/>
              <w:ind w:firstLine="0"/>
              <w:rPr>
                <w:sz w:val="16"/>
                <w:szCs w:val="18"/>
              </w:rPr>
            </w:pPr>
            <w:r w:rsidRPr="00C96192">
              <w:rPr>
                <w:b/>
                <w:sz w:val="16"/>
                <w:szCs w:val="18"/>
              </w:rPr>
              <w:t xml:space="preserve">1 </w:t>
            </w:r>
          </w:p>
        </w:tc>
        <w:tc>
          <w:tcPr>
            <w:tcW w:w="786" w:type="pct"/>
            <w:tcBorders>
              <w:top w:val="single" w:sz="6" w:space="0" w:color="000000"/>
              <w:left w:val="single" w:sz="6" w:space="0" w:color="000000"/>
              <w:bottom w:val="single" w:sz="6" w:space="0" w:color="000000"/>
              <w:right w:val="single" w:sz="6" w:space="0" w:color="000000"/>
            </w:tcBorders>
            <w:vAlign w:val="center"/>
          </w:tcPr>
          <w:p w14:paraId="616A06F5" w14:textId="77777777" w:rsidR="0025355D" w:rsidRPr="00C96192" w:rsidRDefault="0025355D" w:rsidP="005D6CE6">
            <w:pPr>
              <w:pStyle w:val="Texto"/>
              <w:spacing w:before="40" w:after="40" w:line="180" w:lineRule="exact"/>
              <w:ind w:firstLine="0"/>
              <w:rPr>
                <w:sz w:val="16"/>
                <w:szCs w:val="18"/>
              </w:rPr>
            </w:pPr>
            <w:r w:rsidRPr="00C96192">
              <w:rPr>
                <w:b/>
                <w:sz w:val="16"/>
                <w:szCs w:val="18"/>
              </w:rPr>
              <w:t xml:space="preserve">111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3B99DBC4" w14:textId="77777777" w:rsidR="0025355D" w:rsidRPr="00C96192" w:rsidRDefault="0025355D" w:rsidP="005D6CE6">
            <w:pPr>
              <w:pStyle w:val="Texto"/>
              <w:spacing w:before="40" w:after="40" w:line="180" w:lineRule="exact"/>
              <w:ind w:firstLine="0"/>
              <w:rPr>
                <w:sz w:val="16"/>
                <w:szCs w:val="18"/>
              </w:rPr>
            </w:pPr>
            <w:r w:rsidRPr="00C96192">
              <w:rPr>
                <w:b/>
                <w:sz w:val="16"/>
                <w:szCs w:val="18"/>
              </w:rPr>
              <w:t xml:space="preserve">Crédito al diésel por acreditar </w:t>
            </w:r>
          </w:p>
        </w:tc>
      </w:tr>
      <w:tr w:rsidR="0025355D" w:rsidRPr="00C96192" w14:paraId="2BD924DD"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04C48644"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025FA417"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111.01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2A26C17A"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Crédito al diésel por acreditar </w:t>
            </w:r>
          </w:p>
        </w:tc>
      </w:tr>
      <w:tr w:rsidR="0025355D" w:rsidRPr="00C96192" w14:paraId="04B741E8"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4467FDF6" w14:textId="77777777" w:rsidR="0025355D" w:rsidRPr="00C96192" w:rsidRDefault="0025355D" w:rsidP="005D6CE6">
            <w:pPr>
              <w:pStyle w:val="Texto"/>
              <w:spacing w:before="40" w:after="40" w:line="180" w:lineRule="exact"/>
              <w:ind w:firstLine="0"/>
              <w:rPr>
                <w:sz w:val="16"/>
                <w:szCs w:val="18"/>
              </w:rPr>
            </w:pPr>
            <w:r w:rsidRPr="00C96192">
              <w:rPr>
                <w:b/>
                <w:sz w:val="16"/>
                <w:szCs w:val="18"/>
              </w:rPr>
              <w:t xml:space="preserve">1 </w:t>
            </w:r>
          </w:p>
        </w:tc>
        <w:tc>
          <w:tcPr>
            <w:tcW w:w="786" w:type="pct"/>
            <w:tcBorders>
              <w:top w:val="single" w:sz="6" w:space="0" w:color="000000"/>
              <w:left w:val="single" w:sz="6" w:space="0" w:color="000000"/>
              <w:bottom w:val="single" w:sz="6" w:space="0" w:color="000000"/>
              <w:right w:val="single" w:sz="6" w:space="0" w:color="000000"/>
            </w:tcBorders>
            <w:vAlign w:val="center"/>
          </w:tcPr>
          <w:p w14:paraId="6486B1BD" w14:textId="77777777" w:rsidR="0025355D" w:rsidRPr="00C96192" w:rsidRDefault="0025355D" w:rsidP="005D6CE6">
            <w:pPr>
              <w:pStyle w:val="Texto"/>
              <w:spacing w:before="40" w:after="40" w:line="180" w:lineRule="exact"/>
              <w:ind w:firstLine="0"/>
              <w:rPr>
                <w:sz w:val="16"/>
                <w:szCs w:val="18"/>
              </w:rPr>
            </w:pPr>
            <w:r w:rsidRPr="00C96192">
              <w:rPr>
                <w:b/>
                <w:sz w:val="16"/>
                <w:szCs w:val="18"/>
              </w:rPr>
              <w:t xml:space="preserve">112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1E5D84AA" w14:textId="77777777" w:rsidR="0025355D" w:rsidRPr="00C96192" w:rsidRDefault="0025355D" w:rsidP="005D6CE6">
            <w:pPr>
              <w:pStyle w:val="Texto"/>
              <w:spacing w:before="40" w:after="40" w:line="180" w:lineRule="exact"/>
              <w:ind w:firstLine="0"/>
              <w:rPr>
                <w:sz w:val="16"/>
                <w:szCs w:val="18"/>
              </w:rPr>
            </w:pPr>
            <w:r w:rsidRPr="00C96192">
              <w:rPr>
                <w:b/>
                <w:sz w:val="16"/>
                <w:szCs w:val="18"/>
              </w:rPr>
              <w:t xml:space="preserve">Otros estímulos </w:t>
            </w:r>
          </w:p>
        </w:tc>
      </w:tr>
      <w:tr w:rsidR="0025355D" w:rsidRPr="00C96192" w14:paraId="57A46190"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05681416"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04D74951"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112.01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52245A2D"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Otros estímulos </w:t>
            </w:r>
          </w:p>
        </w:tc>
      </w:tr>
      <w:tr w:rsidR="0025355D" w:rsidRPr="00C96192" w14:paraId="3954AB03"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583FBCC2" w14:textId="77777777" w:rsidR="0025355D" w:rsidRPr="00C96192" w:rsidRDefault="0025355D" w:rsidP="005D6CE6">
            <w:pPr>
              <w:pStyle w:val="Texto"/>
              <w:spacing w:before="40" w:after="40" w:line="180" w:lineRule="exact"/>
              <w:ind w:firstLine="0"/>
              <w:rPr>
                <w:sz w:val="16"/>
                <w:szCs w:val="18"/>
              </w:rPr>
            </w:pPr>
            <w:r w:rsidRPr="00C96192">
              <w:rPr>
                <w:b/>
                <w:sz w:val="16"/>
                <w:szCs w:val="18"/>
              </w:rPr>
              <w:t xml:space="preserve">1 </w:t>
            </w:r>
          </w:p>
        </w:tc>
        <w:tc>
          <w:tcPr>
            <w:tcW w:w="786" w:type="pct"/>
            <w:tcBorders>
              <w:top w:val="single" w:sz="6" w:space="0" w:color="000000"/>
              <w:left w:val="single" w:sz="6" w:space="0" w:color="000000"/>
              <w:bottom w:val="single" w:sz="6" w:space="0" w:color="000000"/>
              <w:right w:val="single" w:sz="6" w:space="0" w:color="000000"/>
            </w:tcBorders>
            <w:vAlign w:val="center"/>
          </w:tcPr>
          <w:p w14:paraId="20394A73" w14:textId="77777777" w:rsidR="0025355D" w:rsidRPr="00C96192" w:rsidRDefault="0025355D" w:rsidP="005D6CE6">
            <w:pPr>
              <w:pStyle w:val="Texto"/>
              <w:spacing w:before="40" w:after="40" w:line="180" w:lineRule="exact"/>
              <w:ind w:firstLine="0"/>
              <w:rPr>
                <w:sz w:val="16"/>
                <w:szCs w:val="18"/>
              </w:rPr>
            </w:pPr>
            <w:r w:rsidRPr="00C96192">
              <w:rPr>
                <w:b/>
                <w:sz w:val="16"/>
                <w:szCs w:val="18"/>
              </w:rPr>
              <w:t xml:space="preserve">113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50E9EDCD" w14:textId="77777777" w:rsidR="0025355D" w:rsidRPr="00C96192" w:rsidRDefault="0025355D" w:rsidP="005D6CE6">
            <w:pPr>
              <w:pStyle w:val="Texto"/>
              <w:spacing w:before="40" w:after="40" w:line="180" w:lineRule="exact"/>
              <w:ind w:firstLine="0"/>
              <w:rPr>
                <w:sz w:val="16"/>
                <w:szCs w:val="18"/>
              </w:rPr>
            </w:pPr>
            <w:r w:rsidRPr="00C96192">
              <w:rPr>
                <w:b/>
                <w:sz w:val="16"/>
                <w:szCs w:val="18"/>
              </w:rPr>
              <w:t xml:space="preserve">Impuestos a favor </w:t>
            </w:r>
          </w:p>
        </w:tc>
      </w:tr>
      <w:tr w:rsidR="0025355D" w:rsidRPr="00C96192" w14:paraId="76DE0BE7"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00316E42" w14:textId="77777777" w:rsidR="0025355D" w:rsidRPr="00C96192" w:rsidRDefault="0025355D" w:rsidP="005D6CE6">
            <w:pPr>
              <w:pStyle w:val="Texto"/>
              <w:spacing w:before="40" w:after="40" w:line="172"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035F7721" w14:textId="77777777" w:rsidR="0025355D" w:rsidRPr="00C96192" w:rsidRDefault="0025355D" w:rsidP="005D6CE6">
            <w:pPr>
              <w:pStyle w:val="Texto"/>
              <w:spacing w:before="40" w:after="40" w:line="172" w:lineRule="exact"/>
              <w:ind w:firstLine="0"/>
              <w:rPr>
                <w:sz w:val="16"/>
                <w:szCs w:val="18"/>
              </w:rPr>
            </w:pPr>
            <w:r w:rsidRPr="00C96192">
              <w:rPr>
                <w:sz w:val="16"/>
                <w:szCs w:val="18"/>
              </w:rPr>
              <w:t xml:space="preserve">113.01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0069D35B" w14:textId="77777777" w:rsidR="0025355D" w:rsidRPr="00C96192" w:rsidRDefault="0025355D" w:rsidP="005D6CE6">
            <w:pPr>
              <w:pStyle w:val="Texto"/>
              <w:spacing w:before="40" w:after="40" w:line="172" w:lineRule="exact"/>
              <w:ind w:firstLine="0"/>
              <w:rPr>
                <w:sz w:val="16"/>
                <w:szCs w:val="18"/>
              </w:rPr>
            </w:pPr>
            <w:r w:rsidRPr="00C96192">
              <w:rPr>
                <w:sz w:val="16"/>
                <w:szCs w:val="18"/>
              </w:rPr>
              <w:t>IVA a favor</w:t>
            </w:r>
          </w:p>
        </w:tc>
      </w:tr>
      <w:tr w:rsidR="0025355D" w:rsidRPr="00C96192" w14:paraId="207C06B6"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3F7B9FA3" w14:textId="77777777" w:rsidR="0025355D" w:rsidRPr="00C96192" w:rsidRDefault="0025355D" w:rsidP="005D6CE6">
            <w:pPr>
              <w:pStyle w:val="Texto"/>
              <w:spacing w:before="40" w:after="40" w:line="172"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04A8081C" w14:textId="77777777" w:rsidR="0025355D" w:rsidRPr="00C96192" w:rsidRDefault="0025355D" w:rsidP="005D6CE6">
            <w:pPr>
              <w:pStyle w:val="Texto"/>
              <w:spacing w:before="40" w:after="40" w:line="172" w:lineRule="exact"/>
              <w:ind w:firstLine="0"/>
              <w:rPr>
                <w:sz w:val="16"/>
                <w:szCs w:val="18"/>
              </w:rPr>
            </w:pPr>
            <w:r w:rsidRPr="00C96192">
              <w:rPr>
                <w:sz w:val="16"/>
                <w:szCs w:val="18"/>
              </w:rPr>
              <w:t xml:space="preserve">113.02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3D4BD01F" w14:textId="77777777" w:rsidR="0025355D" w:rsidRPr="00C96192" w:rsidRDefault="0025355D" w:rsidP="005D6CE6">
            <w:pPr>
              <w:pStyle w:val="Texto"/>
              <w:spacing w:before="40" w:after="40" w:line="172" w:lineRule="exact"/>
              <w:ind w:firstLine="0"/>
              <w:rPr>
                <w:sz w:val="16"/>
                <w:szCs w:val="18"/>
              </w:rPr>
            </w:pPr>
            <w:r w:rsidRPr="00C96192">
              <w:rPr>
                <w:sz w:val="16"/>
                <w:szCs w:val="18"/>
              </w:rPr>
              <w:t xml:space="preserve">ISR a favor </w:t>
            </w:r>
          </w:p>
        </w:tc>
      </w:tr>
      <w:tr w:rsidR="0025355D" w:rsidRPr="00C96192" w14:paraId="0991DF9A"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511A389A" w14:textId="77777777" w:rsidR="0025355D" w:rsidRPr="00C96192" w:rsidRDefault="0025355D" w:rsidP="005D6CE6">
            <w:pPr>
              <w:pStyle w:val="Texto"/>
              <w:spacing w:before="40" w:after="40" w:line="172"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75FA4688" w14:textId="77777777" w:rsidR="0025355D" w:rsidRPr="00C96192" w:rsidRDefault="0025355D" w:rsidP="005D6CE6">
            <w:pPr>
              <w:pStyle w:val="Texto"/>
              <w:spacing w:before="40" w:after="40" w:line="172" w:lineRule="exact"/>
              <w:ind w:firstLine="0"/>
              <w:rPr>
                <w:sz w:val="16"/>
                <w:szCs w:val="18"/>
              </w:rPr>
            </w:pPr>
            <w:r w:rsidRPr="00C96192">
              <w:rPr>
                <w:sz w:val="16"/>
                <w:szCs w:val="18"/>
              </w:rPr>
              <w:t xml:space="preserve">113.03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1D70C067" w14:textId="77777777" w:rsidR="0025355D" w:rsidRPr="00C96192" w:rsidRDefault="0025355D" w:rsidP="005D6CE6">
            <w:pPr>
              <w:pStyle w:val="Texto"/>
              <w:spacing w:before="40" w:after="40" w:line="172" w:lineRule="exact"/>
              <w:ind w:firstLine="0"/>
              <w:rPr>
                <w:sz w:val="16"/>
                <w:szCs w:val="18"/>
              </w:rPr>
            </w:pPr>
            <w:r w:rsidRPr="00C96192">
              <w:rPr>
                <w:sz w:val="16"/>
                <w:szCs w:val="18"/>
              </w:rPr>
              <w:t xml:space="preserve">IETU a favor </w:t>
            </w:r>
          </w:p>
        </w:tc>
      </w:tr>
      <w:tr w:rsidR="0025355D" w:rsidRPr="00C96192" w14:paraId="4633AA6B"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3C3BC28E" w14:textId="77777777" w:rsidR="0025355D" w:rsidRPr="00C96192" w:rsidRDefault="0025355D" w:rsidP="005D6CE6">
            <w:pPr>
              <w:pStyle w:val="Texto"/>
              <w:spacing w:before="40" w:after="40" w:line="172"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5BA3907C" w14:textId="77777777" w:rsidR="0025355D" w:rsidRPr="00C96192" w:rsidRDefault="0025355D" w:rsidP="005D6CE6">
            <w:pPr>
              <w:pStyle w:val="Texto"/>
              <w:spacing w:before="40" w:after="40" w:line="172" w:lineRule="exact"/>
              <w:ind w:firstLine="0"/>
              <w:rPr>
                <w:sz w:val="16"/>
                <w:szCs w:val="18"/>
              </w:rPr>
            </w:pPr>
            <w:r w:rsidRPr="00C96192">
              <w:rPr>
                <w:sz w:val="16"/>
                <w:szCs w:val="18"/>
              </w:rPr>
              <w:t xml:space="preserve">113.04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2CEAC927" w14:textId="77777777" w:rsidR="0025355D" w:rsidRPr="00C96192" w:rsidRDefault="0025355D" w:rsidP="005D6CE6">
            <w:pPr>
              <w:pStyle w:val="Texto"/>
              <w:spacing w:before="40" w:after="40" w:line="172" w:lineRule="exact"/>
              <w:ind w:firstLine="0"/>
              <w:rPr>
                <w:sz w:val="16"/>
                <w:szCs w:val="18"/>
              </w:rPr>
            </w:pPr>
            <w:r w:rsidRPr="00C96192">
              <w:rPr>
                <w:sz w:val="16"/>
                <w:szCs w:val="18"/>
              </w:rPr>
              <w:t xml:space="preserve">IDE a favor </w:t>
            </w:r>
          </w:p>
        </w:tc>
      </w:tr>
      <w:tr w:rsidR="0025355D" w:rsidRPr="00C96192" w14:paraId="76E12F56"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471DAF20" w14:textId="77777777" w:rsidR="0025355D" w:rsidRPr="00C96192" w:rsidRDefault="0025355D" w:rsidP="005D6CE6">
            <w:pPr>
              <w:pStyle w:val="Texto"/>
              <w:spacing w:before="40" w:after="40" w:line="172"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58D439D0" w14:textId="77777777" w:rsidR="0025355D" w:rsidRPr="00C96192" w:rsidRDefault="0025355D" w:rsidP="005D6CE6">
            <w:pPr>
              <w:pStyle w:val="Texto"/>
              <w:spacing w:before="40" w:after="40" w:line="172" w:lineRule="exact"/>
              <w:ind w:firstLine="0"/>
              <w:rPr>
                <w:sz w:val="16"/>
                <w:szCs w:val="18"/>
              </w:rPr>
            </w:pPr>
            <w:r w:rsidRPr="00C96192">
              <w:rPr>
                <w:sz w:val="16"/>
                <w:szCs w:val="18"/>
              </w:rPr>
              <w:t xml:space="preserve">113.05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60BABC93" w14:textId="77777777" w:rsidR="0025355D" w:rsidRPr="00C96192" w:rsidRDefault="0025355D" w:rsidP="005D6CE6">
            <w:pPr>
              <w:pStyle w:val="Texto"/>
              <w:spacing w:before="40" w:after="40" w:line="172" w:lineRule="exact"/>
              <w:ind w:firstLine="0"/>
              <w:rPr>
                <w:sz w:val="16"/>
                <w:szCs w:val="18"/>
              </w:rPr>
            </w:pPr>
            <w:r w:rsidRPr="00C96192">
              <w:rPr>
                <w:sz w:val="16"/>
                <w:szCs w:val="18"/>
              </w:rPr>
              <w:t xml:space="preserve">IA a favor </w:t>
            </w:r>
          </w:p>
        </w:tc>
      </w:tr>
      <w:tr w:rsidR="0025355D" w:rsidRPr="00C96192" w14:paraId="74429293"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37E1F193" w14:textId="77777777" w:rsidR="0025355D" w:rsidRPr="00C96192" w:rsidRDefault="0025355D" w:rsidP="005D6CE6">
            <w:pPr>
              <w:pStyle w:val="Texto"/>
              <w:spacing w:before="40" w:after="40" w:line="172"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71FD6DA4" w14:textId="77777777" w:rsidR="0025355D" w:rsidRPr="00C96192" w:rsidRDefault="0025355D" w:rsidP="005D6CE6">
            <w:pPr>
              <w:pStyle w:val="Texto"/>
              <w:spacing w:before="40" w:after="40" w:line="172" w:lineRule="exact"/>
              <w:ind w:firstLine="0"/>
              <w:rPr>
                <w:sz w:val="16"/>
                <w:szCs w:val="18"/>
              </w:rPr>
            </w:pPr>
            <w:r w:rsidRPr="00C96192">
              <w:rPr>
                <w:sz w:val="16"/>
                <w:szCs w:val="18"/>
              </w:rPr>
              <w:t xml:space="preserve">113.06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2264133B" w14:textId="77777777" w:rsidR="0025355D" w:rsidRPr="00C96192" w:rsidRDefault="0025355D" w:rsidP="005D6CE6">
            <w:pPr>
              <w:pStyle w:val="Texto"/>
              <w:spacing w:before="40" w:after="40" w:line="172" w:lineRule="exact"/>
              <w:ind w:firstLine="0"/>
              <w:rPr>
                <w:sz w:val="16"/>
                <w:szCs w:val="18"/>
              </w:rPr>
            </w:pPr>
            <w:r w:rsidRPr="00C96192">
              <w:rPr>
                <w:sz w:val="16"/>
                <w:szCs w:val="18"/>
              </w:rPr>
              <w:t xml:space="preserve">Subsidio al empleo </w:t>
            </w:r>
          </w:p>
        </w:tc>
      </w:tr>
      <w:tr w:rsidR="0025355D" w:rsidRPr="00C96192" w14:paraId="7683AD95"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38FE10EE" w14:textId="77777777" w:rsidR="0025355D" w:rsidRPr="00C96192" w:rsidRDefault="0025355D" w:rsidP="005D6CE6">
            <w:pPr>
              <w:pStyle w:val="Texto"/>
              <w:spacing w:before="40" w:after="40" w:line="172"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05DC5A4C" w14:textId="77777777" w:rsidR="0025355D" w:rsidRPr="00C96192" w:rsidRDefault="0025355D" w:rsidP="005D6CE6">
            <w:pPr>
              <w:pStyle w:val="Texto"/>
              <w:spacing w:before="40" w:after="40" w:line="172" w:lineRule="exact"/>
              <w:ind w:firstLine="0"/>
              <w:rPr>
                <w:sz w:val="16"/>
                <w:szCs w:val="18"/>
              </w:rPr>
            </w:pPr>
            <w:r w:rsidRPr="00C96192">
              <w:rPr>
                <w:sz w:val="16"/>
                <w:szCs w:val="18"/>
              </w:rPr>
              <w:t xml:space="preserve">113.07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7180D54C" w14:textId="77777777" w:rsidR="0025355D" w:rsidRPr="00C96192" w:rsidRDefault="0025355D" w:rsidP="005D6CE6">
            <w:pPr>
              <w:pStyle w:val="Texto"/>
              <w:spacing w:before="40" w:after="40" w:line="172" w:lineRule="exact"/>
              <w:ind w:firstLine="0"/>
              <w:rPr>
                <w:sz w:val="16"/>
                <w:szCs w:val="18"/>
              </w:rPr>
            </w:pPr>
            <w:r w:rsidRPr="00C96192">
              <w:rPr>
                <w:sz w:val="16"/>
                <w:szCs w:val="18"/>
              </w:rPr>
              <w:t xml:space="preserve">Pago de lo indebido </w:t>
            </w:r>
          </w:p>
        </w:tc>
      </w:tr>
      <w:tr w:rsidR="0025355D" w:rsidRPr="00C96192" w14:paraId="52E59A37"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34A71967" w14:textId="77777777" w:rsidR="0025355D" w:rsidRPr="00C96192" w:rsidRDefault="0025355D" w:rsidP="005D6CE6">
            <w:pPr>
              <w:pStyle w:val="Texto"/>
              <w:spacing w:before="40" w:after="40" w:line="172"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09864A08" w14:textId="77777777" w:rsidR="0025355D" w:rsidRPr="00C96192" w:rsidRDefault="0025355D" w:rsidP="005D6CE6">
            <w:pPr>
              <w:pStyle w:val="Texto"/>
              <w:spacing w:before="40" w:after="40" w:line="172" w:lineRule="exact"/>
              <w:ind w:firstLine="0"/>
              <w:rPr>
                <w:sz w:val="16"/>
                <w:szCs w:val="18"/>
              </w:rPr>
            </w:pPr>
            <w:r w:rsidRPr="00C96192">
              <w:rPr>
                <w:sz w:val="16"/>
                <w:szCs w:val="18"/>
              </w:rPr>
              <w:t xml:space="preserve">113.08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7FD2BE90" w14:textId="77777777" w:rsidR="0025355D" w:rsidRPr="00C96192" w:rsidRDefault="0025355D" w:rsidP="005D6CE6">
            <w:pPr>
              <w:pStyle w:val="Texto"/>
              <w:spacing w:before="40" w:after="40" w:line="172" w:lineRule="exact"/>
              <w:ind w:firstLine="0"/>
              <w:rPr>
                <w:sz w:val="16"/>
                <w:szCs w:val="18"/>
              </w:rPr>
            </w:pPr>
            <w:r w:rsidRPr="00C96192">
              <w:rPr>
                <w:sz w:val="16"/>
                <w:szCs w:val="18"/>
              </w:rPr>
              <w:t xml:space="preserve">Otros impuestos a favor </w:t>
            </w:r>
          </w:p>
        </w:tc>
      </w:tr>
      <w:tr w:rsidR="0025355D" w:rsidRPr="00C96192" w14:paraId="0A3B8332"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4D5A0C37" w14:textId="77777777" w:rsidR="0025355D" w:rsidRPr="00C96192" w:rsidRDefault="0025355D" w:rsidP="005D6CE6">
            <w:pPr>
              <w:pStyle w:val="Texto"/>
              <w:spacing w:before="40" w:after="40" w:line="172" w:lineRule="exact"/>
              <w:ind w:firstLine="0"/>
              <w:rPr>
                <w:sz w:val="16"/>
                <w:szCs w:val="18"/>
              </w:rPr>
            </w:pPr>
            <w:r w:rsidRPr="00C96192">
              <w:rPr>
                <w:b/>
                <w:sz w:val="16"/>
                <w:szCs w:val="18"/>
              </w:rPr>
              <w:t xml:space="preserve">1 </w:t>
            </w:r>
          </w:p>
        </w:tc>
        <w:tc>
          <w:tcPr>
            <w:tcW w:w="786" w:type="pct"/>
            <w:tcBorders>
              <w:top w:val="single" w:sz="6" w:space="0" w:color="000000"/>
              <w:left w:val="single" w:sz="6" w:space="0" w:color="000000"/>
              <w:bottom w:val="single" w:sz="6" w:space="0" w:color="000000"/>
              <w:right w:val="single" w:sz="6" w:space="0" w:color="000000"/>
            </w:tcBorders>
            <w:vAlign w:val="center"/>
          </w:tcPr>
          <w:p w14:paraId="12938AD3" w14:textId="77777777" w:rsidR="0025355D" w:rsidRPr="00C96192" w:rsidRDefault="0025355D" w:rsidP="005D6CE6">
            <w:pPr>
              <w:pStyle w:val="Texto"/>
              <w:spacing w:before="40" w:after="40" w:line="172" w:lineRule="exact"/>
              <w:ind w:firstLine="0"/>
              <w:rPr>
                <w:sz w:val="16"/>
                <w:szCs w:val="18"/>
              </w:rPr>
            </w:pPr>
            <w:r w:rsidRPr="00C96192">
              <w:rPr>
                <w:b/>
                <w:sz w:val="16"/>
                <w:szCs w:val="18"/>
              </w:rPr>
              <w:t xml:space="preserve">114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41418942" w14:textId="77777777" w:rsidR="0025355D" w:rsidRPr="00C96192" w:rsidRDefault="0025355D" w:rsidP="005D6CE6">
            <w:pPr>
              <w:pStyle w:val="Texto"/>
              <w:spacing w:before="40" w:after="40" w:line="172" w:lineRule="exact"/>
              <w:ind w:firstLine="0"/>
              <w:rPr>
                <w:sz w:val="16"/>
                <w:szCs w:val="18"/>
              </w:rPr>
            </w:pPr>
            <w:r w:rsidRPr="00C96192">
              <w:rPr>
                <w:b/>
                <w:sz w:val="16"/>
                <w:szCs w:val="18"/>
              </w:rPr>
              <w:t xml:space="preserve">Pagos provisionales </w:t>
            </w:r>
          </w:p>
        </w:tc>
      </w:tr>
      <w:tr w:rsidR="0025355D" w:rsidRPr="00C96192" w14:paraId="6850672B"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2824BCF4" w14:textId="77777777" w:rsidR="0025355D" w:rsidRPr="00C96192" w:rsidRDefault="0025355D" w:rsidP="005D6CE6">
            <w:pPr>
              <w:pStyle w:val="Texto"/>
              <w:spacing w:before="40" w:after="40" w:line="172"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2471A16D" w14:textId="77777777" w:rsidR="0025355D" w:rsidRPr="00C96192" w:rsidRDefault="0025355D" w:rsidP="005D6CE6">
            <w:pPr>
              <w:pStyle w:val="Texto"/>
              <w:spacing w:before="40" w:after="40" w:line="172" w:lineRule="exact"/>
              <w:ind w:firstLine="0"/>
              <w:rPr>
                <w:sz w:val="16"/>
                <w:szCs w:val="18"/>
              </w:rPr>
            </w:pPr>
            <w:r w:rsidRPr="00C96192">
              <w:rPr>
                <w:sz w:val="16"/>
                <w:szCs w:val="18"/>
              </w:rPr>
              <w:t xml:space="preserve">114.01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364AA2B2" w14:textId="77777777" w:rsidR="0025355D" w:rsidRPr="00C96192" w:rsidRDefault="0025355D" w:rsidP="005D6CE6">
            <w:pPr>
              <w:pStyle w:val="Texto"/>
              <w:spacing w:before="40" w:after="40" w:line="172" w:lineRule="exact"/>
              <w:ind w:firstLine="0"/>
              <w:rPr>
                <w:sz w:val="16"/>
                <w:szCs w:val="18"/>
              </w:rPr>
            </w:pPr>
            <w:r w:rsidRPr="00C96192">
              <w:rPr>
                <w:sz w:val="16"/>
                <w:szCs w:val="18"/>
              </w:rPr>
              <w:t xml:space="preserve">Pagos provisionales de ISR </w:t>
            </w:r>
          </w:p>
        </w:tc>
      </w:tr>
      <w:tr w:rsidR="0025355D" w:rsidRPr="00C96192" w14:paraId="57579EAC"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6F92DB06" w14:textId="77777777" w:rsidR="0025355D" w:rsidRPr="00C96192" w:rsidRDefault="0025355D" w:rsidP="005D6CE6">
            <w:pPr>
              <w:pStyle w:val="Texto"/>
              <w:spacing w:before="40" w:after="40" w:line="172" w:lineRule="exact"/>
              <w:ind w:firstLine="0"/>
              <w:rPr>
                <w:sz w:val="16"/>
                <w:szCs w:val="18"/>
              </w:rPr>
            </w:pPr>
            <w:r w:rsidRPr="00C96192">
              <w:rPr>
                <w:b/>
                <w:sz w:val="16"/>
                <w:szCs w:val="18"/>
              </w:rPr>
              <w:t xml:space="preserve">1 </w:t>
            </w:r>
          </w:p>
        </w:tc>
        <w:tc>
          <w:tcPr>
            <w:tcW w:w="786" w:type="pct"/>
            <w:tcBorders>
              <w:top w:val="single" w:sz="6" w:space="0" w:color="000000"/>
              <w:left w:val="single" w:sz="6" w:space="0" w:color="000000"/>
              <w:bottom w:val="single" w:sz="6" w:space="0" w:color="000000"/>
              <w:right w:val="single" w:sz="6" w:space="0" w:color="000000"/>
            </w:tcBorders>
            <w:vAlign w:val="center"/>
          </w:tcPr>
          <w:p w14:paraId="6FE95F6D" w14:textId="77777777" w:rsidR="0025355D" w:rsidRPr="00C96192" w:rsidRDefault="0025355D" w:rsidP="005D6CE6">
            <w:pPr>
              <w:pStyle w:val="Texto"/>
              <w:spacing w:before="40" w:after="40" w:line="172" w:lineRule="exact"/>
              <w:ind w:firstLine="0"/>
              <w:rPr>
                <w:sz w:val="16"/>
                <w:szCs w:val="18"/>
              </w:rPr>
            </w:pPr>
            <w:r w:rsidRPr="00C96192">
              <w:rPr>
                <w:b/>
                <w:sz w:val="16"/>
                <w:szCs w:val="18"/>
              </w:rPr>
              <w:t xml:space="preserve">115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66FEC850" w14:textId="77777777" w:rsidR="0025355D" w:rsidRPr="00C96192" w:rsidRDefault="0025355D" w:rsidP="005D6CE6">
            <w:pPr>
              <w:pStyle w:val="Texto"/>
              <w:spacing w:before="40" w:after="40" w:line="172" w:lineRule="exact"/>
              <w:ind w:firstLine="0"/>
              <w:rPr>
                <w:sz w:val="16"/>
                <w:szCs w:val="18"/>
              </w:rPr>
            </w:pPr>
            <w:r w:rsidRPr="00C96192">
              <w:rPr>
                <w:b/>
                <w:sz w:val="16"/>
                <w:szCs w:val="18"/>
              </w:rPr>
              <w:t xml:space="preserve">Inventario </w:t>
            </w:r>
          </w:p>
        </w:tc>
      </w:tr>
      <w:tr w:rsidR="0025355D" w:rsidRPr="00C96192" w14:paraId="15968EBF"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576EFEC1" w14:textId="77777777" w:rsidR="0025355D" w:rsidRPr="00C96192" w:rsidRDefault="0025355D" w:rsidP="005D6CE6">
            <w:pPr>
              <w:pStyle w:val="Texto"/>
              <w:spacing w:before="40" w:after="40" w:line="172"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58301CE3" w14:textId="77777777" w:rsidR="0025355D" w:rsidRPr="00C96192" w:rsidRDefault="0025355D" w:rsidP="005D6CE6">
            <w:pPr>
              <w:pStyle w:val="Texto"/>
              <w:spacing w:before="40" w:after="40" w:line="172" w:lineRule="exact"/>
              <w:ind w:firstLine="0"/>
              <w:rPr>
                <w:sz w:val="16"/>
                <w:szCs w:val="18"/>
              </w:rPr>
            </w:pPr>
            <w:r w:rsidRPr="00C96192">
              <w:rPr>
                <w:sz w:val="16"/>
                <w:szCs w:val="18"/>
              </w:rPr>
              <w:t xml:space="preserve">115.01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48D10416" w14:textId="77777777" w:rsidR="0025355D" w:rsidRPr="00C96192" w:rsidRDefault="0025355D" w:rsidP="005D6CE6">
            <w:pPr>
              <w:pStyle w:val="Texto"/>
              <w:spacing w:before="40" w:after="40" w:line="172" w:lineRule="exact"/>
              <w:ind w:firstLine="0"/>
              <w:rPr>
                <w:sz w:val="16"/>
                <w:szCs w:val="18"/>
              </w:rPr>
            </w:pPr>
            <w:r w:rsidRPr="00C96192">
              <w:rPr>
                <w:sz w:val="16"/>
                <w:szCs w:val="18"/>
              </w:rPr>
              <w:t xml:space="preserve">Inventario </w:t>
            </w:r>
          </w:p>
        </w:tc>
      </w:tr>
      <w:tr w:rsidR="0025355D" w:rsidRPr="00C96192" w14:paraId="205015FC"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4BEEE531" w14:textId="77777777" w:rsidR="0025355D" w:rsidRPr="00C96192" w:rsidRDefault="0025355D" w:rsidP="005D6CE6">
            <w:pPr>
              <w:pStyle w:val="Texto"/>
              <w:spacing w:before="40" w:after="40" w:line="172"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26DB5E4C" w14:textId="77777777" w:rsidR="0025355D" w:rsidRPr="00C96192" w:rsidRDefault="0025355D" w:rsidP="005D6CE6">
            <w:pPr>
              <w:pStyle w:val="Texto"/>
              <w:spacing w:before="40" w:after="40" w:line="172" w:lineRule="exact"/>
              <w:ind w:firstLine="0"/>
              <w:rPr>
                <w:sz w:val="16"/>
                <w:szCs w:val="18"/>
              </w:rPr>
            </w:pPr>
            <w:r w:rsidRPr="00C96192">
              <w:rPr>
                <w:sz w:val="16"/>
                <w:szCs w:val="18"/>
              </w:rPr>
              <w:t xml:space="preserve">115.02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48BD46C0" w14:textId="77777777" w:rsidR="0025355D" w:rsidRPr="00C96192" w:rsidRDefault="0025355D" w:rsidP="005D6CE6">
            <w:pPr>
              <w:pStyle w:val="Texto"/>
              <w:spacing w:before="40" w:after="40" w:line="172" w:lineRule="exact"/>
              <w:ind w:firstLine="0"/>
              <w:rPr>
                <w:sz w:val="16"/>
                <w:szCs w:val="18"/>
              </w:rPr>
            </w:pPr>
            <w:r w:rsidRPr="00C96192">
              <w:rPr>
                <w:sz w:val="16"/>
                <w:szCs w:val="18"/>
              </w:rPr>
              <w:t xml:space="preserve">Materia prima y materiales </w:t>
            </w:r>
          </w:p>
        </w:tc>
      </w:tr>
      <w:tr w:rsidR="0025355D" w:rsidRPr="00C96192" w14:paraId="43E5614E"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3B681D0B" w14:textId="77777777" w:rsidR="0025355D" w:rsidRPr="00C96192" w:rsidRDefault="0025355D" w:rsidP="005D6CE6">
            <w:pPr>
              <w:pStyle w:val="Texto"/>
              <w:spacing w:before="40" w:after="40" w:line="172"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242F0730" w14:textId="77777777" w:rsidR="0025355D" w:rsidRPr="00C96192" w:rsidRDefault="0025355D" w:rsidP="005D6CE6">
            <w:pPr>
              <w:pStyle w:val="Texto"/>
              <w:spacing w:before="40" w:after="40" w:line="172" w:lineRule="exact"/>
              <w:ind w:firstLine="0"/>
              <w:rPr>
                <w:sz w:val="16"/>
                <w:szCs w:val="18"/>
              </w:rPr>
            </w:pPr>
            <w:r w:rsidRPr="00C96192">
              <w:rPr>
                <w:sz w:val="16"/>
                <w:szCs w:val="18"/>
              </w:rPr>
              <w:t xml:space="preserve">115.03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3B338E43" w14:textId="77777777" w:rsidR="0025355D" w:rsidRPr="00C96192" w:rsidRDefault="0025355D" w:rsidP="005D6CE6">
            <w:pPr>
              <w:pStyle w:val="Texto"/>
              <w:spacing w:before="40" w:after="40" w:line="172" w:lineRule="exact"/>
              <w:ind w:firstLine="0"/>
              <w:rPr>
                <w:sz w:val="16"/>
                <w:szCs w:val="18"/>
              </w:rPr>
            </w:pPr>
            <w:r w:rsidRPr="00C96192">
              <w:rPr>
                <w:sz w:val="16"/>
                <w:szCs w:val="18"/>
              </w:rPr>
              <w:t xml:space="preserve">Producción en proceso </w:t>
            </w:r>
          </w:p>
        </w:tc>
      </w:tr>
      <w:tr w:rsidR="0025355D" w:rsidRPr="00C96192" w14:paraId="76FE41BE"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51D2B351" w14:textId="77777777" w:rsidR="0025355D" w:rsidRPr="00C96192" w:rsidRDefault="0025355D" w:rsidP="005D6CE6">
            <w:pPr>
              <w:pStyle w:val="Texto"/>
              <w:spacing w:before="40" w:after="40" w:line="172"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1B361D4B" w14:textId="77777777" w:rsidR="0025355D" w:rsidRPr="00C96192" w:rsidRDefault="0025355D" w:rsidP="005D6CE6">
            <w:pPr>
              <w:pStyle w:val="Texto"/>
              <w:spacing w:before="40" w:after="40" w:line="172" w:lineRule="exact"/>
              <w:ind w:firstLine="0"/>
              <w:rPr>
                <w:sz w:val="16"/>
                <w:szCs w:val="18"/>
              </w:rPr>
            </w:pPr>
            <w:r w:rsidRPr="00C96192">
              <w:rPr>
                <w:sz w:val="16"/>
                <w:szCs w:val="18"/>
              </w:rPr>
              <w:t xml:space="preserve">115.04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060E8B2F" w14:textId="77777777" w:rsidR="0025355D" w:rsidRPr="00C96192" w:rsidRDefault="0025355D" w:rsidP="005D6CE6">
            <w:pPr>
              <w:pStyle w:val="Texto"/>
              <w:spacing w:before="40" w:after="40" w:line="172" w:lineRule="exact"/>
              <w:ind w:firstLine="0"/>
              <w:rPr>
                <w:sz w:val="16"/>
                <w:szCs w:val="18"/>
              </w:rPr>
            </w:pPr>
            <w:r w:rsidRPr="00C96192">
              <w:rPr>
                <w:sz w:val="16"/>
                <w:szCs w:val="18"/>
              </w:rPr>
              <w:t xml:space="preserve">Productos terminados </w:t>
            </w:r>
          </w:p>
        </w:tc>
      </w:tr>
      <w:tr w:rsidR="0025355D" w:rsidRPr="00C96192" w14:paraId="10843A42"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132D14A8"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437E239C"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115.05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5928E273"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Mercancías en tránsito </w:t>
            </w:r>
          </w:p>
        </w:tc>
      </w:tr>
      <w:tr w:rsidR="0025355D" w:rsidRPr="00C96192" w14:paraId="0B5F3717"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3BBBBFB5"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2CB65267"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115.06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6984167A"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Mercancías en poder de terceros </w:t>
            </w:r>
          </w:p>
        </w:tc>
      </w:tr>
      <w:tr w:rsidR="0025355D" w:rsidRPr="00C96192" w14:paraId="0CCF7E16"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5ED12EFE" w14:textId="77777777" w:rsidR="0025355D" w:rsidRPr="00C96192" w:rsidRDefault="0025355D" w:rsidP="005D6CE6">
            <w:pPr>
              <w:pStyle w:val="Texto"/>
              <w:spacing w:before="40" w:after="40" w:line="180" w:lineRule="exact"/>
              <w:ind w:firstLine="0"/>
              <w:rPr>
                <w:sz w:val="16"/>
                <w:szCs w:val="18"/>
              </w:rPr>
            </w:pPr>
            <w:r w:rsidRPr="00C96192">
              <w:rPr>
                <w:sz w:val="16"/>
                <w:szCs w:val="18"/>
              </w:rPr>
              <w:lastRenderedPageBreak/>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1A04A49C"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115.07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3F2BC273"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Otros </w:t>
            </w:r>
          </w:p>
        </w:tc>
      </w:tr>
      <w:tr w:rsidR="0025355D" w:rsidRPr="00C96192" w14:paraId="1C4C4459"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0F24D056" w14:textId="77777777" w:rsidR="0025355D" w:rsidRPr="00C96192" w:rsidRDefault="0025355D" w:rsidP="005D6CE6">
            <w:pPr>
              <w:pStyle w:val="Texto"/>
              <w:spacing w:before="40" w:after="40" w:line="180" w:lineRule="exact"/>
              <w:ind w:firstLine="0"/>
              <w:rPr>
                <w:sz w:val="16"/>
                <w:szCs w:val="18"/>
              </w:rPr>
            </w:pPr>
            <w:r w:rsidRPr="00C96192">
              <w:rPr>
                <w:b/>
                <w:sz w:val="16"/>
                <w:szCs w:val="18"/>
              </w:rPr>
              <w:t xml:space="preserve">1 </w:t>
            </w:r>
          </w:p>
        </w:tc>
        <w:tc>
          <w:tcPr>
            <w:tcW w:w="786" w:type="pct"/>
            <w:tcBorders>
              <w:top w:val="single" w:sz="6" w:space="0" w:color="000000"/>
              <w:left w:val="single" w:sz="6" w:space="0" w:color="000000"/>
              <w:bottom w:val="single" w:sz="6" w:space="0" w:color="000000"/>
              <w:right w:val="single" w:sz="6" w:space="0" w:color="000000"/>
            </w:tcBorders>
            <w:vAlign w:val="center"/>
          </w:tcPr>
          <w:p w14:paraId="12592B84" w14:textId="77777777" w:rsidR="0025355D" w:rsidRPr="00C96192" w:rsidRDefault="0025355D" w:rsidP="005D6CE6">
            <w:pPr>
              <w:pStyle w:val="Texto"/>
              <w:spacing w:before="40" w:after="40" w:line="180" w:lineRule="exact"/>
              <w:ind w:firstLine="0"/>
              <w:rPr>
                <w:sz w:val="16"/>
                <w:szCs w:val="18"/>
              </w:rPr>
            </w:pPr>
            <w:r w:rsidRPr="00C96192">
              <w:rPr>
                <w:b/>
                <w:sz w:val="16"/>
                <w:szCs w:val="18"/>
              </w:rPr>
              <w:t xml:space="preserve">116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01E72A3E" w14:textId="77777777" w:rsidR="0025355D" w:rsidRPr="00C96192" w:rsidRDefault="0025355D" w:rsidP="005D6CE6">
            <w:pPr>
              <w:pStyle w:val="Texto"/>
              <w:spacing w:before="40" w:after="40" w:line="180" w:lineRule="exact"/>
              <w:ind w:firstLine="0"/>
              <w:rPr>
                <w:sz w:val="16"/>
                <w:szCs w:val="18"/>
              </w:rPr>
            </w:pPr>
            <w:r w:rsidRPr="00C96192">
              <w:rPr>
                <w:b/>
                <w:sz w:val="16"/>
                <w:szCs w:val="18"/>
              </w:rPr>
              <w:t xml:space="preserve">Estimación de inventarios obsoletos y de lento movimiento </w:t>
            </w:r>
          </w:p>
        </w:tc>
      </w:tr>
      <w:tr w:rsidR="0025355D" w:rsidRPr="00C96192" w14:paraId="27365689"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34E6CA2D"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14E6E18A"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116.01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78671FA8"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Estimación de inventarios obsoletos y de lento movimiento </w:t>
            </w:r>
          </w:p>
        </w:tc>
      </w:tr>
      <w:tr w:rsidR="0025355D" w:rsidRPr="00C96192" w14:paraId="6EED8430"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6AA28BD3" w14:textId="77777777" w:rsidR="0025355D" w:rsidRPr="00C96192" w:rsidRDefault="0025355D" w:rsidP="005D6CE6">
            <w:pPr>
              <w:pStyle w:val="Texto"/>
              <w:spacing w:before="40" w:after="40" w:line="180" w:lineRule="exact"/>
              <w:ind w:firstLine="0"/>
              <w:rPr>
                <w:sz w:val="16"/>
                <w:szCs w:val="18"/>
              </w:rPr>
            </w:pPr>
            <w:r w:rsidRPr="00C96192">
              <w:rPr>
                <w:b/>
                <w:sz w:val="16"/>
                <w:szCs w:val="18"/>
              </w:rPr>
              <w:t xml:space="preserve">1 </w:t>
            </w:r>
          </w:p>
        </w:tc>
        <w:tc>
          <w:tcPr>
            <w:tcW w:w="786" w:type="pct"/>
            <w:tcBorders>
              <w:top w:val="single" w:sz="6" w:space="0" w:color="000000"/>
              <w:left w:val="single" w:sz="6" w:space="0" w:color="000000"/>
              <w:bottom w:val="single" w:sz="6" w:space="0" w:color="000000"/>
              <w:right w:val="single" w:sz="6" w:space="0" w:color="000000"/>
            </w:tcBorders>
            <w:vAlign w:val="center"/>
          </w:tcPr>
          <w:p w14:paraId="78DB177C" w14:textId="77777777" w:rsidR="0025355D" w:rsidRPr="00C96192" w:rsidRDefault="0025355D" w:rsidP="005D6CE6">
            <w:pPr>
              <w:pStyle w:val="Texto"/>
              <w:spacing w:before="40" w:after="40" w:line="180" w:lineRule="exact"/>
              <w:ind w:firstLine="0"/>
              <w:rPr>
                <w:sz w:val="16"/>
                <w:szCs w:val="18"/>
              </w:rPr>
            </w:pPr>
            <w:r w:rsidRPr="00C96192">
              <w:rPr>
                <w:b/>
                <w:sz w:val="16"/>
                <w:szCs w:val="18"/>
              </w:rPr>
              <w:t xml:space="preserve">117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0820D73A" w14:textId="77777777" w:rsidR="0025355D" w:rsidRPr="00C96192" w:rsidRDefault="0025355D" w:rsidP="005D6CE6">
            <w:pPr>
              <w:pStyle w:val="Texto"/>
              <w:spacing w:before="40" w:after="40" w:line="180" w:lineRule="exact"/>
              <w:ind w:firstLine="0"/>
              <w:rPr>
                <w:sz w:val="16"/>
                <w:szCs w:val="18"/>
              </w:rPr>
            </w:pPr>
            <w:r w:rsidRPr="00C96192">
              <w:rPr>
                <w:b/>
                <w:sz w:val="16"/>
                <w:szCs w:val="18"/>
              </w:rPr>
              <w:t xml:space="preserve">Obras en proceso de inmuebles </w:t>
            </w:r>
          </w:p>
        </w:tc>
      </w:tr>
      <w:tr w:rsidR="0025355D" w:rsidRPr="00C96192" w14:paraId="30FEECE0"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28F52784"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5FF9B304"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117.01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095585E9"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Obras en proceso de inmuebles </w:t>
            </w:r>
          </w:p>
        </w:tc>
      </w:tr>
      <w:tr w:rsidR="0025355D" w:rsidRPr="00C96192" w14:paraId="4731C2F0" w14:textId="77777777" w:rsidTr="005D6CE6">
        <w:tblPrEx>
          <w:tblCellMar>
            <w:top w:w="0" w:type="dxa"/>
            <w:bottom w:w="0" w:type="dxa"/>
          </w:tblCellMar>
        </w:tblPrEx>
        <w:trPr>
          <w:gridAfter w:val="1"/>
          <w:wAfter w:w="6" w:type="pct"/>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3ED20DD0" w14:textId="77777777" w:rsidR="0025355D" w:rsidRPr="00C96192" w:rsidRDefault="0025355D" w:rsidP="005D6CE6">
            <w:pPr>
              <w:pStyle w:val="Texto"/>
              <w:spacing w:before="40" w:after="40" w:line="180" w:lineRule="exact"/>
              <w:ind w:firstLine="0"/>
              <w:rPr>
                <w:sz w:val="16"/>
                <w:szCs w:val="18"/>
              </w:rPr>
            </w:pPr>
            <w:r w:rsidRPr="00C96192">
              <w:rPr>
                <w:b/>
                <w:sz w:val="16"/>
                <w:szCs w:val="18"/>
              </w:rPr>
              <w:t xml:space="preserve">1 </w:t>
            </w:r>
          </w:p>
        </w:tc>
        <w:tc>
          <w:tcPr>
            <w:tcW w:w="786" w:type="pct"/>
            <w:tcBorders>
              <w:top w:val="single" w:sz="6" w:space="0" w:color="000000"/>
              <w:left w:val="single" w:sz="6" w:space="0" w:color="000000"/>
              <w:bottom w:val="single" w:sz="6" w:space="0" w:color="000000"/>
              <w:right w:val="single" w:sz="6" w:space="0" w:color="000000"/>
            </w:tcBorders>
            <w:vAlign w:val="center"/>
          </w:tcPr>
          <w:p w14:paraId="1B68C67F" w14:textId="77777777" w:rsidR="0025355D" w:rsidRPr="00C96192" w:rsidRDefault="0025355D" w:rsidP="005D6CE6">
            <w:pPr>
              <w:pStyle w:val="Texto"/>
              <w:spacing w:before="40" w:after="40" w:line="180" w:lineRule="exact"/>
              <w:ind w:firstLine="0"/>
              <w:rPr>
                <w:sz w:val="16"/>
                <w:szCs w:val="18"/>
              </w:rPr>
            </w:pPr>
            <w:r w:rsidRPr="00C96192">
              <w:rPr>
                <w:b/>
                <w:sz w:val="16"/>
                <w:szCs w:val="18"/>
              </w:rPr>
              <w:t xml:space="preserve">118 </w:t>
            </w:r>
          </w:p>
        </w:tc>
        <w:tc>
          <w:tcPr>
            <w:tcW w:w="3813" w:type="pct"/>
            <w:tcBorders>
              <w:top w:val="single" w:sz="6" w:space="0" w:color="000000"/>
              <w:left w:val="single" w:sz="6" w:space="0" w:color="000000"/>
              <w:bottom w:val="single" w:sz="6" w:space="0" w:color="000000"/>
              <w:right w:val="single" w:sz="6" w:space="0" w:color="000000"/>
            </w:tcBorders>
            <w:vAlign w:val="center"/>
          </w:tcPr>
          <w:p w14:paraId="1D93B920" w14:textId="77777777" w:rsidR="0025355D" w:rsidRPr="00C96192" w:rsidRDefault="0025355D" w:rsidP="005D6CE6">
            <w:pPr>
              <w:pStyle w:val="Texto"/>
              <w:spacing w:before="40" w:after="40" w:line="180" w:lineRule="exact"/>
              <w:ind w:firstLine="0"/>
              <w:rPr>
                <w:sz w:val="16"/>
                <w:szCs w:val="18"/>
              </w:rPr>
            </w:pPr>
            <w:r w:rsidRPr="00C96192">
              <w:rPr>
                <w:b/>
                <w:sz w:val="16"/>
                <w:szCs w:val="18"/>
              </w:rPr>
              <w:t xml:space="preserve">Impuestos acreditables pagados </w:t>
            </w:r>
          </w:p>
        </w:tc>
      </w:tr>
      <w:tr w:rsidR="0025355D" w:rsidRPr="00C96192" w14:paraId="600560FC" w14:textId="77777777" w:rsidTr="005D6CE6">
        <w:tblPrEx>
          <w:tblCellMar>
            <w:top w:w="0" w:type="dxa"/>
            <w:bottom w:w="0" w:type="dxa"/>
          </w:tblCellMar>
        </w:tblPrEx>
        <w:trPr>
          <w:gridAfter w:val="1"/>
          <w:wAfter w:w="6" w:type="pct"/>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5B104182"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19AE0DA4"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118.01 </w:t>
            </w:r>
          </w:p>
        </w:tc>
        <w:tc>
          <w:tcPr>
            <w:tcW w:w="3813" w:type="pct"/>
            <w:tcBorders>
              <w:top w:val="single" w:sz="6" w:space="0" w:color="000000"/>
              <w:left w:val="single" w:sz="6" w:space="0" w:color="000000"/>
              <w:bottom w:val="single" w:sz="6" w:space="0" w:color="000000"/>
              <w:right w:val="single" w:sz="6" w:space="0" w:color="000000"/>
            </w:tcBorders>
            <w:vAlign w:val="center"/>
          </w:tcPr>
          <w:p w14:paraId="454E1841"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IVA acreditable pagado </w:t>
            </w:r>
          </w:p>
        </w:tc>
      </w:tr>
      <w:tr w:rsidR="0025355D" w:rsidRPr="00C96192" w14:paraId="3F26B4E5" w14:textId="77777777" w:rsidTr="005D6CE6">
        <w:tblPrEx>
          <w:tblCellMar>
            <w:top w:w="0" w:type="dxa"/>
            <w:bottom w:w="0" w:type="dxa"/>
          </w:tblCellMar>
        </w:tblPrEx>
        <w:trPr>
          <w:gridAfter w:val="1"/>
          <w:wAfter w:w="6" w:type="pct"/>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4966888D"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7D915D5D"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118.02 </w:t>
            </w:r>
          </w:p>
        </w:tc>
        <w:tc>
          <w:tcPr>
            <w:tcW w:w="3813" w:type="pct"/>
            <w:tcBorders>
              <w:top w:val="single" w:sz="6" w:space="0" w:color="000000"/>
              <w:left w:val="single" w:sz="6" w:space="0" w:color="000000"/>
              <w:bottom w:val="single" w:sz="6" w:space="0" w:color="000000"/>
              <w:right w:val="single" w:sz="6" w:space="0" w:color="000000"/>
            </w:tcBorders>
            <w:vAlign w:val="center"/>
          </w:tcPr>
          <w:p w14:paraId="4CB7B850"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IVA acreditable de importación pagado </w:t>
            </w:r>
          </w:p>
        </w:tc>
      </w:tr>
      <w:tr w:rsidR="0025355D" w:rsidRPr="00C96192" w14:paraId="49EB57CF" w14:textId="77777777" w:rsidTr="005D6CE6">
        <w:tblPrEx>
          <w:tblCellMar>
            <w:top w:w="0" w:type="dxa"/>
            <w:bottom w:w="0" w:type="dxa"/>
          </w:tblCellMar>
        </w:tblPrEx>
        <w:trPr>
          <w:gridAfter w:val="1"/>
          <w:wAfter w:w="6" w:type="pct"/>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4AF69B3E"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71AE827F"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118.03 </w:t>
            </w:r>
          </w:p>
        </w:tc>
        <w:tc>
          <w:tcPr>
            <w:tcW w:w="3813" w:type="pct"/>
            <w:tcBorders>
              <w:top w:val="single" w:sz="6" w:space="0" w:color="000000"/>
              <w:left w:val="single" w:sz="6" w:space="0" w:color="000000"/>
              <w:bottom w:val="single" w:sz="6" w:space="0" w:color="000000"/>
              <w:right w:val="single" w:sz="6" w:space="0" w:color="000000"/>
            </w:tcBorders>
            <w:vAlign w:val="center"/>
          </w:tcPr>
          <w:p w14:paraId="4ED12E55"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IEPS acreditable pagado </w:t>
            </w:r>
          </w:p>
        </w:tc>
      </w:tr>
      <w:tr w:rsidR="0025355D" w:rsidRPr="00C96192" w14:paraId="2D487B88" w14:textId="77777777" w:rsidTr="005D6CE6">
        <w:tblPrEx>
          <w:tblCellMar>
            <w:top w:w="0" w:type="dxa"/>
            <w:bottom w:w="0" w:type="dxa"/>
          </w:tblCellMar>
        </w:tblPrEx>
        <w:trPr>
          <w:gridAfter w:val="1"/>
          <w:wAfter w:w="6" w:type="pct"/>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64946D60"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2D34D92A"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118.04 </w:t>
            </w:r>
          </w:p>
        </w:tc>
        <w:tc>
          <w:tcPr>
            <w:tcW w:w="3813" w:type="pct"/>
            <w:tcBorders>
              <w:top w:val="single" w:sz="6" w:space="0" w:color="000000"/>
              <w:left w:val="single" w:sz="6" w:space="0" w:color="000000"/>
              <w:bottom w:val="single" w:sz="6" w:space="0" w:color="000000"/>
              <w:right w:val="single" w:sz="6" w:space="0" w:color="000000"/>
            </w:tcBorders>
            <w:vAlign w:val="center"/>
          </w:tcPr>
          <w:p w14:paraId="5F7BD934"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IEPS pagado en importación </w:t>
            </w:r>
          </w:p>
        </w:tc>
      </w:tr>
      <w:tr w:rsidR="0025355D" w:rsidRPr="00C96192" w14:paraId="7D6E1E38" w14:textId="77777777" w:rsidTr="005D6CE6">
        <w:tblPrEx>
          <w:tblCellMar>
            <w:top w:w="0" w:type="dxa"/>
            <w:bottom w:w="0" w:type="dxa"/>
          </w:tblCellMar>
        </w:tblPrEx>
        <w:trPr>
          <w:gridAfter w:val="1"/>
          <w:wAfter w:w="6" w:type="pct"/>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50B7C980" w14:textId="77777777" w:rsidR="0025355D" w:rsidRPr="00C96192" w:rsidRDefault="0025355D" w:rsidP="005D6CE6">
            <w:pPr>
              <w:pStyle w:val="Texto"/>
              <w:spacing w:before="40" w:after="40" w:line="180" w:lineRule="exact"/>
              <w:ind w:firstLine="0"/>
              <w:rPr>
                <w:sz w:val="16"/>
                <w:szCs w:val="18"/>
              </w:rPr>
            </w:pPr>
            <w:r w:rsidRPr="00C96192">
              <w:rPr>
                <w:b/>
                <w:sz w:val="16"/>
                <w:szCs w:val="18"/>
              </w:rPr>
              <w:t xml:space="preserve">1 </w:t>
            </w:r>
          </w:p>
        </w:tc>
        <w:tc>
          <w:tcPr>
            <w:tcW w:w="786" w:type="pct"/>
            <w:tcBorders>
              <w:top w:val="single" w:sz="6" w:space="0" w:color="000000"/>
              <w:left w:val="single" w:sz="6" w:space="0" w:color="000000"/>
              <w:bottom w:val="single" w:sz="6" w:space="0" w:color="000000"/>
              <w:right w:val="single" w:sz="6" w:space="0" w:color="000000"/>
            </w:tcBorders>
            <w:vAlign w:val="center"/>
          </w:tcPr>
          <w:p w14:paraId="35BA1D13" w14:textId="77777777" w:rsidR="0025355D" w:rsidRPr="00C96192" w:rsidRDefault="0025355D" w:rsidP="005D6CE6">
            <w:pPr>
              <w:pStyle w:val="Texto"/>
              <w:spacing w:before="40" w:after="40" w:line="180" w:lineRule="exact"/>
              <w:ind w:firstLine="0"/>
              <w:rPr>
                <w:sz w:val="16"/>
                <w:szCs w:val="18"/>
              </w:rPr>
            </w:pPr>
            <w:r w:rsidRPr="00C96192">
              <w:rPr>
                <w:b/>
                <w:sz w:val="16"/>
                <w:szCs w:val="18"/>
              </w:rPr>
              <w:t xml:space="preserve">119 </w:t>
            </w:r>
          </w:p>
        </w:tc>
        <w:tc>
          <w:tcPr>
            <w:tcW w:w="3813" w:type="pct"/>
            <w:tcBorders>
              <w:top w:val="single" w:sz="6" w:space="0" w:color="000000"/>
              <w:left w:val="single" w:sz="6" w:space="0" w:color="000000"/>
              <w:bottom w:val="single" w:sz="6" w:space="0" w:color="000000"/>
              <w:right w:val="single" w:sz="6" w:space="0" w:color="000000"/>
            </w:tcBorders>
            <w:vAlign w:val="center"/>
          </w:tcPr>
          <w:p w14:paraId="3FFA391F" w14:textId="77777777" w:rsidR="0025355D" w:rsidRPr="00C96192" w:rsidRDefault="0025355D" w:rsidP="005D6CE6">
            <w:pPr>
              <w:pStyle w:val="Texto"/>
              <w:spacing w:before="40" w:after="40" w:line="180" w:lineRule="exact"/>
              <w:ind w:firstLine="0"/>
              <w:rPr>
                <w:sz w:val="16"/>
                <w:szCs w:val="18"/>
              </w:rPr>
            </w:pPr>
            <w:r w:rsidRPr="00C96192">
              <w:rPr>
                <w:b/>
                <w:sz w:val="16"/>
                <w:szCs w:val="18"/>
              </w:rPr>
              <w:t xml:space="preserve">Impuestos acreditables por pagar </w:t>
            </w:r>
          </w:p>
        </w:tc>
      </w:tr>
      <w:tr w:rsidR="0025355D" w:rsidRPr="00C96192" w14:paraId="2B9A79F6" w14:textId="77777777" w:rsidTr="005D6CE6">
        <w:tblPrEx>
          <w:tblCellMar>
            <w:top w:w="0" w:type="dxa"/>
            <w:bottom w:w="0" w:type="dxa"/>
          </w:tblCellMar>
        </w:tblPrEx>
        <w:trPr>
          <w:gridAfter w:val="1"/>
          <w:wAfter w:w="6" w:type="pct"/>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048A40E2"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46E7DF5D"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119.01 </w:t>
            </w:r>
          </w:p>
        </w:tc>
        <w:tc>
          <w:tcPr>
            <w:tcW w:w="3813" w:type="pct"/>
            <w:tcBorders>
              <w:top w:val="single" w:sz="6" w:space="0" w:color="000000"/>
              <w:left w:val="single" w:sz="6" w:space="0" w:color="000000"/>
              <w:bottom w:val="single" w:sz="6" w:space="0" w:color="000000"/>
              <w:right w:val="single" w:sz="6" w:space="0" w:color="000000"/>
            </w:tcBorders>
            <w:vAlign w:val="center"/>
          </w:tcPr>
          <w:p w14:paraId="4870D4A4"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IVA pendiente de pago </w:t>
            </w:r>
          </w:p>
        </w:tc>
      </w:tr>
      <w:tr w:rsidR="0025355D" w:rsidRPr="00C96192" w14:paraId="3B8CDC1F" w14:textId="77777777" w:rsidTr="005D6CE6">
        <w:tblPrEx>
          <w:tblCellMar>
            <w:top w:w="0" w:type="dxa"/>
            <w:bottom w:w="0" w:type="dxa"/>
          </w:tblCellMar>
        </w:tblPrEx>
        <w:trPr>
          <w:gridAfter w:val="1"/>
          <w:wAfter w:w="6" w:type="pct"/>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604598CC"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6903C06B"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119.02 </w:t>
            </w:r>
          </w:p>
        </w:tc>
        <w:tc>
          <w:tcPr>
            <w:tcW w:w="3813" w:type="pct"/>
            <w:tcBorders>
              <w:top w:val="single" w:sz="6" w:space="0" w:color="000000"/>
              <w:left w:val="single" w:sz="6" w:space="0" w:color="000000"/>
              <w:bottom w:val="single" w:sz="6" w:space="0" w:color="000000"/>
              <w:right w:val="single" w:sz="6" w:space="0" w:color="000000"/>
            </w:tcBorders>
            <w:vAlign w:val="center"/>
          </w:tcPr>
          <w:p w14:paraId="4FF9C1CE"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IVA de importación pendiente de pago </w:t>
            </w:r>
          </w:p>
        </w:tc>
      </w:tr>
      <w:tr w:rsidR="0025355D" w:rsidRPr="00C96192" w14:paraId="666FB5AB" w14:textId="77777777" w:rsidTr="005D6CE6">
        <w:tblPrEx>
          <w:tblCellMar>
            <w:top w:w="0" w:type="dxa"/>
            <w:bottom w:w="0" w:type="dxa"/>
          </w:tblCellMar>
        </w:tblPrEx>
        <w:trPr>
          <w:gridAfter w:val="1"/>
          <w:wAfter w:w="6" w:type="pct"/>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25E55466"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69E39D4D"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119.03 </w:t>
            </w:r>
          </w:p>
        </w:tc>
        <w:tc>
          <w:tcPr>
            <w:tcW w:w="3813" w:type="pct"/>
            <w:tcBorders>
              <w:top w:val="single" w:sz="6" w:space="0" w:color="000000"/>
              <w:left w:val="single" w:sz="6" w:space="0" w:color="000000"/>
              <w:bottom w:val="single" w:sz="6" w:space="0" w:color="000000"/>
              <w:right w:val="single" w:sz="6" w:space="0" w:color="000000"/>
            </w:tcBorders>
            <w:vAlign w:val="center"/>
          </w:tcPr>
          <w:p w14:paraId="5C16816A"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IEPS pendiente de pago </w:t>
            </w:r>
          </w:p>
        </w:tc>
      </w:tr>
      <w:tr w:rsidR="0025355D" w:rsidRPr="00C96192" w14:paraId="214150D7" w14:textId="77777777" w:rsidTr="005D6CE6">
        <w:tblPrEx>
          <w:tblCellMar>
            <w:top w:w="0" w:type="dxa"/>
            <w:bottom w:w="0" w:type="dxa"/>
          </w:tblCellMar>
        </w:tblPrEx>
        <w:trPr>
          <w:gridAfter w:val="1"/>
          <w:wAfter w:w="6" w:type="pct"/>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66994C1E"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220A036D"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119.04 </w:t>
            </w:r>
          </w:p>
        </w:tc>
        <w:tc>
          <w:tcPr>
            <w:tcW w:w="3813" w:type="pct"/>
            <w:tcBorders>
              <w:top w:val="single" w:sz="6" w:space="0" w:color="000000"/>
              <w:left w:val="single" w:sz="6" w:space="0" w:color="000000"/>
              <w:bottom w:val="single" w:sz="6" w:space="0" w:color="000000"/>
              <w:right w:val="single" w:sz="6" w:space="0" w:color="000000"/>
            </w:tcBorders>
            <w:vAlign w:val="center"/>
          </w:tcPr>
          <w:p w14:paraId="75322EFB"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IEPS pendiente de pago en importación </w:t>
            </w:r>
          </w:p>
        </w:tc>
      </w:tr>
      <w:tr w:rsidR="0025355D" w:rsidRPr="00C96192" w14:paraId="1705ED2F" w14:textId="77777777" w:rsidTr="005D6CE6">
        <w:tblPrEx>
          <w:tblCellMar>
            <w:top w:w="0" w:type="dxa"/>
            <w:bottom w:w="0" w:type="dxa"/>
          </w:tblCellMar>
        </w:tblPrEx>
        <w:trPr>
          <w:gridAfter w:val="1"/>
          <w:wAfter w:w="6" w:type="pct"/>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61C7131B" w14:textId="77777777" w:rsidR="0025355D" w:rsidRPr="00C96192" w:rsidRDefault="0025355D" w:rsidP="005D6CE6">
            <w:pPr>
              <w:pStyle w:val="Texto"/>
              <w:spacing w:before="40" w:after="40" w:line="180" w:lineRule="exact"/>
              <w:ind w:firstLine="0"/>
              <w:rPr>
                <w:sz w:val="16"/>
                <w:szCs w:val="18"/>
              </w:rPr>
            </w:pPr>
            <w:r w:rsidRPr="00C96192">
              <w:rPr>
                <w:b/>
                <w:sz w:val="16"/>
                <w:szCs w:val="18"/>
              </w:rPr>
              <w:t xml:space="preserve">1 </w:t>
            </w:r>
          </w:p>
        </w:tc>
        <w:tc>
          <w:tcPr>
            <w:tcW w:w="786" w:type="pct"/>
            <w:tcBorders>
              <w:top w:val="single" w:sz="6" w:space="0" w:color="000000"/>
              <w:left w:val="single" w:sz="6" w:space="0" w:color="000000"/>
              <w:bottom w:val="single" w:sz="6" w:space="0" w:color="000000"/>
              <w:right w:val="single" w:sz="6" w:space="0" w:color="000000"/>
            </w:tcBorders>
            <w:vAlign w:val="center"/>
          </w:tcPr>
          <w:p w14:paraId="2D34EC32" w14:textId="77777777" w:rsidR="0025355D" w:rsidRPr="00C96192" w:rsidRDefault="0025355D" w:rsidP="005D6CE6">
            <w:pPr>
              <w:pStyle w:val="Texto"/>
              <w:spacing w:before="40" w:after="40" w:line="180" w:lineRule="exact"/>
              <w:ind w:firstLine="0"/>
              <w:rPr>
                <w:sz w:val="16"/>
                <w:szCs w:val="18"/>
              </w:rPr>
            </w:pPr>
            <w:r w:rsidRPr="00C96192">
              <w:rPr>
                <w:b/>
                <w:sz w:val="16"/>
                <w:szCs w:val="18"/>
              </w:rPr>
              <w:t xml:space="preserve">120 </w:t>
            </w:r>
          </w:p>
        </w:tc>
        <w:tc>
          <w:tcPr>
            <w:tcW w:w="3813" w:type="pct"/>
            <w:tcBorders>
              <w:top w:val="single" w:sz="6" w:space="0" w:color="000000"/>
              <w:left w:val="single" w:sz="6" w:space="0" w:color="000000"/>
              <w:bottom w:val="single" w:sz="6" w:space="0" w:color="000000"/>
              <w:right w:val="single" w:sz="6" w:space="0" w:color="000000"/>
            </w:tcBorders>
            <w:vAlign w:val="center"/>
          </w:tcPr>
          <w:p w14:paraId="6255F787" w14:textId="77777777" w:rsidR="0025355D" w:rsidRPr="00C96192" w:rsidRDefault="0025355D" w:rsidP="005D6CE6">
            <w:pPr>
              <w:pStyle w:val="Texto"/>
              <w:spacing w:before="40" w:after="40" w:line="180" w:lineRule="exact"/>
              <w:ind w:firstLine="0"/>
              <w:rPr>
                <w:sz w:val="16"/>
                <w:szCs w:val="18"/>
              </w:rPr>
            </w:pPr>
            <w:r w:rsidRPr="00C96192">
              <w:rPr>
                <w:b/>
                <w:sz w:val="16"/>
                <w:szCs w:val="18"/>
              </w:rPr>
              <w:t xml:space="preserve">Anticipo a proveedores </w:t>
            </w:r>
          </w:p>
        </w:tc>
      </w:tr>
      <w:tr w:rsidR="0025355D" w:rsidRPr="00C96192" w14:paraId="7F9FE57B" w14:textId="77777777" w:rsidTr="005D6CE6">
        <w:tblPrEx>
          <w:tblCellMar>
            <w:top w:w="0" w:type="dxa"/>
            <w:bottom w:w="0" w:type="dxa"/>
          </w:tblCellMar>
        </w:tblPrEx>
        <w:trPr>
          <w:gridAfter w:val="1"/>
          <w:wAfter w:w="6" w:type="pct"/>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5968D035"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25085A92"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120.01 </w:t>
            </w:r>
          </w:p>
        </w:tc>
        <w:tc>
          <w:tcPr>
            <w:tcW w:w="3813" w:type="pct"/>
            <w:tcBorders>
              <w:top w:val="single" w:sz="6" w:space="0" w:color="000000"/>
              <w:left w:val="single" w:sz="6" w:space="0" w:color="000000"/>
              <w:bottom w:val="single" w:sz="6" w:space="0" w:color="000000"/>
              <w:right w:val="single" w:sz="6" w:space="0" w:color="000000"/>
            </w:tcBorders>
            <w:vAlign w:val="center"/>
          </w:tcPr>
          <w:p w14:paraId="4C875A4C"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Anticipo a proveedores nacional </w:t>
            </w:r>
          </w:p>
        </w:tc>
      </w:tr>
      <w:tr w:rsidR="0025355D" w:rsidRPr="00C96192" w14:paraId="17D49667" w14:textId="77777777" w:rsidTr="005D6CE6">
        <w:tblPrEx>
          <w:tblCellMar>
            <w:top w:w="0" w:type="dxa"/>
            <w:bottom w:w="0" w:type="dxa"/>
          </w:tblCellMar>
        </w:tblPrEx>
        <w:trPr>
          <w:gridAfter w:val="1"/>
          <w:wAfter w:w="6" w:type="pct"/>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343391A7"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396771C9"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120.02 </w:t>
            </w:r>
          </w:p>
        </w:tc>
        <w:tc>
          <w:tcPr>
            <w:tcW w:w="3813" w:type="pct"/>
            <w:tcBorders>
              <w:top w:val="single" w:sz="6" w:space="0" w:color="000000"/>
              <w:left w:val="single" w:sz="6" w:space="0" w:color="000000"/>
              <w:bottom w:val="single" w:sz="6" w:space="0" w:color="000000"/>
              <w:right w:val="single" w:sz="6" w:space="0" w:color="000000"/>
            </w:tcBorders>
            <w:vAlign w:val="center"/>
          </w:tcPr>
          <w:p w14:paraId="5084F5C0"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Anticipo a proveedores extranjero </w:t>
            </w:r>
          </w:p>
        </w:tc>
      </w:tr>
      <w:tr w:rsidR="0025355D" w:rsidRPr="00C96192" w14:paraId="2275C0CB" w14:textId="77777777" w:rsidTr="005D6CE6">
        <w:tblPrEx>
          <w:tblCellMar>
            <w:top w:w="0" w:type="dxa"/>
            <w:bottom w:w="0" w:type="dxa"/>
          </w:tblCellMar>
        </w:tblPrEx>
        <w:trPr>
          <w:gridAfter w:val="1"/>
          <w:wAfter w:w="6" w:type="pct"/>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519AA41D"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3496DD4E"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120.03 </w:t>
            </w:r>
          </w:p>
        </w:tc>
        <w:tc>
          <w:tcPr>
            <w:tcW w:w="3813" w:type="pct"/>
            <w:tcBorders>
              <w:top w:val="single" w:sz="6" w:space="0" w:color="000000"/>
              <w:left w:val="single" w:sz="6" w:space="0" w:color="000000"/>
              <w:bottom w:val="single" w:sz="6" w:space="0" w:color="000000"/>
              <w:right w:val="single" w:sz="6" w:space="0" w:color="000000"/>
            </w:tcBorders>
            <w:vAlign w:val="center"/>
          </w:tcPr>
          <w:p w14:paraId="1AB4BAFA"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Anticipo a proveedores nacional parte relacionada </w:t>
            </w:r>
          </w:p>
        </w:tc>
      </w:tr>
      <w:tr w:rsidR="0025355D" w:rsidRPr="00C96192" w14:paraId="7E6816E2" w14:textId="77777777" w:rsidTr="005D6CE6">
        <w:tblPrEx>
          <w:tblCellMar>
            <w:top w:w="0" w:type="dxa"/>
            <w:bottom w:w="0" w:type="dxa"/>
          </w:tblCellMar>
        </w:tblPrEx>
        <w:trPr>
          <w:gridAfter w:val="1"/>
          <w:wAfter w:w="6" w:type="pct"/>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1A71F986"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217E51FD"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120.04 </w:t>
            </w:r>
          </w:p>
        </w:tc>
        <w:tc>
          <w:tcPr>
            <w:tcW w:w="3813" w:type="pct"/>
            <w:tcBorders>
              <w:top w:val="single" w:sz="6" w:space="0" w:color="000000"/>
              <w:left w:val="single" w:sz="6" w:space="0" w:color="000000"/>
              <w:bottom w:val="single" w:sz="6" w:space="0" w:color="000000"/>
              <w:right w:val="single" w:sz="6" w:space="0" w:color="000000"/>
            </w:tcBorders>
            <w:vAlign w:val="center"/>
          </w:tcPr>
          <w:p w14:paraId="061C1541"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Anticipo a proveedores extranjero parte relacionada </w:t>
            </w:r>
          </w:p>
        </w:tc>
      </w:tr>
      <w:tr w:rsidR="0025355D" w:rsidRPr="00C96192" w14:paraId="2DB7DFD2" w14:textId="77777777" w:rsidTr="005D6CE6">
        <w:tblPrEx>
          <w:tblCellMar>
            <w:top w:w="0" w:type="dxa"/>
            <w:bottom w:w="0" w:type="dxa"/>
          </w:tblCellMar>
        </w:tblPrEx>
        <w:trPr>
          <w:gridAfter w:val="1"/>
          <w:wAfter w:w="6" w:type="pct"/>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7A42C5BF" w14:textId="77777777" w:rsidR="0025355D" w:rsidRPr="00C96192" w:rsidRDefault="0025355D" w:rsidP="005D6CE6">
            <w:pPr>
              <w:pStyle w:val="Texto"/>
              <w:spacing w:before="40" w:after="40" w:line="180" w:lineRule="exact"/>
              <w:ind w:firstLine="0"/>
              <w:rPr>
                <w:sz w:val="16"/>
                <w:szCs w:val="18"/>
              </w:rPr>
            </w:pPr>
            <w:r w:rsidRPr="00C96192">
              <w:rPr>
                <w:b/>
                <w:sz w:val="16"/>
                <w:szCs w:val="18"/>
              </w:rPr>
              <w:t xml:space="preserve">1 </w:t>
            </w:r>
          </w:p>
        </w:tc>
        <w:tc>
          <w:tcPr>
            <w:tcW w:w="786" w:type="pct"/>
            <w:tcBorders>
              <w:top w:val="single" w:sz="6" w:space="0" w:color="000000"/>
              <w:left w:val="single" w:sz="6" w:space="0" w:color="000000"/>
              <w:bottom w:val="single" w:sz="6" w:space="0" w:color="000000"/>
              <w:right w:val="single" w:sz="6" w:space="0" w:color="000000"/>
            </w:tcBorders>
            <w:vAlign w:val="center"/>
          </w:tcPr>
          <w:p w14:paraId="6EA93515" w14:textId="77777777" w:rsidR="0025355D" w:rsidRPr="00C96192" w:rsidRDefault="0025355D" w:rsidP="005D6CE6">
            <w:pPr>
              <w:pStyle w:val="Texto"/>
              <w:spacing w:before="40" w:after="40" w:line="180" w:lineRule="exact"/>
              <w:ind w:firstLine="0"/>
              <w:rPr>
                <w:sz w:val="16"/>
                <w:szCs w:val="18"/>
              </w:rPr>
            </w:pPr>
            <w:r w:rsidRPr="00C96192">
              <w:rPr>
                <w:b/>
                <w:sz w:val="16"/>
                <w:szCs w:val="18"/>
              </w:rPr>
              <w:t xml:space="preserve">121 </w:t>
            </w:r>
          </w:p>
        </w:tc>
        <w:tc>
          <w:tcPr>
            <w:tcW w:w="3813" w:type="pct"/>
            <w:tcBorders>
              <w:top w:val="single" w:sz="6" w:space="0" w:color="000000"/>
              <w:left w:val="single" w:sz="6" w:space="0" w:color="000000"/>
              <w:bottom w:val="single" w:sz="6" w:space="0" w:color="000000"/>
              <w:right w:val="single" w:sz="6" w:space="0" w:color="000000"/>
            </w:tcBorders>
            <w:vAlign w:val="center"/>
          </w:tcPr>
          <w:p w14:paraId="6C665AD7" w14:textId="77777777" w:rsidR="0025355D" w:rsidRPr="00C96192" w:rsidRDefault="0025355D" w:rsidP="005D6CE6">
            <w:pPr>
              <w:pStyle w:val="Texto"/>
              <w:spacing w:before="40" w:after="40" w:line="180" w:lineRule="exact"/>
              <w:ind w:firstLine="0"/>
              <w:rPr>
                <w:sz w:val="16"/>
                <w:szCs w:val="18"/>
              </w:rPr>
            </w:pPr>
            <w:r w:rsidRPr="00C96192">
              <w:rPr>
                <w:b/>
                <w:sz w:val="16"/>
                <w:szCs w:val="18"/>
              </w:rPr>
              <w:t xml:space="preserve">Otros activos a corto plazo </w:t>
            </w:r>
          </w:p>
        </w:tc>
      </w:tr>
      <w:tr w:rsidR="0025355D" w:rsidRPr="00C96192" w14:paraId="2F7701BE" w14:textId="77777777" w:rsidTr="005D6CE6">
        <w:tblPrEx>
          <w:tblCellMar>
            <w:top w:w="0" w:type="dxa"/>
            <w:bottom w:w="0" w:type="dxa"/>
          </w:tblCellMar>
        </w:tblPrEx>
        <w:trPr>
          <w:gridAfter w:val="1"/>
          <w:wAfter w:w="6" w:type="pct"/>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02123C8E"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10A9CF15"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121.01 </w:t>
            </w:r>
          </w:p>
        </w:tc>
        <w:tc>
          <w:tcPr>
            <w:tcW w:w="3813" w:type="pct"/>
            <w:tcBorders>
              <w:top w:val="single" w:sz="6" w:space="0" w:color="000000"/>
              <w:left w:val="single" w:sz="6" w:space="0" w:color="000000"/>
              <w:bottom w:val="single" w:sz="6" w:space="0" w:color="000000"/>
              <w:right w:val="single" w:sz="6" w:space="0" w:color="000000"/>
            </w:tcBorders>
            <w:vAlign w:val="center"/>
          </w:tcPr>
          <w:p w14:paraId="5D7A14A6"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Otros activos a corto plazo </w:t>
            </w:r>
          </w:p>
        </w:tc>
      </w:tr>
      <w:tr w:rsidR="0025355D" w:rsidRPr="00C96192" w14:paraId="4E030F9E" w14:textId="77777777" w:rsidTr="005D6CE6">
        <w:tblPrEx>
          <w:tblCellMar>
            <w:top w:w="0" w:type="dxa"/>
            <w:bottom w:w="0" w:type="dxa"/>
          </w:tblCellMar>
        </w:tblPrEx>
        <w:trPr>
          <w:gridAfter w:val="1"/>
          <w:wAfter w:w="6" w:type="pct"/>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038A9CE9" w14:textId="77777777" w:rsidR="0025355D" w:rsidRPr="00C96192" w:rsidRDefault="0025355D" w:rsidP="005D6CE6">
            <w:pPr>
              <w:pStyle w:val="Texto"/>
              <w:spacing w:before="40" w:after="40" w:line="180" w:lineRule="exact"/>
              <w:ind w:firstLine="0"/>
              <w:rPr>
                <w:sz w:val="16"/>
                <w:szCs w:val="18"/>
              </w:rPr>
            </w:pPr>
          </w:p>
        </w:tc>
        <w:tc>
          <w:tcPr>
            <w:tcW w:w="786" w:type="pct"/>
            <w:tcBorders>
              <w:top w:val="single" w:sz="6" w:space="0" w:color="000000"/>
              <w:left w:val="single" w:sz="6" w:space="0" w:color="000000"/>
              <w:bottom w:val="single" w:sz="6" w:space="0" w:color="000000"/>
              <w:right w:val="single" w:sz="6" w:space="0" w:color="000000"/>
            </w:tcBorders>
            <w:vAlign w:val="center"/>
          </w:tcPr>
          <w:p w14:paraId="77B243AC" w14:textId="77777777" w:rsidR="0025355D" w:rsidRPr="00C96192" w:rsidRDefault="0025355D" w:rsidP="005D6CE6">
            <w:pPr>
              <w:pStyle w:val="Texto"/>
              <w:spacing w:before="40" w:after="40" w:line="180" w:lineRule="exact"/>
              <w:ind w:firstLine="0"/>
              <w:rPr>
                <w:sz w:val="16"/>
                <w:szCs w:val="18"/>
              </w:rPr>
            </w:pPr>
            <w:r w:rsidRPr="00C96192">
              <w:rPr>
                <w:b/>
                <w:sz w:val="16"/>
                <w:szCs w:val="18"/>
              </w:rPr>
              <w:t>100.02</w:t>
            </w:r>
          </w:p>
        </w:tc>
        <w:tc>
          <w:tcPr>
            <w:tcW w:w="3813" w:type="pct"/>
            <w:tcBorders>
              <w:top w:val="single" w:sz="6" w:space="0" w:color="000000"/>
              <w:left w:val="single" w:sz="6" w:space="0" w:color="000000"/>
              <w:bottom w:val="single" w:sz="6" w:space="0" w:color="000000"/>
              <w:right w:val="single" w:sz="6" w:space="0" w:color="000000"/>
            </w:tcBorders>
            <w:vAlign w:val="center"/>
          </w:tcPr>
          <w:p w14:paraId="0CDB240F" w14:textId="77777777" w:rsidR="0025355D" w:rsidRPr="00C96192" w:rsidRDefault="0025355D" w:rsidP="005D6CE6">
            <w:pPr>
              <w:pStyle w:val="Texto"/>
              <w:spacing w:before="40" w:after="40" w:line="180" w:lineRule="exact"/>
              <w:ind w:firstLine="0"/>
              <w:rPr>
                <w:sz w:val="16"/>
                <w:szCs w:val="18"/>
              </w:rPr>
            </w:pPr>
            <w:r w:rsidRPr="00C96192">
              <w:rPr>
                <w:b/>
                <w:sz w:val="16"/>
                <w:szCs w:val="18"/>
              </w:rPr>
              <w:t xml:space="preserve">Activo a largo plazo </w:t>
            </w:r>
          </w:p>
        </w:tc>
      </w:tr>
      <w:tr w:rsidR="0025355D" w:rsidRPr="00C96192" w14:paraId="1597E7FE" w14:textId="77777777" w:rsidTr="005D6CE6">
        <w:tblPrEx>
          <w:tblCellMar>
            <w:top w:w="0" w:type="dxa"/>
            <w:bottom w:w="0" w:type="dxa"/>
          </w:tblCellMar>
        </w:tblPrEx>
        <w:trPr>
          <w:gridAfter w:val="1"/>
          <w:wAfter w:w="6" w:type="pct"/>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667AF4C4"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1 </w:t>
            </w:r>
          </w:p>
        </w:tc>
        <w:tc>
          <w:tcPr>
            <w:tcW w:w="786" w:type="pct"/>
            <w:tcBorders>
              <w:top w:val="single" w:sz="6" w:space="0" w:color="000000"/>
              <w:left w:val="single" w:sz="6" w:space="0" w:color="000000"/>
              <w:bottom w:val="single" w:sz="6" w:space="0" w:color="000000"/>
              <w:right w:val="single" w:sz="6" w:space="0" w:color="000000"/>
            </w:tcBorders>
            <w:vAlign w:val="center"/>
          </w:tcPr>
          <w:p w14:paraId="160CF147" w14:textId="77777777" w:rsidR="0025355D" w:rsidRPr="00C96192" w:rsidRDefault="0025355D" w:rsidP="005D6CE6">
            <w:pPr>
              <w:pStyle w:val="Texto"/>
              <w:spacing w:before="40" w:after="40" w:line="180" w:lineRule="exact"/>
              <w:ind w:firstLine="0"/>
              <w:rPr>
                <w:sz w:val="16"/>
                <w:szCs w:val="18"/>
              </w:rPr>
            </w:pPr>
            <w:r w:rsidRPr="00C96192">
              <w:rPr>
                <w:b/>
                <w:sz w:val="16"/>
                <w:szCs w:val="18"/>
              </w:rPr>
              <w:t xml:space="preserve">151 </w:t>
            </w:r>
          </w:p>
        </w:tc>
        <w:tc>
          <w:tcPr>
            <w:tcW w:w="3813" w:type="pct"/>
            <w:tcBorders>
              <w:top w:val="single" w:sz="6" w:space="0" w:color="000000"/>
              <w:left w:val="single" w:sz="6" w:space="0" w:color="000000"/>
              <w:bottom w:val="single" w:sz="6" w:space="0" w:color="000000"/>
              <w:right w:val="single" w:sz="6" w:space="0" w:color="000000"/>
            </w:tcBorders>
            <w:vAlign w:val="center"/>
          </w:tcPr>
          <w:p w14:paraId="0990DDC1" w14:textId="77777777" w:rsidR="0025355D" w:rsidRPr="00C96192" w:rsidRDefault="0025355D" w:rsidP="005D6CE6">
            <w:pPr>
              <w:pStyle w:val="Texto"/>
              <w:spacing w:before="40" w:after="40" w:line="180" w:lineRule="exact"/>
              <w:ind w:firstLine="0"/>
              <w:rPr>
                <w:sz w:val="16"/>
                <w:szCs w:val="18"/>
              </w:rPr>
            </w:pPr>
            <w:r w:rsidRPr="00C96192">
              <w:rPr>
                <w:b/>
                <w:sz w:val="16"/>
                <w:szCs w:val="18"/>
              </w:rPr>
              <w:t xml:space="preserve">Terrenos </w:t>
            </w:r>
          </w:p>
        </w:tc>
      </w:tr>
      <w:tr w:rsidR="0025355D" w:rsidRPr="00C96192" w14:paraId="314A17F8" w14:textId="77777777" w:rsidTr="005D6CE6">
        <w:tblPrEx>
          <w:tblCellMar>
            <w:top w:w="0" w:type="dxa"/>
            <w:bottom w:w="0" w:type="dxa"/>
          </w:tblCellMar>
        </w:tblPrEx>
        <w:trPr>
          <w:gridAfter w:val="1"/>
          <w:wAfter w:w="6" w:type="pct"/>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7FABBB8F"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7A47574E"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151.01 </w:t>
            </w:r>
          </w:p>
        </w:tc>
        <w:tc>
          <w:tcPr>
            <w:tcW w:w="3813" w:type="pct"/>
            <w:tcBorders>
              <w:top w:val="single" w:sz="6" w:space="0" w:color="000000"/>
              <w:left w:val="single" w:sz="6" w:space="0" w:color="000000"/>
              <w:bottom w:val="single" w:sz="6" w:space="0" w:color="000000"/>
              <w:right w:val="single" w:sz="6" w:space="0" w:color="000000"/>
            </w:tcBorders>
            <w:vAlign w:val="center"/>
          </w:tcPr>
          <w:p w14:paraId="1DED3D01"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Terrenos </w:t>
            </w:r>
          </w:p>
        </w:tc>
      </w:tr>
      <w:tr w:rsidR="0025355D" w:rsidRPr="00C96192" w14:paraId="6072765C" w14:textId="77777777" w:rsidTr="005D6CE6">
        <w:tblPrEx>
          <w:tblCellMar>
            <w:top w:w="0" w:type="dxa"/>
            <w:bottom w:w="0" w:type="dxa"/>
          </w:tblCellMar>
        </w:tblPrEx>
        <w:trPr>
          <w:gridAfter w:val="1"/>
          <w:wAfter w:w="6" w:type="pct"/>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02865F50"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1 </w:t>
            </w:r>
          </w:p>
        </w:tc>
        <w:tc>
          <w:tcPr>
            <w:tcW w:w="786" w:type="pct"/>
            <w:tcBorders>
              <w:top w:val="single" w:sz="6" w:space="0" w:color="000000"/>
              <w:left w:val="single" w:sz="6" w:space="0" w:color="000000"/>
              <w:bottom w:val="single" w:sz="6" w:space="0" w:color="000000"/>
              <w:right w:val="single" w:sz="6" w:space="0" w:color="000000"/>
            </w:tcBorders>
            <w:vAlign w:val="center"/>
          </w:tcPr>
          <w:p w14:paraId="780327D9" w14:textId="77777777" w:rsidR="0025355D" w:rsidRPr="00C96192" w:rsidRDefault="0025355D" w:rsidP="005D6CE6">
            <w:pPr>
              <w:pStyle w:val="Texto"/>
              <w:spacing w:before="40" w:after="40" w:line="180" w:lineRule="exact"/>
              <w:ind w:firstLine="0"/>
              <w:rPr>
                <w:sz w:val="16"/>
                <w:szCs w:val="18"/>
              </w:rPr>
            </w:pPr>
            <w:r w:rsidRPr="00C96192">
              <w:rPr>
                <w:b/>
                <w:sz w:val="16"/>
                <w:szCs w:val="18"/>
              </w:rPr>
              <w:t xml:space="preserve">152 </w:t>
            </w:r>
          </w:p>
        </w:tc>
        <w:tc>
          <w:tcPr>
            <w:tcW w:w="3813" w:type="pct"/>
            <w:tcBorders>
              <w:top w:val="single" w:sz="6" w:space="0" w:color="000000"/>
              <w:left w:val="single" w:sz="6" w:space="0" w:color="000000"/>
              <w:bottom w:val="single" w:sz="6" w:space="0" w:color="000000"/>
              <w:right w:val="single" w:sz="6" w:space="0" w:color="000000"/>
            </w:tcBorders>
            <w:vAlign w:val="center"/>
          </w:tcPr>
          <w:p w14:paraId="2C1C9AFC" w14:textId="77777777" w:rsidR="0025355D" w:rsidRPr="00C96192" w:rsidRDefault="0025355D" w:rsidP="005D6CE6">
            <w:pPr>
              <w:pStyle w:val="Texto"/>
              <w:spacing w:before="40" w:after="40" w:line="180" w:lineRule="exact"/>
              <w:ind w:firstLine="0"/>
              <w:rPr>
                <w:sz w:val="16"/>
                <w:szCs w:val="18"/>
              </w:rPr>
            </w:pPr>
            <w:r w:rsidRPr="00C96192">
              <w:rPr>
                <w:b/>
                <w:sz w:val="16"/>
                <w:szCs w:val="18"/>
              </w:rPr>
              <w:t xml:space="preserve">Edificios </w:t>
            </w:r>
          </w:p>
        </w:tc>
      </w:tr>
      <w:tr w:rsidR="0025355D" w:rsidRPr="00C96192" w14:paraId="35933647" w14:textId="77777777" w:rsidTr="005D6CE6">
        <w:tblPrEx>
          <w:tblCellMar>
            <w:top w:w="0" w:type="dxa"/>
            <w:bottom w:w="0" w:type="dxa"/>
          </w:tblCellMar>
        </w:tblPrEx>
        <w:trPr>
          <w:gridAfter w:val="1"/>
          <w:wAfter w:w="6" w:type="pct"/>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223385D5"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2DA21120"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152.01 </w:t>
            </w:r>
          </w:p>
        </w:tc>
        <w:tc>
          <w:tcPr>
            <w:tcW w:w="3813" w:type="pct"/>
            <w:tcBorders>
              <w:top w:val="single" w:sz="6" w:space="0" w:color="000000"/>
              <w:left w:val="single" w:sz="6" w:space="0" w:color="000000"/>
              <w:bottom w:val="single" w:sz="6" w:space="0" w:color="000000"/>
              <w:right w:val="single" w:sz="6" w:space="0" w:color="000000"/>
            </w:tcBorders>
            <w:vAlign w:val="center"/>
          </w:tcPr>
          <w:p w14:paraId="3D77BCCF"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Edificios </w:t>
            </w:r>
          </w:p>
        </w:tc>
      </w:tr>
      <w:tr w:rsidR="0025355D" w:rsidRPr="00C96192" w14:paraId="4C4C8928" w14:textId="77777777" w:rsidTr="005D6CE6">
        <w:tblPrEx>
          <w:tblCellMar>
            <w:top w:w="0" w:type="dxa"/>
            <w:bottom w:w="0" w:type="dxa"/>
          </w:tblCellMar>
        </w:tblPrEx>
        <w:trPr>
          <w:gridAfter w:val="1"/>
          <w:wAfter w:w="6" w:type="pct"/>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6B961CE7"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1 </w:t>
            </w:r>
          </w:p>
        </w:tc>
        <w:tc>
          <w:tcPr>
            <w:tcW w:w="786" w:type="pct"/>
            <w:tcBorders>
              <w:top w:val="single" w:sz="6" w:space="0" w:color="000000"/>
              <w:left w:val="single" w:sz="6" w:space="0" w:color="000000"/>
              <w:bottom w:val="single" w:sz="6" w:space="0" w:color="000000"/>
              <w:right w:val="single" w:sz="6" w:space="0" w:color="000000"/>
            </w:tcBorders>
            <w:vAlign w:val="center"/>
          </w:tcPr>
          <w:p w14:paraId="78DFC552" w14:textId="77777777" w:rsidR="0025355D" w:rsidRPr="00C96192" w:rsidRDefault="0025355D" w:rsidP="005D6CE6">
            <w:pPr>
              <w:pStyle w:val="Texto"/>
              <w:spacing w:before="40" w:after="40" w:line="180" w:lineRule="exact"/>
              <w:ind w:firstLine="0"/>
              <w:rPr>
                <w:sz w:val="16"/>
                <w:szCs w:val="18"/>
              </w:rPr>
            </w:pPr>
            <w:r w:rsidRPr="00C96192">
              <w:rPr>
                <w:b/>
                <w:sz w:val="16"/>
                <w:szCs w:val="18"/>
              </w:rPr>
              <w:t xml:space="preserve">153 </w:t>
            </w:r>
          </w:p>
        </w:tc>
        <w:tc>
          <w:tcPr>
            <w:tcW w:w="3813" w:type="pct"/>
            <w:tcBorders>
              <w:top w:val="single" w:sz="6" w:space="0" w:color="000000"/>
              <w:left w:val="single" w:sz="6" w:space="0" w:color="000000"/>
              <w:bottom w:val="single" w:sz="6" w:space="0" w:color="000000"/>
              <w:right w:val="single" w:sz="6" w:space="0" w:color="000000"/>
            </w:tcBorders>
            <w:vAlign w:val="center"/>
          </w:tcPr>
          <w:p w14:paraId="3BA1E149" w14:textId="77777777" w:rsidR="0025355D" w:rsidRPr="00C96192" w:rsidRDefault="0025355D" w:rsidP="005D6CE6">
            <w:pPr>
              <w:pStyle w:val="Texto"/>
              <w:spacing w:before="40" w:after="40" w:line="180" w:lineRule="exact"/>
              <w:ind w:firstLine="0"/>
              <w:rPr>
                <w:sz w:val="16"/>
                <w:szCs w:val="18"/>
              </w:rPr>
            </w:pPr>
            <w:r w:rsidRPr="00C96192">
              <w:rPr>
                <w:b/>
                <w:sz w:val="16"/>
                <w:szCs w:val="18"/>
              </w:rPr>
              <w:t xml:space="preserve">Maquinaria y equipo </w:t>
            </w:r>
          </w:p>
        </w:tc>
      </w:tr>
      <w:tr w:rsidR="0025355D" w:rsidRPr="00C96192" w14:paraId="0DD905AB" w14:textId="77777777" w:rsidTr="005D6CE6">
        <w:tblPrEx>
          <w:tblCellMar>
            <w:top w:w="0" w:type="dxa"/>
            <w:bottom w:w="0" w:type="dxa"/>
          </w:tblCellMar>
        </w:tblPrEx>
        <w:trPr>
          <w:gridAfter w:val="1"/>
          <w:wAfter w:w="6" w:type="pct"/>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2F36A2FE"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5E17AD7C"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153.01 </w:t>
            </w:r>
          </w:p>
        </w:tc>
        <w:tc>
          <w:tcPr>
            <w:tcW w:w="3813" w:type="pct"/>
            <w:tcBorders>
              <w:top w:val="single" w:sz="6" w:space="0" w:color="000000"/>
              <w:left w:val="single" w:sz="6" w:space="0" w:color="000000"/>
              <w:bottom w:val="single" w:sz="6" w:space="0" w:color="000000"/>
              <w:right w:val="single" w:sz="6" w:space="0" w:color="000000"/>
            </w:tcBorders>
            <w:vAlign w:val="center"/>
          </w:tcPr>
          <w:p w14:paraId="4D674543"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Maquinaria y equipo </w:t>
            </w:r>
          </w:p>
        </w:tc>
      </w:tr>
      <w:tr w:rsidR="0025355D" w:rsidRPr="00C96192" w14:paraId="7813106E" w14:textId="77777777" w:rsidTr="005D6CE6">
        <w:tblPrEx>
          <w:tblCellMar>
            <w:top w:w="0" w:type="dxa"/>
            <w:bottom w:w="0" w:type="dxa"/>
          </w:tblCellMar>
        </w:tblPrEx>
        <w:trPr>
          <w:gridAfter w:val="1"/>
          <w:wAfter w:w="6" w:type="pct"/>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59BB1AEE"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1 </w:t>
            </w:r>
          </w:p>
        </w:tc>
        <w:tc>
          <w:tcPr>
            <w:tcW w:w="786" w:type="pct"/>
            <w:tcBorders>
              <w:top w:val="single" w:sz="6" w:space="0" w:color="000000"/>
              <w:left w:val="single" w:sz="6" w:space="0" w:color="000000"/>
              <w:bottom w:val="single" w:sz="6" w:space="0" w:color="000000"/>
              <w:right w:val="single" w:sz="6" w:space="0" w:color="000000"/>
            </w:tcBorders>
            <w:vAlign w:val="center"/>
          </w:tcPr>
          <w:p w14:paraId="7A0503EF" w14:textId="77777777" w:rsidR="0025355D" w:rsidRPr="00C96192" w:rsidRDefault="0025355D" w:rsidP="005D6CE6">
            <w:pPr>
              <w:pStyle w:val="Texto"/>
              <w:spacing w:before="40" w:after="40" w:line="180" w:lineRule="exact"/>
              <w:ind w:firstLine="0"/>
              <w:rPr>
                <w:sz w:val="16"/>
                <w:szCs w:val="18"/>
              </w:rPr>
            </w:pPr>
            <w:r w:rsidRPr="00C96192">
              <w:rPr>
                <w:b/>
                <w:sz w:val="16"/>
                <w:szCs w:val="18"/>
              </w:rPr>
              <w:t xml:space="preserve">154 </w:t>
            </w:r>
          </w:p>
        </w:tc>
        <w:tc>
          <w:tcPr>
            <w:tcW w:w="3813" w:type="pct"/>
            <w:tcBorders>
              <w:top w:val="single" w:sz="6" w:space="0" w:color="000000"/>
              <w:left w:val="single" w:sz="6" w:space="0" w:color="000000"/>
              <w:bottom w:val="single" w:sz="6" w:space="0" w:color="000000"/>
              <w:right w:val="single" w:sz="6" w:space="0" w:color="000000"/>
            </w:tcBorders>
            <w:vAlign w:val="center"/>
          </w:tcPr>
          <w:p w14:paraId="2D74E21C" w14:textId="77777777" w:rsidR="0025355D" w:rsidRPr="00C96192" w:rsidRDefault="0025355D" w:rsidP="005D6CE6">
            <w:pPr>
              <w:pStyle w:val="Texto"/>
              <w:spacing w:before="40" w:after="40" w:line="180" w:lineRule="exact"/>
              <w:ind w:firstLine="0"/>
              <w:rPr>
                <w:sz w:val="16"/>
                <w:szCs w:val="18"/>
              </w:rPr>
            </w:pPr>
            <w:r w:rsidRPr="00C96192">
              <w:rPr>
                <w:b/>
                <w:sz w:val="16"/>
                <w:szCs w:val="18"/>
              </w:rPr>
              <w:t xml:space="preserve">Automóviles, autobuses, camiones de carga, tractocamiones, montacargas y remolques </w:t>
            </w:r>
          </w:p>
        </w:tc>
      </w:tr>
      <w:tr w:rsidR="0025355D" w:rsidRPr="00C96192" w14:paraId="4DBC15A8" w14:textId="77777777" w:rsidTr="005D6CE6">
        <w:tblPrEx>
          <w:tblCellMar>
            <w:top w:w="0" w:type="dxa"/>
            <w:bottom w:w="0" w:type="dxa"/>
          </w:tblCellMar>
        </w:tblPrEx>
        <w:trPr>
          <w:gridAfter w:val="1"/>
          <w:wAfter w:w="6" w:type="pct"/>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0E6A3803" w14:textId="77777777" w:rsidR="0025355D" w:rsidRPr="00C96192" w:rsidRDefault="0025355D" w:rsidP="005D6CE6">
            <w:pPr>
              <w:pStyle w:val="Texto"/>
              <w:spacing w:before="40" w:after="40" w:line="172"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1BF37BDF" w14:textId="77777777" w:rsidR="0025355D" w:rsidRPr="00C96192" w:rsidRDefault="0025355D" w:rsidP="005D6CE6">
            <w:pPr>
              <w:pStyle w:val="Texto"/>
              <w:spacing w:before="40" w:after="40" w:line="172" w:lineRule="exact"/>
              <w:ind w:firstLine="0"/>
              <w:rPr>
                <w:sz w:val="16"/>
                <w:szCs w:val="18"/>
              </w:rPr>
            </w:pPr>
            <w:r w:rsidRPr="00C96192">
              <w:rPr>
                <w:sz w:val="16"/>
                <w:szCs w:val="18"/>
              </w:rPr>
              <w:t xml:space="preserve">154.01 </w:t>
            </w:r>
          </w:p>
        </w:tc>
        <w:tc>
          <w:tcPr>
            <w:tcW w:w="3813" w:type="pct"/>
            <w:tcBorders>
              <w:top w:val="single" w:sz="6" w:space="0" w:color="000000"/>
              <w:left w:val="single" w:sz="6" w:space="0" w:color="000000"/>
              <w:bottom w:val="single" w:sz="6" w:space="0" w:color="000000"/>
              <w:right w:val="single" w:sz="6" w:space="0" w:color="000000"/>
            </w:tcBorders>
            <w:vAlign w:val="center"/>
          </w:tcPr>
          <w:p w14:paraId="66E3D700" w14:textId="77777777" w:rsidR="0025355D" w:rsidRPr="00C96192" w:rsidRDefault="0025355D" w:rsidP="005D6CE6">
            <w:pPr>
              <w:pStyle w:val="Texto"/>
              <w:spacing w:before="40" w:after="40" w:line="172" w:lineRule="exact"/>
              <w:ind w:firstLine="0"/>
              <w:rPr>
                <w:sz w:val="16"/>
                <w:szCs w:val="18"/>
              </w:rPr>
            </w:pPr>
            <w:r w:rsidRPr="00C96192">
              <w:rPr>
                <w:sz w:val="16"/>
                <w:szCs w:val="18"/>
              </w:rPr>
              <w:t xml:space="preserve">Automóviles, autobuses, camiones de carga, tractocamiones, montacargas y remolques </w:t>
            </w:r>
          </w:p>
        </w:tc>
      </w:tr>
      <w:tr w:rsidR="0025355D" w:rsidRPr="00C96192" w14:paraId="3BDA2ED9" w14:textId="77777777" w:rsidTr="005D6CE6">
        <w:tblPrEx>
          <w:tblCellMar>
            <w:top w:w="0" w:type="dxa"/>
            <w:bottom w:w="0" w:type="dxa"/>
          </w:tblCellMar>
        </w:tblPrEx>
        <w:trPr>
          <w:gridAfter w:val="1"/>
          <w:wAfter w:w="6" w:type="pct"/>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4397B522" w14:textId="77777777" w:rsidR="0025355D" w:rsidRPr="00C96192" w:rsidRDefault="0025355D" w:rsidP="005D6CE6">
            <w:pPr>
              <w:pStyle w:val="Texto"/>
              <w:spacing w:before="40" w:after="40" w:line="172" w:lineRule="exact"/>
              <w:ind w:firstLine="0"/>
              <w:rPr>
                <w:sz w:val="16"/>
                <w:szCs w:val="18"/>
              </w:rPr>
            </w:pPr>
            <w:r w:rsidRPr="00C96192">
              <w:rPr>
                <w:b/>
                <w:sz w:val="16"/>
                <w:szCs w:val="18"/>
              </w:rPr>
              <w:t xml:space="preserve">1 </w:t>
            </w:r>
          </w:p>
        </w:tc>
        <w:tc>
          <w:tcPr>
            <w:tcW w:w="786" w:type="pct"/>
            <w:tcBorders>
              <w:top w:val="single" w:sz="6" w:space="0" w:color="000000"/>
              <w:left w:val="single" w:sz="6" w:space="0" w:color="000000"/>
              <w:bottom w:val="single" w:sz="6" w:space="0" w:color="000000"/>
              <w:right w:val="single" w:sz="6" w:space="0" w:color="000000"/>
            </w:tcBorders>
            <w:vAlign w:val="center"/>
          </w:tcPr>
          <w:p w14:paraId="2E0CB0CB" w14:textId="77777777" w:rsidR="0025355D" w:rsidRPr="00C96192" w:rsidRDefault="0025355D" w:rsidP="005D6CE6">
            <w:pPr>
              <w:pStyle w:val="Texto"/>
              <w:spacing w:before="40" w:after="40" w:line="172" w:lineRule="exact"/>
              <w:ind w:firstLine="0"/>
              <w:rPr>
                <w:sz w:val="16"/>
                <w:szCs w:val="18"/>
              </w:rPr>
            </w:pPr>
            <w:r w:rsidRPr="00C96192">
              <w:rPr>
                <w:b/>
                <w:sz w:val="16"/>
                <w:szCs w:val="18"/>
              </w:rPr>
              <w:t xml:space="preserve">155 </w:t>
            </w:r>
          </w:p>
        </w:tc>
        <w:tc>
          <w:tcPr>
            <w:tcW w:w="3813" w:type="pct"/>
            <w:tcBorders>
              <w:top w:val="single" w:sz="6" w:space="0" w:color="000000"/>
              <w:left w:val="single" w:sz="6" w:space="0" w:color="000000"/>
              <w:bottom w:val="single" w:sz="6" w:space="0" w:color="000000"/>
              <w:right w:val="single" w:sz="6" w:space="0" w:color="000000"/>
            </w:tcBorders>
            <w:vAlign w:val="center"/>
          </w:tcPr>
          <w:p w14:paraId="37E7349D" w14:textId="77777777" w:rsidR="0025355D" w:rsidRPr="00C96192" w:rsidRDefault="0025355D" w:rsidP="005D6CE6">
            <w:pPr>
              <w:pStyle w:val="Texto"/>
              <w:spacing w:before="40" w:after="40" w:line="172" w:lineRule="exact"/>
              <w:ind w:firstLine="0"/>
              <w:rPr>
                <w:sz w:val="16"/>
                <w:szCs w:val="18"/>
              </w:rPr>
            </w:pPr>
            <w:r w:rsidRPr="00C96192">
              <w:rPr>
                <w:b/>
                <w:sz w:val="16"/>
                <w:szCs w:val="18"/>
              </w:rPr>
              <w:t xml:space="preserve">Mobiliario y equipo de oficina </w:t>
            </w:r>
          </w:p>
        </w:tc>
      </w:tr>
      <w:tr w:rsidR="0025355D" w:rsidRPr="00C96192" w14:paraId="3E855317" w14:textId="77777777" w:rsidTr="005D6CE6">
        <w:tblPrEx>
          <w:tblCellMar>
            <w:top w:w="0" w:type="dxa"/>
            <w:bottom w:w="0" w:type="dxa"/>
          </w:tblCellMar>
        </w:tblPrEx>
        <w:trPr>
          <w:gridAfter w:val="1"/>
          <w:wAfter w:w="6" w:type="pct"/>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3C43FD12" w14:textId="77777777" w:rsidR="0025355D" w:rsidRPr="00C96192" w:rsidRDefault="0025355D" w:rsidP="005D6CE6">
            <w:pPr>
              <w:pStyle w:val="Texto"/>
              <w:spacing w:before="40" w:after="40" w:line="172"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175064E6" w14:textId="77777777" w:rsidR="0025355D" w:rsidRPr="00C96192" w:rsidRDefault="0025355D" w:rsidP="005D6CE6">
            <w:pPr>
              <w:pStyle w:val="Texto"/>
              <w:spacing w:before="40" w:after="40" w:line="172" w:lineRule="exact"/>
              <w:ind w:firstLine="0"/>
              <w:rPr>
                <w:sz w:val="16"/>
                <w:szCs w:val="18"/>
              </w:rPr>
            </w:pPr>
            <w:r w:rsidRPr="00C96192">
              <w:rPr>
                <w:sz w:val="16"/>
                <w:szCs w:val="18"/>
              </w:rPr>
              <w:t xml:space="preserve">155.01 </w:t>
            </w:r>
          </w:p>
        </w:tc>
        <w:tc>
          <w:tcPr>
            <w:tcW w:w="3813" w:type="pct"/>
            <w:tcBorders>
              <w:top w:val="single" w:sz="6" w:space="0" w:color="000000"/>
              <w:left w:val="single" w:sz="6" w:space="0" w:color="000000"/>
              <w:bottom w:val="single" w:sz="6" w:space="0" w:color="000000"/>
              <w:right w:val="single" w:sz="6" w:space="0" w:color="000000"/>
            </w:tcBorders>
            <w:vAlign w:val="center"/>
          </w:tcPr>
          <w:p w14:paraId="023B785E" w14:textId="77777777" w:rsidR="0025355D" w:rsidRPr="00C96192" w:rsidRDefault="0025355D" w:rsidP="005D6CE6">
            <w:pPr>
              <w:pStyle w:val="Texto"/>
              <w:spacing w:before="40" w:after="40" w:line="172" w:lineRule="exact"/>
              <w:ind w:firstLine="0"/>
              <w:rPr>
                <w:sz w:val="16"/>
                <w:szCs w:val="18"/>
              </w:rPr>
            </w:pPr>
            <w:r w:rsidRPr="00C96192">
              <w:rPr>
                <w:sz w:val="16"/>
                <w:szCs w:val="18"/>
              </w:rPr>
              <w:t xml:space="preserve">Mobiliario y equipo de oficina </w:t>
            </w:r>
          </w:p>
        </w:tc>
      </w:tr>
      <w:tr w:rsidR="0025355D" w:rsidRPr="00C96192" w14:paraId="120E292D" w14:textId="77777777" w:rsidTr="005D6CE6">
        <w:tblPrEx>
          <w:tblCellMar>
            <w:top w:w="0" w:type="dxa"/>
            <w:bottom w:w="0" w:type="dxa"/>
          </w:tblCellMar>
        </w:tblPrEx>
        <w:trPr>
          <w:gridAfter w:val="1"/>
          <w:wAfter w:w="6" w:type="pct"/>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1BD161E4" w14:textId="77777777" w:rsidR="0025355D" w:rsidRPr="00C96192" w:rsidRDefault="0025355D" w:rsidP="005D6CE6">
            <w:pPr>
              <w:pStyle w:val="Texto"/>
              <w:spacing w:before="40" w:after="40" w:line="172" w:lineRule="exact"/>
              <w:ind w:firstLine="0"/>
              <w:rPr>
                <w:sz w:val="16"/>
                <w:szCs w:val="18"/>
              </w:rPr>
            </w:pPr>
            <w:r w:rsidRPr="00C96192">
              <w:rPr>
                <w:b/>
                <w:sz w:val="16"/>
                <w:szCs w:val="18"/>
              </w:rPr>
              <w:t xml:space="preserve">1 </w:t>
            </w:r>
          </w:p>
        </w:tc>
        <w:tc>
          <w:tcPr>
            <w:tcW w:w="786" w:type="pct"/>
            <w:tcBorders>
              <w:top w:val="single" w:sz="6" w:space="0" w:color="000000"/>
              <w:left w:val="single" w:sz="6" w:space="0" w:color="000000"/>
              <w:bottom w:val="single" w:sz="6" w:space="0" w:color="000000"/>
              <w:right w:val="single" w:sz="6" w:space="0" w:color="000000"/>
            </w:tcBorders>
            <w:vAlign w:val="center"/>
          </w:tcPr>
          <w:p w14:paraId="4AA52BB6" w14:textId="77777777" w:rsidR="0025355D" w:rsidRPr="00C96192" w:rsidRDefault="0025355D" w:rsidP="005D6CE6">
            <w:pPr>
              <w:pStyle w:val="Texto"/>
              <w:spacing w:before="40" w:after="40" w:line="172" w:lineRule="exact"/>
              <w:ind w:firstLine="0"/>
              <w:rPr>
                <w:sz w:val="16"/>
                <w:szCs w:val="18"/>
              </w:rPr>
            </w:pPr>
            <w:r w:rsidRPr="00C96192">
              <w:rPr>
                <w:b/>
                <w:sz w:val="16"/>
                <w:szCs w:val="18"/>
              </w:rPr>
              <w:t xml:space="preserve">156 </w:t>
            </w:r>
          </w:p>
        </w:tc>
        <w:tc>
          <w:tcPr>
            <w:tcW w:w="3813" w:type="pct"/>
            <w:tcBorders>
              <w:top w:val="single" w:sz="6" w:space="0" w:color="000000"/>
              <w:left w:val="single" w:sz="6" w:space="0" w:color="000000"/>
              <w:bottom w:val="single" w:sz="6" w:space="0" w:color="000000"/>
              <w:right w:val="single" w:sz="6" w:space="0" w:color="000000"/>
            </w:tcBorders>
            <w:vAlign w:val="center"/>
          </w:tcPr>
          <w:p w14:paraId="3D8AD4B0" w14:textId="77777777" w:rsidR="0025355D" w:rsidRPr="00C96192" w:rsidRDefault="0025355D" w:rsidP="005D6CE6">
            <w:pPr>
              <w:pStyle w:val="Texto"/>
              <w:spacing w:before="40" w:after="40" w:line="172" w:lineRule="exact"/>
              <w:ind w:firstLine="0"/>
              <w:rPr>
                <w:sz w:val="16"/>
                <w:szCs w:val="18"/>
              </w:rPr>
            </w:pPr>
            <w:r w:rsidRPr="00C96192">
              <w:rPr>
                <w:b/>
                <w:sz w:val="16"/>
                <w:szCs w:val="18"/>
              </w:rPr>
              <w:t xml:space="preserve">Equipo de cómputo </w:t>
            </w:r>
          </w:p>
        </w:tc>
      </w:tr>
      <w:tr w:rsidR="0025355D" w:rsidRPr="00C96192" w14:paraId="3E6874B0" w14:textId="77777777" w:rsidTr="005D6CE6">
        <w:tblPrEx>
          <w:tblCellMar>
            <w:top w:w="0" w:type="dxa"/>
            <w:bottom w:w="0" w:type="dxa"/>
          </w:tblCellMar>
        </w:tblPrEx>
        <w:trPr>
          <w:gridAfter w:val="1"/>
          <w:wAfter w:w="6" w:type="pct"/>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444E5088" w14:textId="77777777" w:rsidR="0025355D" w:rsidRPr="00C96192" w:rsidRDefault="0025355D" w:rsidP="005D6CE6">
            <w:pPr>
              <w:pStyle w:val="Texto"/>
              <w:spacing w:before="40" w:after="40" w:line="172"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0B743931" w14:textId="77777777" w:rsidR="0025355D" w:rsidRPr="00C96192" w:rsidRDefault="0025355D" w:rsidP="005D6CE6">
            <w:pPr>
              <w:pStyle w:val="Texto"/>
              <w:spacing w:before="40" w:after="40" w:line="172" w:lineRule="exact"/>
              <w:ind w:firstLine="0"/>
              <w:rPr>
                <w:sz w:val="16"/>
                <w:szCs w:val="18"/>
              </w:rPr>
            </w:pPr>
            <w:r w:rsidRPr="00C96192">
              <w:rPr>
                <w:sz w:val="16"/>
                <w:szCs w:val="18"/>
              </w:rPr>
              <w:t xml:space="preserve">156.01 </w:t>
            </w:r>
          </w:p>
        </w:tc>
        <w:tc>
          <w:tcPr>
            <w:tcW w:w="3813" w:type="pct"/>
            <w:tcBorders>
              <w:top w:val="single" w:sz="6" w:space="0" w:color="000000"/>
              <w:left w:val="single" w:sz="6" w:space="0" w:color="000000"/>
              <w:bottom w:val="single" w:sz="6" w:space="0" w:color="000000"/>
              <w:right w:val="single" w:sz="6" w:space="0" w:color="000000"/>
            </w:tcBorders>
            <w:vAlign w:val="center"/>
          </w:tcPr>
          <w:p w14:paraId="04C2C0BB" w14:textId="77777777" w:rsidR="0025355D" w:rsidRPr="00C96192" w:rsidRDefault="0025355D" w:rsidP="005D6CE6">
            <w:pPr>
              <w:pStyle w:val="Texto"/>
              <w:spacing w:before="40" w:after="40" w:line="172" w:lineRule="exact"/>
              <w:ind w:firstLine="0"/>
              <w:rPr>
                <w:sz w:val="16"/>
                <w:szCs w:val="18"/>
              </w:rPr>
            </w:pPr>
            <w:r w:rsidRPr="00C96192">
              <w:rPr>
                <w:sz w:val="16"/>
                <w:szCs w:val="18"/>
              </w:rPr>
              <w:t xml:space="preserve">Equipo de cómputo </w:t>
            </w:r>
          </w:p>
        </w:tc>
      </w:tr>
      <w:tr w:rsidR="0025355D" w:rsidRPr="00C96192" w14:paraId="3483AC40" w14:textId="77777777" w:rsidTr="005D6CE6">
        <w:tblPrEx>
          <w:tblCellMar>
            <w:top w:w="0" w:type="dxa"/>
            <w:bottom w:w="0" w:type="dxa"/>
          </w:tblCellMar>
        </w:tblPrEx>
        <w:trPr>
          <w:gridAfter w:val="1"/>
          <w:wAfter w:w="6" w:type="pct"/>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48516AF7" w14:textId="77777777" w:rsidR="0025355D" w:rsidRPr="00C96192" w:rsidRDefault="0025355D" w:rsidP="005D6CE6">
            <w:pPr>
              <w:pStyle w:val="Texto"/>
              <w:spacing w:before="40" w:after="40" w:line="172" w:lineRule="exact"/>
              <w:ind w:firstLine="0"/>
              <w:rPr>
                <w:sz w:val="16"/>
                <w:szCs w:val="18"/>
              </w:rPr>
            </w:pPr>
            <w:r w:rsidRPr="00C96192">
              <w:rPr>
                <w:b/>
                <w:sz w:val="16"/>
                <w:szCs w:val="18"/>
              </w:rPr>
              <w:t xml:space="preserve">1 </w:t>
            </w:r>
          </w:p>
        </w:tc>
        <w:tc>
          <w:tcPr>
            <w:tcW w:w="786" w:type="pct"/>
            <w:tcBorders>
              <w:top w:val="single" w:sz="6" w:space="0" w:color="000000"/>
              <w:left w:val="single" w:sz="6" w:space="0" w:color="000000"/>
              <w:bottom w:val="single" w:sz="6" w:space="0" w:color="000000"/>
              <w:right w:val="single" w:sz="6" w:space="0" w:color="000000"/>
            </w:tcBorders>
            <w:vAlign w:val="center"/>
          </w:tcPr>
          <w:p w14:paraId="76815633" w14:textId="77777777" w:rsidR="0025355D" w:rsidRPr="00C96192" w:rsidRDefault="0025355D" w:rsidP="005D6CE6">
            <w:pPr>
              <w:pStyle w:val="Texto"/>
              <w:spacing w:before="40" w:after="40" w:line="172" w:lineRule="exact"/>
              <w:ind w:firstLine="0"/>
              <w:rPr>
                <w:sz w:val="16"/>
                <w:szCs w:val="18"/>
              </w:rPr>
            </w:pPr>
            <w:r w:rsidRPr="00C96192">
              <w:rPr>
                <w:b/>
                <w:sz w:val="16"/>
                <w:szCs w:val="18"/>
              </w:rPr>
              <w:t xml:space="preserve">157 </w:t>
            </w:r>
          </w:p>
        </w:tc>
        <w:tc>
          <w:tcPr>
            <w:tcW w:w="3813" w:type="pct"/>
            <w:tcBorders>
              <w:top w:val="single" w:sz="6" w:space="0" w:color="000000"/>
              <w:left w:val="single" w:sz="6" w:space="0" w:color="000000"/>
              <w:bottom w:val="single" w:sz="6" w:space="0" w:color="000000"/>
              <w:right w:val="single" w:sz="6" w:space="0" w:color="000000"/>
            </w:tcBorders>
            <w:vAlign w:val="center"/>
          </w:tcPr>
          <w:p w14:paraId="5AD4E5E0" w14:textId="77777777" w:rsidR="0025355D" w:rsidRPr="00C96192" w:rsidRDefault="0025355D" w:rsidP="005D6CE6">
            <w:pPr>
              <w:pStyle w:val="Texto"/>
              <w:spacing w:before="40" w:after="40" w:line="172" w:lineRule="exact"/>
              <w:ind w:firstLine="0"/>
              <w:rPr>
                <w:sz w:val="16"/>
                <w:szCs w:val="18"/>
              </w:rPr>
            </w:pPr>
            <w:r w:rsidRPr="00C96192">
              <w:rPr>
                <w:b/>
                <w:sz w:val="16"/>
                <w:szCs w:val="18"/>
              </w:rPr>
              <w:t xml:space="preserve">Equipo de comunicación </w:t>
            </w:r>
          </w:p>
        </w:tc>
      </w:tr>
      <w:tr w:rsidR="0025355D" w:rsidRPr="00C96192" w14:paraId="48750191" w14:textId="77777777" w:rsidTr="005D6CE6">
        <w:tblPrEx>
          <w:tblCellMar>
            <w:top w:w="0" w:type="dxa"/>
            <w:bottom w:w="0" w:type="dxa"/>
          </w:tblCellMar>
        </w:tblPrEx>
        <w:trPr>
          <w:gridAfter w:val="1"/>
          <w:wAfter w:w="6" w:type="pct"/>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3A73DFFA"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0A6453AA"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157.01 </w:t>
            </w:r>
          </w:p>
        </w:tc>
        <w:tc>
          <w:tcPr>
            <w:tcW w:w="3813" w:type="pct"/>
            <w:tcBorders>
              <w:top w:val="single" w:sz="6" w:space="0" w:color="000000"/>
              <w:left w:val="single" w:sz="6" w:space="0" w:color="000000"/>
              <w:bottom w:val="single" w:sz="6" w:space="0" w:color="000000"/>
              <w:right w:val="single" w:sz="6" w:space="0" w:color="000000"/>
            </w:tcBorders>
            <w:vAlign w:val="center"/>
          </w:tcPr>
          <w:p w14:paraId="45EA4C11"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Equipo de comunicación </w:t>
            </w:r>
          </w:p>
        </w:tc>
      </w:tr>
      <w:tr w:rsidR="0025355D" w:rsidRPr="00C96192" w14:paraId="566583C0" w14:textId="77777777" w:rsidTr="005D6CE6">
        <w:tblPrEx>
          <w:tblCellMar>
            <w:top w:w="0" w:type="dxa"/>
            <w:bottom w:w="0" w:type="dxa"/>
          </w:tblCellMar>
        </w:tblPrEx>
        <w:trPr>
          <w:gridAfter w:val="1"/>
          <w:wAfter w:w="6" w:type="pct"/>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4BC9E5E7" w14:textId="77777777" w:rsidR="0025355D" w:rsidRPr="00C96192" w:rsidRDefault="0025355D" w:rsidP="005D6CE6">
            <w:pPr>
              <w:pStyle w:val="Texto"/>
              <w:spacing w:before="40" w:after="40" w:line="180" w:lineRule="exact"/>
              <w:ind w:firstLine="0"/>
              <w:rPr>
                <w:sz w:val="16"/>
                <w:szCs w:val="18"/>
              </w:rPr>
            </w:pPr>
            <w:r w:rsidRPr="00C96192">
              <w:rPr>
                <w:b/>
                <w:sz w:val="16"/>
                <w:szCs w:val="18"/>
              </w:rPr>
              <w:t xml:space="preserve">1 </w:t>
            </w:r>
          </w:p>
        </w:tc>
        <w:tc>
          <w:tcPr>
            <w:tcW w:w="786" w:type="pct"/>
            <w:tcBorders>
              <w:top w:val="single" w:sz="6" w:space="0" w:color="000000"/>
              <w:left w:val="single" w:sz="6" w:space="0" w:color="000000"/>
              <w:bottom w:val="single" w:sz="6" w:space="0" w:color="000000"/>
              <w:right w:val="single" w:sz="6" w:space="0" w:color="000000"/>
            </w:tcBorders>
            <w:vAlign w:val="center"/>
          </w:tcPr>
          <w:p w14:paraId="1B859AAC" w14:textId="77777777" w:rsidR="0025355D" w:rsidRPr="00C96192" w:rsidRDefault="0025355D" w:rsidP="005D6CE6">
            <w:pPr>
              <w:pStyle w:val="Texto"/>
              <w:spacing w:before="40" w:after="40" w:line="180" w:lineRule="exact"/>
              <w:ind w:firstLine="0"/>
              <w:rPr>
                <w:sz w:val="16"/>
                <w:szCs w:val="18"/>
              </w:rPr>
            </w:pPr>
            <w:r w:rsidRPr="00C96192">
              <w:rPr>
                <w:b/>
                <w:sz w:val="16"/>
                <w:szCs w:val="18"/>
              </w:rPr>
              <w:t xml:space="preserve">158 </w:t>
            </w:r>
          </w:p>
        </w:tc>
        <w:tc>
          <w:tcPr>
            <w:tcW w:w="3813" w:type="pct"/>
            <w:tcBorders>
              <w:top w:val="single" w:sz="6" w:space="0" w:color="000000"/>
              <w:left w:val="single" w:sz="6" w:space="0" w:color="000000"/>
              <w:bottom w:val="single" w:sz="6" w:space="0" w:color="000000"/>
              <w:right w:val="single" w:sz="6" w:space="0" w:color="000000"/>
            </w:tcBorders>
            <w:vAlign w:val="center"/>
          </w:tcPr>
          <w:p w14:paraId="6F8B8476" w14:textId="77777777" w:rsidR="0025355D" w:rsidRPr="00C96192" w:rsidRDefault="0025355D" w:rsidP="005D6CE6">
            <w:pPr>
              <w:pStyle w:val="Texto"/>
              <w:spacing w:before="40" w:after="40" w:line="180" w:lineRule="exact"/>
              <w:ind w:firstLine="0"/>
              <w:rPr>
                <w:sz w:val="16"/>
                <w:szCs w:val="18"/>
              </w:rPr>
            </w:pPr>
            <w:r w:rsidRPr="00C96192">
              <w:rPr>
                <w:b/>
                <w:sz w:val="16"/>
                <w:szCs w:val="18"/>
              </w:rPr>
              <w:t xml:space="preserve">Activos biológicos, vegetales y semovientes </w:t>
            </w:r>
          </w:p>
        </w:tc>
      </w:tr>
      <w:tr w:rsidR="0025355D" w:rsidRPr="00C96192" w14:paraId="59D7565B" w14:textId="77777777" w:rsidTr="005D6CE6">
        <w:tblPrEx>
          <w:tblCellMar>
            <w:top w:w="0" w:type="dxa"/>
            <w:bottom w:w="0" w:type="dxa"/>
          </w:tblCellMar>
        </w:tblPrEx>
        <w:trPr>
          <w:gridAfter w:val="1"/>
          <w:wAfter w:w="6" w:type="pct"/>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0F7C3159"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2A7DD995"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158.01 </w:t>
            </w:r>
          </w:p>
        </w:tc>
        <w:tc>
          <w:tcPr>
            <w:tcW w:w="3813" w:type="pct"/>
            <w:tcBorders>
              <w:top w:val="single" w:sz="6" w:space="0" w:color="000000"/>
              <w:left w:val="single" w:sz="6" w:space="0" w:color="000000"/>
              <w:bottom w:val="single" w:sz="6" w:space="0" w:color="000000"/>
              <w:right w:val="single" w:sz="6" w:space="0" w:color="000000"/>
            </w:tcBorders>
            <w:vAlign w:val="center"/>
          </w:tcPr>
          <w:p w14:paraId="3910F016"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Activos biológicos, vegetales y semovientes </w:t>
            </w:r>
          </w:p>
        </w:tc>
      </w:tr>
      <w:tr w:rsidR="0025355D" w:rsidRPr="00C96192" w14:paraId="682FF82C" w14:textId="77777777" w:rsidTr="005D6CE6">
        <w:tblPrEx>
          <w:tblCellMar>
            <w:top w:w="0" w:type="dxa"/>
            <w:bottom w:w="0" w:type="dxa"/>
          </w:tblCellMar>
        </w:tblPrEx>
        <w:trPr>
          <w:gridAfter w:val="1"/>
          <w:wAfter w:w="6" w:type="pct"/>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3518BD25" w14:textId="77777777" w:rsidR="0025355D" w:rsidRPr="00C96192" w:rsidRDefault="0025355D" w:rsidP="005D6CE6">
            <w:pPr>
              <w:pStyle w:val="Texto"/>
              <w:spacing w:before="40" w:after="40" w:line="180" w:lineRule="exact"/>
              <w:ind w:firstLine="0"/>
              <w:rPr>
                <w:sz w:val="16"/>
                <w:szCs w:val="18"/>
              </w:rPr>
            </w:pPr>
            <w:r w:rsidRPr="00C96192">
              <w:rPr>
                <w:b/>
                <w:sz w:val="16"/>
                <w:szCs w:val="18"/>
              </w:rPr>
              <w:t xml:space="preserve">1 </w:t>
            </w:r>
          </w:p>
        </w:tc>
        <w:tc>
          <w:tcPr>
            <w:tcW w:w="786" w:type="pct"/>
            <w:tcBorders>
              <w:top w:val="single" w:sz="6" w:space="0" w:color="000000"/>
              <w:left w:val="single" w:sz="6" w:space="0" w:color="000000"/>
              <w:bottom w:val="single" w:sz="6" w:space="0" w:color="000000"/>
              <w:right w:val="single" w:sz="6" w:space="0" w:color="000000"/>
            </w:tcBorders>
            <w:vAlign w:val="center"/>
          </w:tcPr>
          <w:p w14:paraId="111D175A" w14:textId="77777777" w:rsidR="0025355D" w:rsidRPr="00C96192" w:rsidRDefault="0025355D" w:rsidP="005D6CE6">
            <w:pPr>
              <w:pStyle w:val="Texto"/>
              <w:spacing w:before="40" w:after="40" w:line="180" w:lineRule="exact"/>
              <w:ind w:firstLine="0"/>
              <w:rPr>
                <w:sz w:val="16"/>
                <w:szCs w:val="18"/>
              </w:rPr>
            </w:pPr>
            <w:r w:rsidRPr="00C96192">
              <w:rPr>
                <w:b/>
                <w:sz w:val="16"/>
                <w:szCs w:val="18"/>
              </w:rPr>
              <w:t xml:space="preserve">159 </w:t>
            </w:r>
          </w:p>
        </w:tc>
        <w:tc>
          <w:tcPr>
            <w:tcW w:w="3813" w:type="pct"/>
            <w:tcBorders>
              <w:top w:val="single" w:sz="6" w:space="0" w:color="000000"/>
              <w:left w:val="single" w:sz="6" w:space="0" w:color="000000"/>
              <w:bottom w:val="single" w:sz="6" w:space="0" w:color="000000"/>
              <w:right w:val="single" w:sz="6" w:space="0" w:color="000000"/>
            </w:tcBorders>
            <w:vAlign w:val="center"/>
          </w:tcPr>
          <w:p w14:paraId="2415822F" w14:textId="77777777" w:rsidR="0025355D" w:rsidRPr="00C96192" w:rsidRDefault="0025355D" w:rsidP="005D6CE6">
            <w:pPr>
              <w:pStyle w:val="Texto"/>
              <w:spacing w:before="40" w:after="40" w:line="180" w:lineRule="exact"/>
              <w:ind w:firstLine="0"/>
              <w:rPr>
                <w:sz w:val="16"/>
                <w:szCs w:val="18"/>
              </w:rPr>
            </w:pPr>
            <w:r w:rsidRPr="00C96192">
              <w:rPr>
                <w:b/>
                <w:sz w:val="16"/>
                <w:szCs w:val="18"/>
              </w:rPr>
              <w:t xml:space="preserve">Obras en proceso de activos fijos </w:t>
            </w:r>
          </w:p>
        </w:tc>
      </w:tr>
      <w:tr w:rsidR="0025355D" w:rsidRPr="00C96192" w14:paraId="6B7ABFF7" w14:textId="77777777" w:rsidTr="005D6CE6">
        <w:tblPrEx>
          <w:tblCellMar>
            <w:top w:w="0" w:type="dxa"/>
            <w:bottom w:w="0" w:type="dxa"/>
          </w:tblCellMar>
        </w:tblPrEx>
        <w:trPr>
          <w:gridAfter w:val="1"/>
          <w:wAfter w:w="6" w:type="pct"/>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1350AB8B"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18D1BB21"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159.01 </w:t>
            </w:r>
          </w:p>
        </w:tc>
        <w:tc>
          <w:tcPr>
            <w:tcW w:w="3813" w:type="pct"/>
            <w:tcBorders>
              <w:top w:val="single" w:sz="6" w:space="0" w:color="000000"/>
              <w:left w:val="single" w:sz="6" w:space="0" w:color="000000"/>
              <w:bottom w:val="single" w:sz="6" w:space="0" w:color="000000"/>
              <w:right w:val="single" w:sz="6" w:space="0" w:color="000000"/>
            </w:tcBorders>
            <w:vAlign w:val="center"/>
          </w:tcPr>
          <w:p w14:paraId="4104AD57"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Obras en proceso de activos fijos </w:t>
            </w:r>
          </w:p>
        </w:tc>
      </w:tr>
      <w:tr w:rsidR="0025355D" w:rsidRPr="00C96192" w14:paraId="5E67FA00" w14:textId="77777777" w:rsidTr="005D6CE6">
        <w:tblPrEx>
          <w:tblCellMar>
            <w:top w:w="0" w:type="dxa"/>
            <w:bottom w:w="0" w:type="dxa"/>
          </w:tblCellMar>
        </w:tblPrEx>
        <w:trPr>
          <w:gridAfter w:val="1"/>
          <w:wAfter w:w="6" w:type="pct"/>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5F234D02" w14:textId="77777777" w:rsidR="0025355D" w:rsidRPr="00C96192" w:rsidRDefault="0025355D" w:rsidP="005D6CE6">
            <w:pPr>
              <w:pStyle w:val="Texto"/>
              <w:spacing w:before="40" w:after="40" w:line="180" w:lineRule="exact"/>
              <w:ind w:firstLine="0"/>
              <w:rPr>
                <w:sz w:val="16"/>
                <w:szCs w:val="18"/>
              </w:rPr>
            </w:pPr>
            <w:r w:rsidRPr="00C96192">
              <w:rPr>
                <w:b/>
                <w:sz w:val="16"/>
                <w:szCs w:val="18"/>
              </w:rPr>
              <w:t xml:space="preserve">1 </w:t>
            </w:r>
          </w:p>
        </w:tc>
        <w:tc>
          <w:tcPr>
            <w:tcW w:w="786" w:type="pct"/>
            <w:tcBorders>
              <w:top w:val="single" w:sz="6" w:space="0" w:color="000000"/>
              <w:left w:val="single" w:sz="6" w:space="0" w:color="000000"/>
              <w:bottom w:val="single" w:sz="6" w:space="0" w:color="000000"/>
              <w:right w:val="single" w:sz="6" w:space="0" w:color="000000"/>
            </w:tcBorders>
            <w:vAlign w:val="center"/>
          </w:tcPr>
          <w:p w14:paraId="684E1D51" w14:textId="77777777" w:rsidR="0025355D" w:rsidRPr="00C96192" w:rsidRDefault="0025355D" w:rsidP="005D6CE6">
            <w:pPr>
              <w:pStyle w:val="Texto"/>
              <w:spacing w:before="40" w:after="40" w:line="180" w:lineRule="exact"/>
              <w:ind w:firstLine="0"/>
              <w:rPr>
                <w:sz w:val="16"/>
                <w:szCs w:val="18"/>
              </w:rPr>
            </w:pPr>
            <w:r w:rsidRPr="00C96192">
              <w:rPr>
                <w:b/>
                <w:sz w:val="16"/>
                <w:szCs w:val="18"/>
              </w:rPr>
              <w:t xml:space="preserve">160 </w:t>
            </w:r>
          </w:p>
        </w:tc>
        <w:tc>
          <w:tcPr>
            <w:tcW w:w="3813" w:type="pct"/>
            <w:tcBorders>
              <w:top w:val="single" w:sz="6" w:space="0" w:color="000000"/>
              <w:left w:val="single" w:sz="6" w:space="0" w:color="000000"/>
              <w:bottom w:val="single" w:sz="6" w:space="0" w:color="000000"/>
              <w:right w:val="single" w:sz="6" w:space="0" w:color="000000"/>
            </w:tcBorders>
            <w:vAlign w:val="center"/>
          </w:tcPr>
          <w:p w14:paraId="17C7933B" w14:textId="77777777" w:rsidR="0025355D" w:rsidRPr="00C96192" w:rsidRDefault="0025355D" w:rsidP="005D6CE6">
            <w:pPr>
              <w:pStyle w:val="Texto"/>
              <w:spacing w:before="40" w:after="40" w:line="180" w:lineRule="exact"/>
              <w:ind w:firstLine="0"/>
              <w:rPr>
                <w:sz w:val="16"/>
                <w:szCs w:val="18"/>
              </w:rPr>
            </w:pPr>
            <w:r w:rsidRPr="00C96192">
              <w:rPr>
                <w:b/>
                <w:sz w:val="16"/>
                <w:szCs w:val="18"/>
              </w:rPr>
              <w:t xml:space="preserve">Otros activos fijos </w:t>
            </w:r>
          </w:p>
        </w:tc>
      </w:tr>
      <w:tr w:rsidR="0025355D" w:rsidRPr="00C96192" w14:paraId="5B0068C5" w14:textId="77777777" w:rsidTr="005D6CE6">
        <w:tblPrEx>
          <w:tblCellMar>
            <w:top w:w="0" w:type="dxa"/>
            <w:bottom w:w="0" w:type="dxa"/>
          </w:tblCellMar>
        </w:tblPrEx>
        <w:trPr>
          <w:gridAfter w:val="1"/>
          <w:wAfter w:w="6" w:type="pct"/>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55EEBB59"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42962E02"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160.01 </w:t>
            </w:r>
          </w:p>
        </w:tc>
        <w:tc>
          <w:tcPr>
            <w:tcW w:w="3813" w:type="pct"/>
            <w:tcBorders>
              <w:top w:val="single" w:sz="6" w:space="0" w:color="000000"/>
              <w:left w:val="single" w:sz="6" w:space="0" w:color="000000"/>
              <w:bottom w:val="single" w:sz="6" w:space="0" w:color="000000"/>
              <w:right w:val="single" w:sz="6" w:space="0" w:color="000000"/>
            </w:tcBorders>
            <w:vAlign w:val="center"/>
          </w:tcPr>
          <w:p w14:paraId="166FD30D"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Otros activos fijos </w:t>
            </w:r>
          </w:p>
        </w:tc>
      </w:tr>
      <w:tr w:rsidR="0025355D" w:rsidRPr="00C96192" w14:paraId="19B87221" w14:textId="77777777" w:rsidTr="005D6CE6">
        <w:tblPrEx>
          <w:tblCellMar>
            <w:top w:w="0" w:type="dxa"/>
            <w:bottom w:w="0" w:type="dxa"/>
          </w:tblCellMar>
        </w:tblPrEx>
        <w:trPr>
          <w:gridAfter w:val="1"/>
          <w:wAfter w:w="6" w:type="pct"/>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39C03F9C" w14:textId="77777777" w:rsidR="0025355D" w:rsidRPr="00C96192" w:rsidRDefault="0025355D" w:rsidP="005D6CE6">
            <w:pPr>
              <w:pStyle w:val="Texto"/>
              <w:spacing w:before="40" w:after="40" w:line="180" w:lineRule="exact"/>
              <w:ind w:firstLine="0"/>
              <w:rPr>
                <w:sz w:val="16"/>
                <w:szCs w:val="18"/>
              </w:rPr>
            </w:pPr>
            <w:r w:rsidRPr="00C96192">
              <w:rPr>
                <w:b/>
                <w:sz w:val="16"/>
                <w:szCs w:val="18"/>
              </w:rPr>
              <w:t xml:space="preserve">1 </w:t>
            </w:r>
          </w:p>
        </w:tc>
        <w:tc>
          <w:tcPr>
            <w:tcW w:w="786" w:type="pct"/>
            <w:tcBorders>
              <w:top w:val="single" w:sz="6" w:space="0" w:color="000000"/>
              <w:left w:val="single" w:sz="6" w:space="0" w:color="000000"/>
              <w:bottom w:val="single" w:sz="6" w:space="0" w:color="000000"/>
              <w:right w:val="single" w:sz="6" w:space="0" w:color="000000"/>
            </w:tcBorders>
            <w:vAlign w:val="center"/>
          </w:tcPr>
          <w:p w14:paraId="1F5508AF" w14:textId="77777777" w:rsidR="0025355D" w:rsidRPr="00C96192" w:rsidRDefault="0025355D" w:rsidP="005D6CE6">
            <w:pPr>
              <w:pStyle w:val="Texto"/>
              <w:spacing w:before="40" w:after="40" w:line="180" w:lineRule="exact"/>
              <w:ind w:firstLine="0"/>
              <w:rPr>
                <w:sz w:val="16"/>
                <w:szCs w:val="18"/>
              </w:rPr>
            </w:pPr>
            <w:r w:rsidRPr="00C96192">
              <w:rPr>
                <w:b/>
                <w:sz w:val="16"/>
                <w:szCs w:val="18"/>
              </w:rPr>
              <w:t xml:space="preserve">161 </w:t>
            </w:r>
          </w:p>
        </w:tc>
        <w:tc>
          <w:tcPr>
            <w:tcW w:w="3813" w:type="pct"/>
            <w:tcBorders>
              <w:top w:val="single" w:sz="6" w:space="0" w:color="000000"/>
              <w:left w:val="single" w:sz="6" w:space="0" w:color="000000"/>
              <w:bottom w:val="single" w:sz="6" w:space="0" w:color="000000"/>
              <w:right w:val="single" w:sz="6" w:space="0" w:color="000000"/>
            </w:tcBorders>
            <w:vAlign w:val="center"/>
          </w:tcPr>
          <w:p w14:paraId="1C3AE037" w14:textId="77777777" w:rsidR="0025355D" w:rsidRPr="00C96192" w:rsidRDefault="0025355D" w:rsidP="005D6CE6">
            <w:pPr>
              <w:pStyle w:val="Texto"/>
              <w:spacing w:before="40" w:after="40" w:line="180" w:lineRule="exact"/>
              <w:ind w:firstLine="0"/>
              <w:rPr>
                <w:sz w:val="16"/>
                <w:szCs w:val="18"/>
              </w:rPr>
            </w:pPr>
            <w:r w:rsidRPr="00C96192">
              <w:rPr>
                <w:b/>
                <w:sz w:val="16"/>
                <w:szCs w:val="18"/>
              </w:rPr>
              <w:t xml:space="preserve">Ferrocarriles </w:t>
            </w:r>
          </w:p>
        </w:tc>
      </w:tr>
      <w:tr w:rsidR="0025355D" w:rsidRPr="00C96192" w14:paraId="73A3AF19" w14:textId="77777777" w:rsidTr="005D6CE6">
        <w:tblPrEx>
          <w:tblCellMar>
            <w:top w:w="0" w:type="dxa"/>
            <w:bottom w:w="0" w:type="dxa"/>
          </w:tblCellMar>
        </w:tblPrEx>
        <w:trPr>
          <w:gridAfter w:val="1"/>
          <w:wAfter w:w="6" w:type="pct"/>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53FF0ECA"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7AE73B10"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161.01 </w:t>
            </w:r>
          </w:p>
        </w:tc>
        <w:tc>
          <w:tcPr>
            <w:tcW w:w="3813" w:type="pct"/>
            <w:tcBorders>
              <w:top w:val="single" w:sz="6" w:space="0" w:color="000000"/>
              <w:left w:val="single" w:sz="6" w:space="0" w:color="000000"/>
              <w:bottom w:val="single" w:sz="6" w:space="0" w:color="000000"/>
              <w:right w:val="single" w:sz="6" w:space="0" w:color="000000"/>
            </w:tcBorders>
            <w:vAlign w:val="center"/>
          </w:tcPr>
          <w:p w14:paraId="13D1D34B"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Ferrocarriles </w:t>
            </w:r>
          </w:p>
        </w:tc>
      </w:tr>
      <w:tr w:rsidR="0025355D" w:rsidRPr="00C96192" w14:paraId="7721EAA3" w14:textId="77777777" w:rsidTr="005D6CE6">
        <w:tblPrEx>
          <w:tblCellMar>
            <w:top w:w="0" w:type="dxa"/>
            <w:bottom w:w="0" w:type="dxa"/>
          </w:tblCellMar>
        </w:tblPrEx>
        <w:trPr>
          <w:gridAfter w:val="1"/>
          <w:wAfter w:w="6" w:type="pct"/>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69813D87" w14:textId="77777777" w:rsidR="0025355D" w:rsidRPr="00C96192" w:rsidRDefault="0025355D" w:rsidP="005D6CE6">
            <w:pPr>
              <w:pStyle w:val="Texto"/>
              <w:spacing w:before="40" w:after="40" w:line="180" w:lineRule="exact"/>
              <w:ind w:firstLine="0"/>
              <w:rPr>
                <w:sz w:val="16"/>
                <w:szCs w:val="18"/>
              </w:rPr>
            </w:pPr>
            <w:r w:rsidRPr="00C96192">
              <w:rPr>
                <w:b/>
                <w:sz w:val="16"/>
                <w:szCs w:val="18"/>
              </w:rPr>
              <w:t xml:space="preserve">1 </w:t>
            </w:r>
          </w:p>
        </w:tc>
        <w:tc>
          <w:tcPr>
            <w:tcW w:w="786" w:type="pct"/>
            <w:tcBorders>
              <w:top w:val="single" w:sz="6" w:space="0" w:color="000000"/>
              <w:left w:val="single" w:sz="6" w:space="0" w:color="000000"/>
              <w:bottom w:val="single" w:sz="6" w:space="0" w:color="000000"/>
              <w:right w:val="single" w:sz="6" w:space="0" w:color="000000"/>
            </w:tcBorders>
            <w:vAlign w:val="center"/>
          </w:tcPr>
          <w:p w14:paraId="1E22502B" w14:textId="77777777" w:rsidR="0025355D" w:rsidRPr="00C96192" w:rsidRDefault="0025355D" w:rsidP="005D6CE6">
            <w:pPr>
              <w:pStyle w:val="Texto"/>
              <w:spacing w:before="40" w:after="40" w:line="180" w:lineRule="exact"/>
              <w:ind w:firstLine="0"/>
              <w:rPr>
                <w:sz w:val="16"/>
                <w:szCs w:val="18"/>
              </w:rPr>
            </w:pPr>
            <w:r w:rsidRPr="00C96192">
              <w:rPr>
                <w:b/>
                <w:sz w:val="16"/>
                <w:szCs w:val="18"/>
              </w:rPr>
              <w:t xml:space="preserve">162 </w:t>
            </w:r>
          </w:p>
        </w:tc>
        <w:tc>
          <w:tcPr>
            <w:tcW w:w="3813" w:type="pct"/>
            <w:tcBorders>
              <w:top w:val="single" w:sz="6" w:space="0" w:color="000000"/>
              <w:left w:val="single" w:sz="6" w:space="0" w:color="000000"/>
              <w:bottom w:val="single" w:sz="6" w:space="0" w:color="000000"/>
              <w:right w:val="single" w:sz="6" w:space="0" w:color="000000"/>
            </w:tcBorders>
            <w:vAlign w:val="center"/>
          </w:tcPr>
          <w:p w14:paraId="256A3938" w14:textId="77777777" w:rsidR="0025355D" w:rsidRPr="00C96192" w:rsidRDefault="0025355D" w:rsidP="005D6CE6">
            <w:pPr>
              <w:pStyle w:val="Texto"/>
              <w:spacing w:before="40" w:after="40" w:line="180" w:lineRule="exact"/>
              <w:ind w:firstLine="0"/>
              <w:rPr>
                <w:sz w:val="16"/>
                <w:szCs w:val="18"/>
              </w:rPr>
            </w:pPr>
            <w:r w:rsidRPr="00C96192">
              <w:rPr>
                <w:b/>
                <w:sz w:val="16"/>
                <w:szCs w:val="18"/>
              </w:rPr>
              <w:t xml:space="preserve">Embarcaciones </w:t>
            </w:r>
          </w:p>
        </w:tc>
      </w:tr>
      <w:tr w:rsidR="0025355D" w:rsidRPr="00C96192" w14:paraId="7DA6B8DF" w14:textId="77777777" w:rsidTr="005D6CE6">
        <w:tblPrEx>
          <w:tblCellMar>
            <w:top w:w="0" w:type="dxa"/>
            <w:bottom w:w="0" w:type="dxa"/>
          </w:tblCellMar>
        </w:tblPrEx>
        <w:trPr>
          <w:gridAfter w:val="1"/>
          <w:wAfter w:w="6" w:type="pct"/>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6B33727D" w14:textId="77777777" w:rsidR="0025355D" w:rsidRPr="00C96192" w:rsidRDefault="0025355D" w:rsidP="005D6CE6">
            <w:pPr>
              <w:pStyle w:val="Texto"/>
              <w:spacing w:before="40" w:after="40" w:line="180" w:lineRule="exact"/>
              <w:ind w:firstLine="0"/>
              <w:rPr>
                <w:sz w:val="16"/>
                <w:szCs w:val="18"/>
              </w:rPr>
            </w:pPr>
            <w:r w:rsidRPr="00C96192">
              <w:rPr>
                <w:sz w:val="16"/>
                <w:szCs w:val="18"/>
              </w:rPr>
              <w:lastRenderedPageBreak/>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2FBC083E"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162.01 </w:t>
            </w:r>
          </w:p>
        </w:tc>
        <w:tc>
          <w:tcPr>
            <w:tcW w:w="3813" w:type="pct"/>
            <w:tcBorders>
              <w:top w:val="single" w:sz="6" w:space="0" w:color="000000"/>
              <w:left w:val="single" w:sz="6" w:space="0" w:color="000000"/>
              <w:bottom w:val="single" w:sz="6" w:space="0" w:color="000000"/>
              <w:right w:val="single" w:sz="6" w:space="0" w:color="000000"/>
            </w:tcBorders>
            <w:vAlign w:val="center"/>
          </w:tcPr>
          <w:p w14:paraId="5B94FC7A"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Embarcaciones </w:t>
            </w:r>
          </w:p>
        </w:tc>
      </w:tr>
      <w:tr w:rsidR="0025355D" w:rsidRPr="00C96192" w14:paraId="1939C278" w14:textId="77777777" w:rsidTr="005D6CE6">
        <w:tblPrEx>
          <w:tblCellMar>
            <w:top w:w="0" w:type="dxa"/>
            <w:bottom w:w="0" w:type="dxa"/>
          </w:tblCellMar>
        </w:tblPrEx>
        <w:trPr>
          <w:gridAfter w:val="1"/>
          <w:wAfter w:w="6" w:type="pct"/>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000F3A14" w14:textId="77777777" w:rsidR="0025355D" w:rsidRPr="00C96192" w:rsidRDefault="0025355D" w:rsidP="005D6CE6">
            <w:pPr>
              <w:pStyle w:val="Texto"/>
              <w:spacing w:before="40" w:after="40" w:line="180" w:lineRule="exact"/>
              <w:ind w:firstLine="0"/>
              <w:rPr>
                <w:sz w:val="16"/>
                <w:szCs w:val="18"/>
              </w:rPr>
            </w:pPr>
            <w:r w:rsidRPr="00C96192">
              <w:rPr>
                <w:b/>
                <w:sz w:val="16"/>
                <w:szCs w:val="18"/>
              </w:rPr>
              <w:t xml:space="preserve">1 </w:t>
            </w:r>
          </w:p>
        </w:tc>
        <w:tc>
          <w:tcPr>
            <w:tcW w:w="786" w:type="pct"/>
            <w:tcBorders>
              <w:top w:val="single" w:sz="6" w:space="0" w:color="000000"/>
              <w:left w:val="single" w:sz="6" w:space="0" w:color="000000"/>
              <w:bottom w:val="single" w:sz="6" w:space="0" w:color="000000"/>
              <w:right w:val="single" w:sz="6" w:space="0" w:color="000000"/>
            </w:tcBorders>
            <w:vAlign w:val="center"/>
          </w:tcPr>
          <w:p w14:paraId="6333B681" w14:textId="77777777" w:rsidR="0025355D" w:rsidRPr="00C96192" w:rsidRDefault="0025355D" w:rsidP="005D6CE6">
            <w:pPr>
              <w:pStyle w:val="Texto"/>
              <w:spacing w:before="40" w:after="40" w:line="180" w:lineRule="exact"/>
              <w:ind w:firstLine="0"/>
              <w:rPr>
                <w:sz w:val="16"/>
                <w:szCs w:val="18"/>
              </w:rPr>
            </w:pPr>
            <w:r w:rsidRPr="00C96192">
              <w:rPr>
                <w:b/>
                <w:sz w:val="16"/>
                <w:szCs w:val="18"/>
              </w:rPr>
              <w:t xml:space="preserve">163 </w:t>
            </w:r>
          </w:p>
        </w:tc>
        <w:tc>
          <w:tcPr>
            <w:tcW w:w="3813" w:type="pct"/>
            <w:tcBorders>
              <w:top w:val="single" w:sz="6" w:space="0" w:color="000000"/>
              <w:left w:val="single" w:sz="6" w:space="0" w:color="000000"/>
              <w:bottom w:val="single" w:sz="6" w:space="0" w:color="000000"/>
              <w:right w:val="single" w:sz="6" w:space="0" w:color="000000"/>
            </w:tcBorders>
            <w:vAlign w:val="center"/>
          </w:tcPr>
          <w:p w14:paraId="51ED5745" w14:textId="77777777" w:rsidR="0025355D" w:rsidRPr="00C96192" w:rsidRDefault="0025355D" w:rsidP="005D6CE6">
            <w:pPr>
              <w:pStyle w:val="Texto"/>
              <w:spacing w:before="40" w:after="40" w:line="180" w:lineRule="exact"/>
              <w:ind w:firstLine="0"/>
              <w:rPr>
                <w:sz w:val="16"/>
                <w:szCs w:val="18"/>
              </w:rPr>
            </w:pPr>
            <w:r w:rsidRPr="00C96192">
              <w:rPr>
                <w:b/>
                <w:sz w:val="16"/>
                <w:szCs w:val="18"/>
              </w:rPr>
              <w:t xml:space="preserve">Aviones </w:t>
            </w:r>
          </w:p>
        </w:tc>
      </w:tr>
      <w:tr w:rsidR="0025355D" w:rsidRPr="00C96192" w14:paraId="67641E9C" w14:textId="77777777" w:rsidTr="005D6CE6">
        <w:tblPrEx>
          <w:tblCellMar>
            <w:top w:w="0" w:type="dxa"/>
            <w:bottom w:w="0" w:type="dxa"/>
          </w:tblCellMar>
        </w:tblPrEx>
        <w:trPr>
          <w:gridAfter w:val="1"/>
          <w:wAfter w:w="6" w:type="pct"/>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57E6253F"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332FCFCF"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163.01 </w:t>
            </w:r>
          </w:p>
        </w:tc>
        <w:tc>
          <w:tcPr>
            <w:tcW w:w="3813" w:type="pct"/>
            <w:tcBorders>
              <w:top w:val="single" w:sz="6" w:space="0" w:color="000000"/>
              <w:left w:val="single" w:sz="6" w:space="0" w:color="000000"/>
              <w:bottom w:val="single" w:sz="6" w:space="0" w:color="000000"/>
              <w:right w:val="single" w:sz="6" w:space="0" w:color="000000"/>
            </w:tcBorders>
            <w:vAlign w:val="center"/>
          </w:tcPr>
          <w:p w14:paraId="4C43FD95"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Aviones </w:t>
            </w:r>
          </w:p>
        </w:tc>
      </w:tr>
      <w:tr w:rsidR="0025355D" w:rsidRPr="00C96192" w14:paraId="0D5EA6CF" w14:textId="77777777" w:rsidTr="005D6CE6">
        <w:tblPrEx>
          <w:tblCellMar>
            <w:top w:w="0" w:type="dxa"/>
            <w:bottom w:w="0" w:type="dxa"/>
          </w:tblCellMar>
        </w:tblPrEx>
        <w:trPr>
          <w:gridAfter w:val="1"/>
          <w:wAfter w:w="6" w:type="pct"/>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06F72C94" w14:textId="77777777" w:rsidR="0025355D" w:rsidRPr="00C96192" w:rsidRDefault="0025355D" w:rsidP="005D6CE6">
            <w:pPr>
              <w:pStyle w:val="Texto"/>
              <w:spacing w:before="40" w:after="40" w:line="180" w:lineRule="exact"/>
              <w:ind w:firstLine="0"/>
              <w:rPr>
                <w:sz w:val="16"/>
                <w:szCs w:val="18"/>
              </w:rPr>
            </w:pPr>
            <w:r w:rsidRPr="00C96192">
              <w:rPr>
                <w:b/>
                <w:sz w:val="16"/>
                <w:szCs w:val="18"/>
              </w:rPr>
              <w:t xml:space="preserve">1 </w:t>
            </w:r>
          </w:p>
        </w:tc>
        <w:tc>
          <w:tcPr>
            <w:tcW w:w="786" w:type="pct"/>
            <w:tcBorders>
              <w:top w:val="single" w:sz="6" w:space="0" w:color="000000"/>
              <w:left w:val="single" w:sz="6" w:space="0" w:color="000000"/>
              <w:bottom w:val="single" w:sz="6" w:space="0" w:color="000000"/>
              <w:right w:val="single" w:sz="6" w:space="0" w:color="000000"/>
            </w:tcBorders>
            <w:vAlign w:val="center"/>
          </w:tcPr>
          <w:p w14:paraId="5375DE70" w14:textId="77777777" w:rsidR="0025355D" w:rsidRPr="00C96192" w:rsidRDefault="0025355D" w:rsidP="005D6CE6">
            <w:pPr>
              <w:pStyle w:val="Texto"/>
              <w:spacing w:before="40" w:after="40" w:line="180" w:lineRule="exact"/>
              <w:ind w:firstLine="0"/>
              <w:rPr>
                <w:sz w:val="16"/>
                <w:szCs w:val="18"/>
              </w:rPr>
            </w:pPr>
            <w:r w:rsidRPr="00C96192">
              <w:rPr>
                <w:b/>
                <w:sz w:val="16"/>
                <w:szCs w:val="18"/>
              </w:rPr>
              <w:t xml:space="preserve">164 </w:t>
            </w:r>
          </w:p>
        </w:tc>
        <w:tc>
          <w:tcPr>
            <w:tcW w:w="3813" w:type="pct"/>
            <w:tcBorders>
              <w:top w:val="single" w:sz="6" w:space="0" w:color="000000"/>
              <w:left w:val="single" w:sz="6" w:space="0" w:color="000000"/>
              <w:bottom w:val="single" w:sz="6" w:space="0" w:color="000000"/>
              <w:right w:val="single" w:sz="6" w:space="0" w:color="000000"/>
            </w:tcBorders>
            <w:vAlign w:val="center"/>
          </w:tcPr>
          <w:p w14:paraId="6BE36320" w14:textId="77777777" w:rsidR="0025355D" w:rsidRPr="00C96192" w:rsidRDefault="0025355D" w:rsidP="005D6CE6">
            <w:pPr>
              <w:pStyle w:val="Texto"/>
              <w:spacing w:before="40" w:after="40" w:line="180" w:lineRule="exact"/>
              <w:ind w:firstLine="0"/>
              <w:rPr>
                <w:sz w:val="16"/>
                <w:szCs w:val="18"/>
              </w:rPr>
            </w:pPr>
            <w:r w:rsidRPr="00C96192">
              <w:rPr>
                <w:b/>
                <w:sz w:val="16"/>
                <w:szCs w:val="18"/>
              </w:rPr>
              <w:t xml:space="preserve">Troqueles, moldes, matrices y herramental </w:t>
            </w:r>
          </w:p>
        </w:tc>
      </w:tr>
      <w:tr w:rsidR="0025355D" w:rsidRPr="00C96192" w14:paraId="23E66CFB" w14:textId="77777777" w:rsidTr="005D6CE6">
        <w:tblPrEx>
          <w:tblCellMar>
            <w:top w:w="0" w:type="dxa"/>
            <w:bottom w:w="0" w:type="dxa"/>
          </w:tblCellMar>
        </w:tblPrEx>
        <w:trPr>
          <w:gridAfter w:val="1"/>
          <w:wAfter w:w="6" w:type="pct"/>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03320122"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30623617"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164.01 </w:t>
            </w:r>
          </w:p>
        </w:tc>
        <w:tc>
          <w:tcPr>
            <w:tcW w:w="3813" w:type="pct"/>
            <w:tcBorders>
              <w:top w:val="single" w:sz="6" w:space="0" w:color="000000"/>
              <w:left w:val="single" w:sz="6" w:space="0" w:color="000000"/>
              <w:bottom w:val="single" w:sz="6" w:space="0" w:color="000000"/>
              <w:right w:val="single" w:sz="6" w:space="0" w:color="000000"/>
            </w:tcBorders>
            <w:vAlign w:val="center"/>
          </w:tcPr>
          <w:p w14:paraId="42C1E7CD"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Troqueles, moldes, matrices y herramental </w:t>
            </w:r>
          </w:p>
        </w:tc>
      </w:tr>
      <w:tr w:rsidR="0025355D" w:rsidRPr="00C96192" w14:paraId="58F46691" w14:textId="77777777" w:rsidTr="005D6CE6">
        <w:tblPrEx>
          <w:tblCellMar>
            <w:top w:w="0" w:type="dxa"/>
            <w:bottom w:w="0" w:type="dxa"/>
          </w:tblCellMar>
        </w:tblPrEx>
        <w:trPr>
          <w:gridAfter w:val="1"/>
          <w:wAfter w:w="6" w:type="pct"/>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59EF93ED" w14:textId="77777777" w:rsidR="0025355D" w:rsidRPr="00C96192" w:rsidRDefault="0025355D" w:rsidP="005D6CE6">
            <w:pPr>
              <w:pStyle w:val="Texto"/>
              <w:spacing w:before="40" w:after="40" w:line="180" w:lineRule="exact"/>
              <w:ind w:firstLine="0"/>
              <w:rPr>
                <w:sz w:val="16"/>
                <w:szCs w:val="18"/>
              </w:rPr>
            </w:pPr>
            <w:r w:rsidRPr="00C96192">
              <w:rPr>
                <w:b/>
                <w:sz w:val="16"/>
                <w:szCs w:val="18"/>
              </w:rPr>
              <w:t xml:space="preserve">1 </w:t>
            </w:r>
          </w:p>
        </w:tc>
        <w:tc>
          <w:tcPr>
            <w:tcW w:w="786" w:type="pct"/>
            <w:tcBorders>
              <w:top w:val="single" w:sz="6" w:space="0" w:color="000000"/>
              <w:left w:val="single" w:sz="6" w:space="0" w:color="000000"/>
              <w:bottom w:val="single" w:sz="6" w:space="0" w:color="000000"/>
              <w:right w:val="single" w:sz="6" w:space="0" w:color="000000"/>
            </w:tcBorders>
            <w:vAlign w:val="center"/>
          </w:tcPr>
          <w:p w14:paraId="570AD485" w14:textId="77777777" w:rsidR="0025355D" w:rsidRPr="00C96192" w:rsidRDefault="0025355D" w:rsidP="005D6CE6">
            <w:pPr>
              <w:pStyle w:val="Texto"/>
              <w:spacing w:before="40" w:after="40" w:line="180" w:lineRule="exact"/>
              <w:ind w:firstLine="0"/>
              <w:rPr>
                <w:sz w:val="16"/>
                <w:szCs w:val="18"/>
              </w:rPr>
            </w:pPr>
            <w:r w:rsidRPr="00C96192">
              <w:rPr>
                <w:b/>
                <w:sz w:val="16"/>
                <w:szCs w:val="18"/>
              </w:rPr>
              <w:t xml:space="preserve">165 </w:t>
            </w:r>
          </w:p>
        </w:tc>
        <w:tc>
          <w:tcPr>
            <w:tcW w:w="3813" w:type="pct"/>
            <w:tcBorders>
              <w:top w:val="single" w:sz="6" w:space="0" w:color="000000"/>
              <w:left w:val="single" w:sz="6" w:space="0" w:color="000000"/>
              <w:bottom w:val="single" w:sz="6" w:space="0" w:color="000000"/>
              <w:right w:val="single" w:sz="6" w:space="0" w:color="000000"/>
            </w:tcBorders>
            <w:vAlign w:val="center"/>
          </w:tcPr>
          <w:p w14:paraId="5587E1F5" w14:textId="77777777" w:rsidR="0025355D" w:rsidRPr="00C96192" w:rsidRDefault="0025355D" w:rsidP="005D6CE6">
            <w:pPr>
              <w:pStyle w:val="Texto"/>
              <w:spacing w:before="40" w:after="40" w:line="180" w:lineRule="exact"/>
              <w:ind w:firstLine="0"/>
              <w:rPr>
                <w:sz w:val="16"/>
                <w:szCs w:val="18"/>
              </w:rPr>
            </w:pPr>
            <w:r w:rsidRPr="00C96192">
              <w:rPr>
                <w:b/>
                <w:sz w:val="16"/>
                <w:szCs w:val="18"/>
              </w:rPr>
              <w:t xml:space="preserve">Equipo de comunicaciones telefónicas </w:t>
            </w:r>
          </w:p>
        </w:tc>
      </w:tr>
      <w:tr w:rsidR="0025355D" w:rsidRPr="00C96192" w14:paraId="7D6F63F5" w14:textId="77777777" w:rsidTr="005D6CE6">
        <w:tblPrEx>
          <w:tblCellMar>
            <w:top w:w="0" w:type="dxa"/>
            <w:bottom w:w="0" w:type="dxa"/>
          </w:tblCellMar>
        </w:tblPrEx>
        <w:trPr>
          <w:gridAfter w:val="1"/>
          <w:wAfter w:w="6" w:type="pct"/>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330FBE77"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7E0AA362"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165.01 </w:t>
            </w:r>
          </w:p>
        </w:tc>
        <w:tc>
          <w:tcPr>
            <w:tcW w:w="3813" w:type="pct"/>
            <w:tcBorders>
              <w:top w:val="single" w:sz="6" w:space="0" w:color="000000"/>
              <w:left w:val="single" w:sz="6" w:space="0" w:color="000000"/>
              <w:bottom w:val="single" w:sz="6" w:space="0" w:color="000000"/>
              <w:right w:val="single" w:sz="6" w:space="0" w:color="000000"/>
            </w:tcBorders>
            <w:vAlign w:val="center"/>
          </w:tcPr>
          <w:p w14:paraId="792AE3BB"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Equipo de comunicaciones telefónicas </w:t>
            </w:r>
          </w:p>
        </w:tc>
      </w:tr>
      <w:tr w:rsidR="0025355D" w:rsidRPr="00C96192" w14:paraId="200A9B89" w14:textId="77777777" w:rsidTr="005D6CE6">
        <w:tblPrEx>
          <w:tblCellMar>
            <w:top w:w="0" w:type="dxa"/>
            <w:bottom w:w="0" w:type="dxa"/>
          </w:tblCellMar>
        </w:tblPrEx>
        <w:trPr>
          <w:gridAfter w:val="1"/>
          <w:wAfter w:w="6" w:type="pct"/>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355AA4EB" w14:textId="77777777" w:rsidR="0025355D" w:rsidRPr="00C96192" w:rsidRDefault="0025355D" w:rsidP="005D6CE6">
            <w:pPr>
              <w:pStyle w:val="Texto"/>
              <w:spacing w:before="40" w:after="40" w:line="180" w:lineRule="exact"/>
              <w:ind w:firstLine="0"/>
              <w:rPr>
                <w:sz w:val="16"/>
                <w:szCs w:val="18"/>
              </w:rPr>
            </w:pPr>
            <w:r w:rsidRPr="00C96192">
              <w:rPr>
                <w:b/>
                <w:sz w:val="16"/>
                <w:szCs w:val="18"/>
              </w:rPr>
              <w:t xml:space="preserve">1 </w:t>
            </w:r>
          </w:p>
        </w:tc>
        <w:tc>
          <w:tcPr>
            <w:tcW w:w="786" w:type="pct"/>
            <w:tcBorders>
              <w:top w:val="single" w:sz="6" w:space="0" w:color="000000"/>
              <w:left w:val="single" w:sz="6" w:space="0" w:color="000000"/>
              <w:bottom w:val="single" w:sz="6" w:space="0" w:color="000000"/>
              <w:right w:val="single" w:sz="6" w:space="0" w:color="000000"/>
            </w:tcBorders>
            <w:vAlign w:val="center"/>
          </w:tcPr>
          <w:p w14:paraId="71758909" w14:textId="77777777" w:rsidR="0025355D" w:rsidRPr="00C96192" w:rsidRDefault="0025355D" w:rsidP="005D6CE6">
            <w:pPr>
              <w:pStyle w:val="Texto"/>
              <w:spacing w:before="40" w:after="40" w:line="180" w:lineRule="exact"/>
              <w:ind w:firstLine="0"/>
              <w:rPr>
                <w:sz w:val="16"/>
                <w:szCs w:val="18"/>
              </w:rPr>
            </w:pPr>
            <w:r w:rsidRPr="00C96192">
              <w:rPr>
                <w:b/>
                <w:sz w:val="16"/>
                <w:szCs w:val="18"/>
              </w:rPr>
              <w:t xml:space="preserve">166 </w:t>
            </w:r>
          </w:p>
        </w:tc>
        <w:tc>
          <w:tcPr>
            <w:tcW w:w="3813" w:type="pct"/>
            <w:tcBorders>
              <w:top w:val="single" w:sz="6" w:space="0" w:color="000000"/>
              <w:left w:val="single" w:sz="6" w:space="0" w:color="000000"/>
              <w:bottom w:val="single" w:sz="6" w:space="0" w:color="000000"/>
              <w:right w:val="single" w:sz="6" w:space="0" w:color="000000"/>
            </w:tcBorders>
            <w:vAlign w:val="center"/>
          </w:tcPr>
          <w:p w14:paraId="45170AEA" w14:textId="77777777" w:rsidR="0025355D" w:rsidRPr="00C96192" w:rsidRDefault="0025355D" w:rsidP="005D6CE6">
            <w:pPr>
              <w:pStyle w:val="Texto"/>
              <w:spacing w:before="40" w:after="40" w:line="180" w:lineRule="exact"/>
              <w:ind w:firstLine="0"/>
              <w:rPr>
                <w:sz w:val="16"/>
                <w:szCs w:val="18"/>
              </w:rPr>
            </w:pPr>
            <w:r w:rsidRPr="00C96192">
              <w:rPr>
                <w:b/>
                <w:sz w:val="16"/>
                <w:szCs w:val="18"/>
              </w:rPr>
              <w:t xml:space="preserve">Equipo de comunicación satelital </w:t>
            </w:r>
          </w:p>
        </w:tc>
      </w:tr>
      <w:tr w:rsidR="0025355D" w:rsidRPr="00C96192" w14:paraId="7A617F2E" w14:textId="77777777" w:rsidTr="005D6CE6">
        <w:tblPrEx>
          <w:tblCellMar>
            <w:top w:w="0" w:type="dxa"/>
            <w:bottom w:w="0" w:type="dxa"/>
          </w:tblCellMar>
        </w:tblPrEx>
        <w:trPr>
          <w:gridAfter w:val="1"/>
          <w:wAfter w:w="6" w:type="pct"/>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51FD9928"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08E96AD4"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166.01 </w:t>
            </w:r>
          </w:p>
        </w:tc>
        <w:tc>
          <w:tcPr>
            <w:tcW w:w="3813" w:type="pct"/>
            <w:tcBorders>
              <w:top w:val="single" w:sz="6" w:space="0" w:color="000000"/>
              <w:left w:val="single" w:sz="6" w:space="0" w:color="000000"/>
              <w:bottom w:val="single" w:sz="6" w:space="0" w:color="000000"/>
              <w:right w:val="single" w:sz="6" w:space="0" w:color="000000"/>
            </w:tcBorders>
            <w:vAlign w:val="center"/>
          </w:tcPr>
          <w:p w14:paraId="7DB3EB94"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Equipo de comunicación satelital </w:t>
            </w:r>
          </w:p>
        </w:tc>
      </w:tr>
      <w:tr w:rsidR="0025355D" w:rsidRPr="00C96192" w14:paraId="52A81B5D" w14:textId="77777777" w:rsidTr="005D6CE6">
        <w:tblPrEx>
          <w:tblCellMar>
            <w:top w:w="0" w:type="dxa"/>
            <w:bottom w:w="0" w:type="dxa"/>
          </w:tblCellMar>
        </w:tblPrEx>
        <w:trPr>
          <w:gridAfter w:val="1"/>
          <w:wAfter w:w="6" w:type="pct"/>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0958EFA4" w14:textId="77777777" w:rsidR="0025355D" w:rsidRPr="00C96192" w:rsidRDefault="0025355D" w:rsidP="005D6CE6">
            <w:pPr>
              <w:pStyle w:val="Texto"/>
              <w:spacing w:before="40" w:after="40" w:line="180" w:lineRule="exact"/>
              <w:ind w:firstLine="0"/>
              <w:rPr>
                <w:sz w:val="16"/>
                <w:szCs w:val="18"/>
              </w:rPr>
            </w:pPr>
            <w:r w:rsidRPr="00C96192">
              <w:rPr>
                <w:b/>
                <w:sz w:val="16"/>
                <w:szCs w:val="18"/>
              </w:rPr>
              <w:t xml:space="preserve">1 </w:t>
            </w:r>
          </w:p>
        </w:tc>
        <w:tc>
          <w:tcPr>
            <w:tcW w:w="786" w:type="pct"/>
            <w:tcBorders>
              <w:top w:val="single" w:sz="6" w:space="0" w:color="000000"/>
              <w:left w:val="single" w:sz="6" w:space="0" w:color="000000"/>
              <w:bottom w:val="single" w:sz="6" w:space="0" w:color="000000"/>
              <w:right w:val="single" w:sz="6" w:space="0" w:color="000000"/>
            </w:tcBorders>
            <w:vAlign w:val="center"/>
          </w:tcPr>
          <w:p w14:paraId="33EE17A8" w14:textId="77777777" w:rsidR="0025355D" w:rsidRPr="00C96192" w:rsidRDefault="0025355D" w:rsidP="005D6CE6">
            <w:pPr>
              <w:pStyle w:val="Texto"/>
              <w:spacing w:before="40" w:after="40" w:line="180" w:lineRule="exact"/>
              <w:ind w:firstLine="0"/>
              <w:rPr>
                <w:sz w:val="16"/>
                <w:szCs w:val="18"/>
              </w:rPr>
            </w:pPr>
            <w:r w:rsidRPr="00C96192">
              <w:rPr>
                <w:b/>
                <w:sz w:val="16"/>
                <w:szCs w:val="18"/>
              </w:rPr>
              <w:t xml:space="preserve">167 </w:t>
            </w:r>
          </w:p>
        </w:tc>
        <w:tc>
          <w:tcPr>
            <w:tcW w:w="3813" w:type="pct"/>
            <w:tcBorders>
              <w:top w:val="single" w:sz="6" w:space="0" w:color="000000"/>
              <w:left w:val="single" w:sz="6" w:space="0" w:color="000000"/>
              <w:bottom w:val="single" w:sz="6" w:space="0" w:color="000000"/>
              <w:right w:val="single" w:sz="6" w:space="0" w:color="000000"/>
            </w:tcBorders>
            <w:vAlign w:val="center"/>
          </w:tcPr>
          <w:p w14:paraId="500E60E5" w14:textId="77777777" w:rsidR="0025355D" w:rsidRPr="00C96192" w:rsidRDefault="0025355D" w:rsidP="005D6CE6">
            <w:pPr>
              <w:pStyle w:val="Texto"/>
              <w:spacing w:before="40" w:after="40" w:line="180" w:lineRule="exact"/>
              <w:ind w:firstLine="0"/>
              <w:rPr>
                <w:sz w:val="16"/>
                <w:szCs w:val="18"/>
              </w:rPr>
            </w:pPr>
            <w:r w:rsidRPr="00C96192">
              <w:rPr>
                <w:b/>
                <w:sz w:val="16"/>
                <w:szCs w:val="18"/>
              </w:rPr>
              <w:t xml:space="preserve">Equipo de adaptaciones para personas con capacidades diferentes </w:t>
            </w:r>
          </w:p>
        </w:tc>
      </w:tr>
      <w:tr w:rsidR="0025355D" w:rsidRPr="00C96192" w14:paraId="01ECEEAD" w14:textId="77777777" w:rsidTr="005D6CE6">
        <w:tblPrEx>
          <w:tblCellMar>
            <w:top w:w="0" w:type="dxa"/>
            <w:bottom w:w="0" w:type="dxa"/>
          </w:tblCellMar>
        </w:tblPrEx>
        <w:trPr>
          <w:gridAfter w:val="1"/>
          <w:wAfter w:w="6" w:type="pct"/>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162EA763"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16D84A53"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167.01 </w:t>
            </w:r>
          </w:p>
        </w:tc>
        <w:tc>
          <w:tcPr>
            <w:tcW w:w="3813" w:type="pct"/>
            <w:tcBorders>
              <w:top w:val="single" w:sz="6" w:space="0" w:color="000000"/>
              <w:left w:val="single" w:sz="6" w:space="0" w:color="000000"/>
              <w:bottom w:val="single" w:sz="6" w:space="0" w:color="000000"/>
              <w:right w:val="single" w:sz="6" w:space="0" w:color="000000"/>
            </w:tcBorders>
            <w:vAlign w:val="center"/>
          </w:tcPr>
          <w:p w14:paraId="02A7FEF7"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Equipo de adaptaciones para personas con capacidades diferentes </w:t>
            </w:r>
          </w:p>
        </w:tc>
      </w:tr>
      <w:tr w:rsidR="0025355D" w:rsidRPr="00C96192" w14:paraId="777DEFF6" w14:textId="77777777" w:rsidTr="005D6CE6">
        <w:tblPrEx>
          <w:tblCellMar>
            <w:top w:w="0" w:type="dxa"/>
            <w:bottom w:w="0" w:type="dxa"/>
          </w:tblCellMar>
        </w:tblPrEx>
        <w:trPr>
          <w:gridAfter w:val="1"/>
          <w:wAfter w:w="6" w:type="pct"/>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798D0504" w14:textId="77777777" w:rsidR="0025355D" w:rsidRPr="00C96192" w:rsidRDefault="0025355D" w:rsidP="005D6CE6">
            <w:pPr>
              <w:pStyle w:val="Texto"/>
              <w:spacing w:before="40" w:after="40" w:line="180" w:lineRule="exact"/>
              <w:ind w:firstLine="0"/>
              <w:rPr>
                <w:sz w:val="16"/>
                <w:szCs w:val="18"/>
              </w:rPr>
            </w:pPr>
            <w:r w:rsidRPr="00C96192">
              <w:rPr>
                <w:b/>
                <w:sz w:val="16"/>
                <w:szCs w:val="18"/>
              </w:rPr>
              <w:t xml:space="preserve">1 </w:t>
            </w:r>
          </w:p>
        </w:tc>
        <w:tc>
          <w:tcPr>
            <w:tcW w:w="786" w:type="pct"/>
            <w:tcBorders>
              <w:top w:val="single" w:sz="6" w:space="0" w:color="000000"/>
              <w:left w:val="single" w:sz="6" w:space="0" w:color="000000"/>
              <w:bottom w:val="single" w:sz="6" w:space="0" w:color="000000"/>
              <w:right w:val="single" w:sz="6" w:space="0" w:color="000000"/>
            </w:tcBorders>
            <w:vAlign w:val="center"/>
          </w:tcPr>
          <w:p w14:paraId="320654B3" w14:textId="77777777" w:rsidR="0025355D" w:rsidRPr="00C96192" w:rsidRDefault="0025355D" w:rsidP="005D6CE6">
            <w:pPr>
              <w:pStyle w:val="Texto"/>
              <w:spacing w:before="40" w:after="40" w:line="180" w:lineRule="exact"/>
              <w:ind w:firstLine="0"/>
              <w:rPr>
                <w:sz w:val="16"/>
                <w:szCs w:val="18"/>
              </w:rPr>
            </w:pPr>
            <w:r w:rsidRPr="00C96192">
              <w:rPr>
                <w:b/>
                <w:sz w:val="16"/>
                <w:szCs w:val="18"/>
              </w:rPr>
              <w:t xml:space="preserve">168 </w:t>
            </w:r>
          </w:p>
        </w:tc>
        <w:tc>
          <w:tcPr>
            <w:tcW w:w="3813" w:type="pct"/>
            <w:tcBorders>
              <w:top w:val="single" w:sz="6" w:space="0" w:color="000000"/>
              <w:left w:val="single" w:sz="6" w:space="0" w:color="000000"/>
              <w:bottom w:val="single" w:sz="6" w:space="0" w:color="000000"/>
              <w:right w:val="single" w:sz="6" w:space="0" w:color="000000"/>
            </w:tcBorders>
            <w:vAlign w:val="center"/>
          </w:tcPr>
          <w:p w14:paraId="37EC18BE" w14:textId="77777777" w:rsidR="0025355D" w:rsidRPr="00C96192" w:rsidRDefault="0025355D" w:rsidP="005D6CE6">
            <w:pPr>
              <w:pStyle w:val="Texto"/>
              <w:spacing w:before="40" w:after="40" w:line="180" w:lineRule="exact"/>
              <w:ind w:firstLine="0"/>
              <w:rPr>
                <w:sz w:val="16"/>
                <w:szCs w:val="18"/>
              </w:rPr>
            </w:pPr>
            <w:r w:rsidRPr="00C96192">
              <w:rPr>
                <w:b/>
                <w:sz w:val="16"/>
                <w:szCs w:val="18"/>
              </w:rPr>
              <w:t xml:space="preserve">Maquinaria y equipo de generación de energía de fuentes renovables o de sistemas de cogeneración de electricidad eficiente </w:t>
            </w:r>
          </w:p>
        </w:tc>
      </w:tr>
      <w:tr w:rsidR="0025355D" w:rsidRPr="00C96192" w14:paraId="09727CB3" w14:textId="77777777" w:rsidTr="005D6CE6">
        <w:tblPrEx>
          <w:tblCellMar>
            <w:top w:w="0" w:type="dxa"/>
            <w:bottom w:w="0" w:type="dxa"/>
          </w:tblCellMar>
        </w:tblPrEx>
        <w:trPr>
          <w:gridAfter w:val="1"/>
          <w:wAfter w:w="6" w:type="pct"/>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356BA063"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7CF4BEB8"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168.01 </w:t>
            </w:r>
          </w:p>
        </w:tc>
        <w:tc>
          <w:tcPr>
            <w:tcW w:w="3813" w:type="pct"/>
            <w:tcBorders>
              <w:top w:val="single" w:sz="6" w:space="0" w:color="000000"/>
              <w:left w:val="single" w:sz="6" w:space="0" w:color="000000"/>
              <w:bottom w:val="single" w:sz="6" w:space="0" w:color="000000"/>
              <w:right w:val="single" w:sz="6" w:space="0" w:color="000000"/>
            </w:tcBorders>
            <w:vAlign w:val="center"/>
          </w:tcPr>
          <w:p w14:paraId="544580FE"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Maquinaria y equipo de generación de energía de fuentes renovables o de sistemas de cogeneración de electricidad eficiente </w:t>
            </w:r>
          </w:p>
        </w:tc>
      </w:tr>
      <w:tr w:rsidR="0025355D" w:rsidRPr="00C96192" w14:paraId="555F3EE2" w14:textId="77777777" w:rsidTr="005D6CE6">
        <w:tblPrEx>
          <w:tblCellMar>
            <w:top w:w="0" w:type="dxa"/>
            <w:bottom w:w="0" w:type="dxa"/>
          </w:tblCellMar>
        </w:tblPrEx>
        <w:trPr>
          <w:gridAfter w:val="1"/>
          <w:wAfter w:w="6" w:type="pct"/>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08268C23" w14:textId="77777777" w:rsidR="0025355D" w:rsidRPr="00C96192" w:rsidRDefault="0025355D" w:rsidP="005D6CE6">
            <w:pPr>
              <w:pStyle w:val="Texto"/>
              <w:spacing w:before="40" w:after="40" w:line="180" w:lineRule="exact"/>
              <w:ind w:firstLine="0"/>
              <w:rPr>
                <w:sz w:val="16"/>
                <w:szCs w:val="18"/>
              </w:rPr>
            </w:pPr>
            <w:r w:rsidRPr="00C96192">
              <w:rPr>
                <w:b/>
                <w:sz w:val="16"/>
                <w:szCs w:val="18"/>
              </w:rPr>
              <w:t xml:space="preserve">1 </w:t>
            </w:r>
          </w:p>
        </w:tc>
        <w:tc>
          <w:tcPr>
            <w:tcW w:w="786" w:type="pct"/>
            <w:tcBorders>
              <w:top w:val="single" w:sz="6" w:space="0" w:color="000000"/>
              <w:left w:val="single" w:sz="6" w:space="0" w:color="000000"/>
              <w:bottom w:val="single" w:sz="6" w:space="0" w:color="000000"/>
              <w:right w:val="single" w:sz="6" w:space="0" w:color="000000"/>
            </w:tcBorders>
            <w:vAlign w:val="center"/>
          </w:tcPr>
          <w:p w14:paraId="49DADB87" w14:textId="77777777" w:rsidR="0025355D" w:rsidRPr="00C96192" w:rsidRDefault="0025355D" w:rsidP="005D6CE6">
            <w:pPr>
              <w:pStyle w:val="Texto"/>
              <w:spacing w:before="40" w:after="40" w:line="180" w:lineRule="exact"/>
              <w:ind w:firstLine="0"/>
              <w:rPr>
                <w:sz w:val="16"/>
                <w:szCs w:val="18"/>
              </w:rPr>
            </w:pPr>
            <w:r w:rsidRPr="00C96192">
              <w:rPr>
                <w:b/>
                <w:sz w:val="16"/>
                <w:szCs w:val="18"/>
              </w:rPr>
              <w:t xml:space="preserve">169 </w:t>
            </w:r>
          </w:p>
        </w:tc>
        <w:tc>
          <w:tcPr>
            <w:tcW w:w="3813" w:type="pct"/>
            <w:tcBorders>
              <w:top w:val="single" w:sz="6" w:space="0" w:color="000000"/>
              <w:left w:val="single" w:sz="6" w:space="0" w:color="000000"/>
              <w:bottom w:val="single" w:sz="6" w:space="0" w:color="000000"/>
              <w:right w:val="single" w:sz="6" w:space="0" w:color="000000"/>
            </w:tcBorders>
            <w:vAlign w:val="center"/>
          </w:tcPr>
          <w:p w14:paraId="6C24A873" w14:textId="77777777" w:rsidR="0025355D" w:rsidRPr="00C96192" w:rsidRDefault="0025355D" w:rsidP="005D6CE6">
            <w:pPr>
              <w:pStyle w:val="Texto"/>
              <w:spacing w:before="40" w:after="40" w:line="180" w:lineRule="exact"/>
              <w:ind w:firstLine="0"/>
              <w:rPr>
                <w:sz w:val="16"/>
                <w:szCs w:val="18"/>
              </w:rPr>
            </w:pPr>
            <w:r w:rsidRPr="00C96192">
              <w:rPr>
                <w:b/>
                <w:sz w:val="16"/>
                <w:szCs w:val="18"/>
              </w:rPr>
              <w:t xml:space="preserve">Otra maquinaria y equipo </w:t>
            </w:r>
          </w:p>
        </w:tc>
      </w:tr>
      <w:tr w:rsidR="0025355D" w:rsidRPr="00C96192" w14:paraId="6CE7E6B9" w14:textId="77777777" w:rsidTr="005D6CE6">
        <w:tblPrEx>
          <w:tblCellMar>
            <w:top w:w="0" w:type="dxa"/>
            <w:bottom w:w="0" w:type="dxa"/>
          </w:tblCellMar>
        </w:tblPrEx>
        <w:trPr>
          <w:gridAfter w:val="1"/>
          <w:wAfter w:w="6" w:type="pct"/>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41FC4EBA"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0764FB42"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169.01 </w:t>
            </w:r>
          </w:p>
        </w:tc>
        <w:tc>
          <w:tcPr>
            <w:tcW w:w="3813" w:type="pct"/>
            <w:tcBorders>
              <w:top w:val="single" w:sz="6" w:space="0" w:color="000000"/>
              <w:left w:val="single" w:sz="6" w:space="0" w:color="000000"/>
              <w:bottom w:val="single" w:sz="6" w:space="0" w:color="000000"/>
              <w:right w:val="single" w:sz="6" w:space="0" w:color="000000"/>
            </w:tcBorders>
            <w:vAlign w:val="center"/>
          </w:tcPr>
          <w:p w14:paraId="4807C39B"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Otra maquinaria y equipo </w:t>
            </w:r>
          </w:p>
        </w:tc>
      </w:tr>
      <w:tr w:rsidR="0025355D" w:rsidRPr="00C96192" w14:paraId="483C59D7" w14:textId="77777777" w:rsidTr="005D6CE6">
        <w:tblPrEx>
          <w:tblCellMar>
            <w:top w:w="0" w:type="dxa"/>
            <w:bottom w:w="0" w:type="dxa"/>
          </w:tblCellMar>
        </w:tblPrEx>
        <w:trPr>
          <w:gridAfter w:val="1"/>
          <w:wAfter w:w="6" w:type="pct"/>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178B4A1C" w14:textId="77777777" w:rsidR="0025355D" w:rsidRPr="00C96192" w:rsidRDefault="0025355D" w:rsidP="005D6CE6">
            <w:pPr>
              <w:pStyle w:val="Texto"/>
              <w:spacing w:before="40" w:after="40" w:line="180" w:lineRule="exact"/>
              <w:ind w:firstLine="0"/>
              <w:rPr>
                <w:sz w:val="16"/>
                <w:szCs w:val="18"/>
              </w:rPr>
            </w:pPr>
            <w:r w:rsidRPr="00C96192">
              <w:rPr>
                <w:b/>
                <w:sz w:val="16"/>
                <w:szCs w:val="18"/>
              </w:rPr>
              <w:t xml:space="preserve">1 </w:t>
            </w:r>
          </w:p>
        </w:tc>
        <w:tc>
          <w:tcPr>
            <w:tcW w:w="786" w:type="pct"/>
            <w:tcBorders>
              <w:top w:val="single" w:sz="6" w:space="0" w:color="000000"/>
              <w:left w:val="single" w:sz="6" w:space="0" w:color="000000"/>
              <w:bottom w:val="single" w:sz="6" w:space="0" w:color="000000"/>
              <w:right w:val="single" w:sz="6" w:space="0" w:color="000000"/>
            </w:tcBorders>
            <w:vAlign w:val="center"/>
          </w:tcPr>
          <w:p w14:paraId="55A6D43C" w14:textId="77777777" w:rsidR="0025355D" w:rsidRPr="00C96192" w:rsidRDefault="0025355D" w:rsidP="005D6CE6">
            <w:pPr>
              <w:pStyle w:val="Texto"/>
              <w:spacing w:before="40" w:after="40" w:line="180" w:lineRule="exact"/>
              <w:ind w:firstLine="0"/>
              <w:rPr>
                <w:sz w:val="16"/>
                <w:szCs w:val="18"/>
              </w:rPr>
            </w:pPr>
            <w:r w:rsidRPr="00C96192">
              <w:rPr>
                <w:b/>
                <w:sz w:val="16"/>
                <w:szCs w:val="18"/>
              </w:rPr>
              <w:t xml:space="preserve">170 </w:t>
            </w:r>
          </w:p>
        </w:tc>
        <w:tc>
          <w:tcPr>
            <w:tcW w:w="3813" w:type="pct"/>
            <w:tcBorders>
              <w:top w:val="single" w:sz="6" w:space="0" w:color="000000"/>
              <w:left w:val="single" w:sz="6" w:space="0" w:color="000000"/>
              <w:bottom w:val="single" w:sz="6" w:space="0" w:color="000000"/>
              <w:right w:val="single" w:sz="6" w:space="0" w:color="000000"/>
            </w:tcBorders>
            <w:vAlign w:val="center"/>
          </w:tcPr>
          <w:p w14:paraId="7C28E73F" w14:textId="77777777" w:rsidR="0025355D" w:rsidRPr="00C96192" w:rsidRDefault="0025355D" w:rsidP="005D6CE6">
            <w:pPr>
              <w:pStyle w:val="Texto"/>
              <w:spacing w:before="40" w:after="40" w:line="180" w:lineRule="exact"/>
              <w:ind w:firstLine="0"/>
              <w:rPr>
                <w:sz w:val="16"/>
                <w:szCs w:val="18"/>
              </w:rPr>
            </w:pPr>
            <w:r w:rsidRPr="00C96192">
              <w:rPr>
                <w:b/>
                <w:sz w:val="16"/>
                <w:szCs w:val="18"/>
              </w:rPr>
              <w:t xml:space="preserve">Adaptaciones y mejoras </w:t>
            </w:r>
          </w:p>
        </w:tc>
      </w:tr>
      <w:tr w:rsidR="0025355D" w:rsidRPr="00C96192" w14:paraId="557BD19B" w14:textId="77777777" w:rsidTr="005D6CE6">
        <w:tblPrEx>
          <w:tblCellMar>
            <w:top w:w="0" w:type="dxa"/>
            <w:bottom w:w="0" w:type="dxa"/>
          </w:tblCellMar>
        </w:tblPrEx>
        <w:trPr>
          <w:gridAfter w:val="1"/>
          <w:wAfter w:w="6" w:type="pct"/>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4E4F73FB"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59214D15"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170.01 </w:t>
            </w:r>
          </w:p>
        </w:tc>
        <w:tc>
          <w:tcPr>
            <w:tcW w:w="3813" w:type="pct"/>
            <w:tcBorders>
              <w:top w:val="single" w:sz="6" w:space="0" w:color="000000"/>
              <w:left w:val="single" w:sz="6" w:space="0" w:color="000000"/>
              <w:bottom w:val="single" w:sz="6" w:space="0" w:color="000000"/>
              <w:right w:val="single" w:sz="6" w:space="0" w:color="000000"/>
            </w:tcBorders>
            <w:vAlign w:val="center"/>
          </w:tcPr>
          <w:p w14:paraId="6D9703DB"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Adaptaciones y mejoras </w:t>
            </w:r>
          </w:p>
        </w:tc>
      </w:tr>
      <w:tr w:rsidR="0025355D" w:rsidRPr="00C96192" w14:paraId="0D787649" w14:textId="77777777" w:rsidTr="005D6CE6">
        <w:tblPrEx>
          <w:tblCellMar>
            <w:top w:w="0" w:type="dxa"/>
            <w:bottom w:w="0" w:type="dxa"/>
          </w:tblCellMar>
        </w:tblPrEx>
        <w:trPr>
          <w:gridAfter w:val="1"/>
          <w:wAfter w:w="6" w:type="pct"/>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0A251AA0" w14:textId="77777777" w:rsidR="0025355D" w:rsidRPr="00C96192" w:rsidRDefault="0025355D" w:rsidP="005D6CE6">
            <w:pPr>
              <w:pStyle w:val="Texto"/>
              <w:spacing w:before="40" w:after="40" w:line="180" w:lineRule="exact"/>
              <w:ind w:firstLine="0"/>
              <w:rPr>
                <w:sz w:val="16"/>
                <w:szCs w:val="18"/>
              </w:rPr>
            </w:pPr>
            <w:r w:rsidRPr="00C96192">
              <w:rPr>
                <w:b/>
                <w:sz w:val="16"/>
                <w:szCs w:val="18"/>
              </w:rPr>
              <w:t xml:space="preserve">1 </w:t>
            </w:r>
          </w:p>
        </w:tc>
        <w:tc>
          <w:tcPr>
            <w:tcW w:w="786" w:type="pct"/>
            <w:tcBorders>
              <w:top w:val="single" w:sz="6" w:space="0" w:color="000000"/>
              <w:left w:val="single" w:sz="6" w:space="0" w:color="000000"/>
              <w:bottom w:val="single" w:sz="6" w:space="0" w:color="000000"/>
              <w:right w:val="single" w:sz="6" w:space="0" w:color="000000"/>
            </w:tcBorders>
            <w:vAlign w:val="center"/>
          </w:tcPr>
          <w:p w14:paraId="4C7B3481" w14:textId="77777777" w:rsidR="0025355D" w:rsidRPr="00C96192" w:rsidRDefault="0025355D" w:rsidP="005D6CE6">
            <w:pPr>
              <w:pStyle w:val="Texto"/>
              <w:spacing w:before="40" w:after="40" w:line="180" w:lineRule="exact"/>
              <w:ind w:firstLine="0"/>
              <w:rPr>
                <w:sz w:val="16"/>
                <w:szCs w:val="18"/>
              </w:rPr>
            </w:pPr>
            <w:r w:rsidRPr="00C96192">
              <w:rPr>
                <w:b/>
                <w:sz w:val="16"/>
                <w:szCs w:val="18"/>
              </w:rPr>
              <w:t xml:space="preserve">171 </w:t>
            </w:r>
          </w:p>
        </w:tc>
        <w:tc>
          <w:tcPr>
            <w:tcW w:w="3813" w:type="pct"/>
            <w:tcBorders>
              <w:top w:val="single" w:sz="6" w:space="0" w:color="000000"/>
              <w:left w:val="single" w:sz="6" w:space="0" w:color="000000"/>
              <w:bottom w:val="single" w:sz="6" w:space="0" w:color="000000"/>
              <w:right w:val="single" w:sz="6" w:space="0" w:color="000000"/>
            </w:tcBorders>
            <w:vAlign w:val="center"/>
          </w:tcPr>
          <w:p w14:paraId="2D9A2489" w14:textId="77777777" w:rsidR="0025355D" w:rsidRPr="00C96192" w:rsidRDefault="0025355D" w:rsidP="005D6CE6">
            <w:pPr>
              <w:pStyle w:val="Texto"/>
              <w:spacing w:before="40" w:after="40" w:line="180" w:lineRule="exact"/>
              <w:ind w:firstLine="0"/>
              <w:rPr>
                <w:sz w:val="16"/>
                <w:szCs w:val="18"/>
              </w:rPr>
            </w:pPr>
            <w:r w:rsidRPr="00C96192">
              <w:rPr>
                <w:b/>
                <w:sz w:val="16"/>
                <w:szCs w:val="18"/>
              </w:rPr>
              <w:t xml:space="preserve">Depreciación acumulada de activos fijos </w:t>
            </w:r>
          </w:p>
        </w:tc>
      </w:tr>
      <w:tr w:rsidR="0025355D" w:rsidRPr="00C96192" w14:paraId="7425A960" w14:textId="77777777" w:rsidTr="005D6CE6">
        <w:tblPrEx>
          <w:tblCellMar>
            <w:top w:w="0" w:type="dxa"/>
            <w:bottom w:w="0" w:type="dxa"/>
          </w:tblCellMar>
        </w:tblPrEx>
        <w:trPr>
          <w:gridAfter w:val="1"/>
          <w:wAfter w:w="6" w:type="pct"/>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615E922E"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041AC961"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171.01 </w:t>
            </w:r>
          </w:p>
        </w:tc>
        <w:tc>
          <w:tcPr>
            <w:tcW w:w="3813" w:type="pct"/>
            <w:tcBorders>
              <w:top w:val="single" w:sz="6" w:space="0" w:color="000000"/>
              <w:left w:val="single" w:sz="6" w:space="0" w:color="000000"/>
              <w:bottom w:val="single" w:sz="6" w:space="0" w:color="000000"/>
              <w:right w:val="single" w:sz="6" w:space="0" w:color="000000"/>
            </w:tcBorders>
            <w:vAlign w:val="center"/>
          </w:tcPr>
          <w:p w14:paraId="12AC397A"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Depreciación acumulada de edificios </w:t>
            </w:r>
          </w:p>
        </w:tc>
      </w:tr>
      <w:tr w:rsidR="0025355D" w:rsidRPr="00C96192" w14:paraId="1ACED99B" w14:textId="77777777" w:rsidTr="005D6CE6">
        <w:tblPrEx>
          <w:tblCellMar>
            <w:top w:w="0" w:type="dxa"/>
            <w:bottom w:w="0" w:type="dxa"/>
          </w:tblCellMar>
        </w:tblPrEx>
        <w:trPr>
          <w:gridAfter w:val="1"/>
          <w:wAfter w:w="6" w:type="pct"/>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63DFC095"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19EC05F3"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171.02 </w:t>
            </w:r>
          </w:p>
        </w:tc>
        <w:tc>
          <w:tcPr>
            <w:tcW w:w="3813" w:type="pct"/>
            <w:tcBorders>
              <w:top w:val="single" w:sz="6" w:space="0" w:color="000000"/>
              <w:left w:val="single" w:sz="6" w:space="0" w:color="000000"/>
              <w:bottom w:val="single" w:sz="6" w:space="0" w:color="000000"/>
              <w:right w:val="single" w:sz="6" w:space="0" w:color="000000"/>
            </w:tcBorders>
            <w:vAlign w:val="center"/>
          </w:tcPr>
          <w:p w14:paraId="0EACEB62"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Depreciación acumulada de maquinaria y equipo </w:t>
            </w:r>
          </w:p>
        </w:tc>
      </w:tr>
      <w:tr w:rsidR="0025355D" w:rsidRPr="00C96192" w14:paraId="00FEF70B" w14:textId="77777777" w:rsidTr="005D6CE6">
        <w:tblPrEx>
          <w:tblCellMar>
            <w:top w:w="0" w:type="dxa"/>
            <w:bottom w:w="0" w:type="dxa"/>
          </w:tblCellMar>
        </w:tblPrEx>
        <w:trPr>
          <w:gridAfter w:val="1"/>
          <w:wAfter w:w="6" w:type="pct"/>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0C7EE255"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7ABD943E"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171.03 </w:t>
            </w:r>
          </w:p>
        </w:tc>
        <w:tc>
          <w:tcPr>
            <w:tcW w:w="3813" w:type="pct"/>
            <w:tcBorders>
              <w:top w:val="single" w:sz="6" w:space="0" w:color="000000"/>
              <w:left w:val="single" w:sz="6" w:space="0" w:color="000000"/>
              <w:bottom w:val="single" w:sz="6" w:space="0" w:color="000000"/>
              <w:right w:val="single" w:sz="6" w:space="0" w:color="000000"/>
            </w:tcBorders>
            <w:vAlign w:val="center"/>
          </w:tcPr>
          <w:p w14:paraId="55ED05A9"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Depreciación acumulada de automóviles, autobuses, camiones de carga, tractocamiones, montacargas y remolques </w:t>
            </w:r>
          </w:p>
        </w:tc>
      </w:tr>
      <w:tr w:rsidR="0025355D" w:rsidRPr="00C96192" w14:paraId="13B30A7A" w14:textId="77777777" w:rsidTr="005D6CE6">
        <w:tblPrEx>
          <w:tblCellMar>
            <w:top w:w="0" w:type="dxa"/>
            <w:bottom w:w="0" w:type="dxa"/>
          </w:tblCellMar>
        </w:tblPrEx>
        <w:trPr>
          <w:gridAfter w:val="1"/>
          <w:wAfter w:w="6" w:type="pct"/>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505821E2"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6018C07B"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171.04 </w:t>
            </w:r>
          </w:p>
        </w:tc>
        <w:tc>
          <w:tcPr>
            <w:tcW w:w="3813" w:type="pct"/>
            <w:tcBorders>
              <w:top w:val="single" w:sz="6" w:space="0" w:color="000000"/>
              <w:left w:val="single" w:sz="6" w:space="0" w:color="000000"/>
              <w:bottom w:val="single" w:sz="6" w:space="0" w:color="000000"/>
              <w:right w:val="single" w:sz="6" w:space="0" w:color="000000"/>
            </w:tcBorders>
            <w:vAlign w:val="center"/>
          </w:tcPr>
          <w:p w14:paraId="309D0AC6"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Depreciación acumulada de mobiliario y equipo de oficina </w:t>
            </w:r>
          </w:p>
        </w:tc>
      </w:tr>
      <w:tr w:rsidR="0025355D" w:rsidRPr="00C96192" w14:paraId="7E0F1840" w14:textId="77777777" w:rsidTr="005D6CE6">
        <w:tblPrEx>
          <w:tblCellMar>
            <w:top w:w="0" w:type="dxa"/>
            <w:bottom w:w="0" w:type="dxa"/>
          </w:tblCellMar>
        </w:tblPrEx>
        <w:trPr>
          <w:gridAfter w:val="1"/>
          <w:wAfter w:w="6" w:type="pct"/>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56A594CE"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294A7C4D"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171.05 </w:t>
            </w:r>
          </w:p>
        </w:tc>
        <w:tc>
          <w:tcPr>
            <w:tcW w:w="3813" w:type="pct"/>
            <w:tcBorders>
              <w:top w:val="single" w:sz="6" w:space="0" w:color="000000"/>
              <w:left w:val="single" w:sz="6" w:space="0" w:color="000000"/>
              <w:bottom w:val="single" w:sz="6" w:space="0" w:color="000000"/>
              <w:right w:val="single" w:sz="6" w:space="0" w:color="000000"/>
            </w:tcBorders>
            <w:vAlign w:val="center"/>
          </w:tcPr>
          <w:p w14:paraId="298F6B2B"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Depreciación acumulada de equipo de cómputo </w:t>
            </w:r>
          </w:p>
        </w:tc>
      </w:tr>
      <w:tr w:rsidR="0025355D" w:rsidRPr="00C96192" w14:paraId="62256E42" w14:textId="77777777" w:rsidTr="005D6CE6">
        <w:tblPrEx>
          <w:tblCellMar>
            <w:top w:w="0" w:type="dxa"/>
            <w:bottom w:w="0" w:type="dxa"/>
          </w:tblCellMar>
        </w:tblPrEx>
        <w:trPr>
          <w:gridAfter w:val="1"/>
          <w:wAfter w:w="6" w:type="pct"/>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242241F8"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51497E2A"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171.06 </w:t>
            </w:r>
          </w:p>
        </w:tc>
        <w:tc>
          <w:tcPr>
            <w:tcW w:w="3813" w:type="pct"/>
            <w:tcBorders>
              <w:top w:val="single" w:sz="6" w:space="0" w:color="000000"/>
              <w:left w:val="single" w:sz="6" w:space="0" w:color="000000"/>
              <w:bottom w:val="single" w:sz="6" w:space="0" w:color="000000"/>
              <w:right w:val="single" w:sz="6" w:space="0" w:color="000000"/>
            </w:tcBorders>
            <w:vAlign w:val="center"/>
          </w:tcPr>
          <w:p w14:paraId="0B79FE82"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Depreciación acumulada de equipo de comunicación </w:t>
            </w:r>
          </w:p>
        </w:tc>
      </w:tr>
      <w:tr w:rsidR="0025355D" w:rsidRPr="00C96192" w14:paraId="6954A7EA" w14:textId="77777777" w:rsidTr="005D6CE6">
        <w:tblPrEx>
          <w:tblCellMar>
            <w:top w:w="0" w:type="dxa"/>
            <w:bottom w:w="0" w:type="dxa"/>
          </w:tblCellMar>
        </w:tblPrEx>
        <w:trPr>
          <w:gridAfter w:val="1"/>
          <w:wAfter w:w="6" w:type="pct"/>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5103BA2F"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170A7F9C"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171.07 </w:t>
            </w:r>
          </w:p>
        </w:tc>
        <w:tc>
          <w:tcPr>
            <w:tcW w:w="3813" w:type="pct"/>
            <w:tcBorders>
              <w:top w:val="single" w:sz="6" w:space="0" w:color="000000"/>
              <w:left w:val="single" w:sz="6" w:space="0" w:color="000000"/>
              <w:bottom w:val="single" w:sz="6" w:space="0" w:color="000000"/>
              <w:right w:val="single" w:sz="6" w:space="0" w:color="000000"/>
            </w:tcBorders>
            <w:vAlign w:val="center"/>
          </w:tcPr>
          <w:p w14:paraId="08CE31AE"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Depreciación acumulada de activos biológicos, vegetales y semovientes </w:t>
            </w:r>
          </w:p>
        </w:tc>
      </w:tr>
      <w:tr w:rsidR="0025355D" w:rsidRPr="00C96192" w14:paraId="7172B6E2" w14:textId="77777777" w:rsidTr="005D6CE6">
        <w:tblPrEx>
          <w:tblCellMar>
            <w:top w:w="0" w:type="dxa"/>
            <w:bottom w:w="0" w:type="dxa"/>
          </w:tblCellMar>
        </w:tblPrEx>
        <w:trPr>
          <w:gridAfter w:val="1"/>
          <w:wAfter w:w="6" w:type="pct"/>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6FBAB5B0"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68D9208A"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171.08 </w:t>
            </w:r>
          </w:p>
        </w:tc>
        <w:tc>
          <w:tcPr>
            <w:tcW w:w="3813" w:type="pct"/>
            <w:tcBorders>
              <w:top w:val="single" w:sz="6" w:space="0" w:color="000000"/>
              <w:left w:val="single" w:sz="6" w:space="0" w:color="000000"/>
              <w:bottom w:val="single" w:sz="6" w:space="0" w:color="000000"/>
              <w:right w:val="single" w:sz="6" w:space="0" w:color="000000"/>
            </w:tcBorders>
            <w:vAlign w:val="center"/>
          </w:tcPr>
          <w:p w14:paraId="6CC234DB"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Depreciación acumulada de otros activos fijos </w:t>
            </w:r>
          </w:p>
        </w:tc>
      </w:tr>
      <w:tr w:rsidR="0025355D" w:rsidRPr="00C96192" w14:paraId="2047D0E1" w14:textId="77777777" w:rsidTr="005D6CE6">
        <w:tblPrEx>
          <w:tblCellMar>
            <w:top w:w="0" w:type="dxa"/>
            <w:bottom w:w="0" w:type="dxa"/>
          </w:tblCellMar>
        </w:tblPrEx>
        <w:trPr>
          <w:gridAfter w:val="1"/>
          <w:wAfter w:w="6" w:type="pct"/>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58DEE9B8"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7AB92E27"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171.09 </w:t>
            </w:r>
          </w:p>
        </w:tc>
        <w:tc>
          <w:tcPr>
            <w:tcW w:w="3813" w:type="pct"/>
            <w:tcBorders>
              <w:top w:val="single" w:sz="6" w:space="0" w:color="000000"/>
              <w:left w:val="single" w:sz="6" w:space="0" w:color="000000"/>
              <w:bottom w:val="single" w:sz="6" w:space="0" w:color="000000"/>
              <w:right w:val="single" w:sz="6" w:space="0" w:color="000000"/>
            </w:tcBorders>
            <w:vAlign w:val="center"/>
          </w:tcPr>
          <w:p w14:paraId="2D2C871B"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Depreciación acumulada de ferrocarriles </w:t>
            </w:r>
          </w:p>
        </w:tc>
      </w:tr>
      <w:tr w:rsidR="0025355D" w:rsidRPr="00C96192" w14:paraId="6A40BBB6" w14:textId="77777777" w:rsidTr="005D6CE6">
        <w:tblPrEx>
          <w:tblCellMar>
            <w:top w:w="0" w:type="dxa"/>
            <w:bottom w:w="0" w:type="dxa"/>
          </w:tblCellMar>
        </w:tblPrEx>
        <w:trPr>
          <w:gridAfter w:val="1"/>
          <w:wAfter w:w="6" w:type="pct"/>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7E2518CF"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7035AB91"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171.10 </w:t>
            </w:r>
          </w:p>
        </w:tc>
        <w:tc>
          <w:tcPr>
            <w:tcW w:w="3813" w:type="pct"/>
            <w:tcBorders>
              <w:top w:val="single" w:sz="6" w:space="0" w:color="000000"/>
              <w:left w:val="single" w:sz="6" w:space="0" w:color="000000"/>
              <w:bottom w:val="single" w:sz="6" w:space="0" w:color="000000"/>
              <w:right w:val="single" w:sz="6" w:space="0" w:color="000000"/>
            </w:tcBorders>
            <w:vAlign w:val="center"/>
          </w:tcPr>
          <w:p w14:paraId="5603C8F1"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Depreciación acumulada de embarcaciones </w:t>
            </w:r>
          </w:p>
        </w:tc>
      </w:tr>
      <w:tr w:rsidR="0025355D" w:rsidRPr="00C96192" w14:paraId="2735ACD2" w14:textId="77777777" w:rsidTr="005D6CE6">
        <w:tblPrEx>
          <w:tblCellMar>
            <w:top w:w="0" w:type="dxa"/>
            <w:bottom w:w="0" w:type="dxa"/>
          </w:tblCellMar>
        </w:tblPrEx>
        <w:trPr>
          <w:gridAfter w:val="1"/>
          <w:wAfter w:w="6" w:type="pct"/>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506E201D"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2BD2E110"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171.11 </w:t>
            </w:r>
          </w:p>
        </w:tc>
        <w:tc>
          <w:tcPr>
            <w:tcW w:w="3813" w:type="pct"/>
            <w:tcBorders>
              <w:top w:val="single" w:sz="6" w:space="0" w:color="000000"/>
              <w:left w:val="single" w:sz="6" w:space="0" w:color="000000"/>
              <w:bottom w:val="single" w:sz="6" w:space="0" w:color="000000"/>
              <w:right w:val="single" w:sz="6" w:space="0" w:color="000000"/>
            </w:tcBorders>
            <w:vAlign w:val="center"/>
          </w:tcPr>
          <w:p w14:paraId="5410E533"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Depreciación acumulada de aviones </w:t>
            </w:r>
          </w:p>
        </w:tc>
      </w:tr>
      <w:tr w:rsidR="0025355D" w:rsidRPr="00C96192" w14:paraId="461AB1E5" w14:textId="77777777" w:rsidTr="005D6CE6">
        <w:tblPrEx>
          <w:tblCellMar>
            <w:top w:w="0" w:type="dxa"/>
            <w:bottom w:w="0" w:type="dxa"/>
          </w:tblCellMar>
        </w:tblPrEx>
        <w:trPr>
          <w:gridAfter w:val="1"/>
          <w:wAfter w:w="6" w:type="pct"/>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5133BF37" w14:textId="77777777" w:rsidR="0025355D" w:rsidRPr="00C96192" w:rsidRDefault="0025355D" w:rsidP="005D6CE6">
            <w:pPr>
              <w:pStyle w:val="Texto"/>
              <w:spacing w:before="40" w:after="40" w:line="172"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493B9365" w14:textId="77777777" w:rsidR="0025355D" w:rsidRPr="00C96192" w:rsidRDefault="0025355D" w:rsidP="005D6CE6">
            <w:pPr>
              <w:pStyle w:val="Texto"/>
              <w:spacing w:before="40" w:after="40" w:line="172" w:lineRule="exact"/>
              <w:ind w:firstLine="0"/>
              <w:rPr>
                <w:sz w:val="16"/>
                <w:szCs w:val="18"/>
              </w:rPr>
            </w:pPr>
            <w:r w:rsidRPr="00C96192">
              <w:rPr>
                <w:sz w:val="16"/>
                <w:szCs w:val="18"/>
              </w:rPr>
              <w:t xml:space="preserve">171.12 </w:t>
            </w:r>
          </w:p>
        </w:tc>
        <w:tc>
          <w:tcPr>
            <w:tcW w:w="3813" w:type="pct"/>
            <w:tcBorders>
              <w:top w:val="single" w:sz="6" w:space="0" w:color="000000"/>
              <w:left w:val="single" w:sz="6" w:space="0" w:color="000000"/>
              <w:bottom w:val="single" w:sz="6" w:space="0" w:color="000000"/>
              <w:right w:val="single" w:sz="6" w:space="0" w:color="000000"/>
            </w:tcBorders>
            <w:vAlign w:val="center"/>
          </w:tcPr>
          <w:p w14:paraId="0D92718C" w14:textId="77777777" w:rsidR="0025355D" w:rsidRPr="00C96192" w:rsidRDefault="0025355D" w:rsidP="005D6CE6">
            <w:pPr>
              <w:pStyle w:val="Texto"/>
              <w:spacing w:before="40" w:after="40" w:line="172" w:lineRule="exact"/>
              <w:ind w:firstLine="0"/>
              <w:rPr>
                <w:sz w:val="16"/>
                <w:szCs w:val="18"/>
              </w:rPr>
            </w:pPr>
            <w:r w:rsidRPr="00C96192">
              <w:rPr>
                <w:sz w:val="16"/>
                <w:szCs w:val="18"/>
              </w:rPr>
              <w:t xml:space="preserve">Depreciación acumulada de troqueles, moldes, matrices y herramental </w:t>
            </w:r>
          </w:p>
        </w:tc>
      </w:tr>
      <w:tr w:rsidR="0025355D" w:rsidRPr="00C96192" w14:paraId="001CD96B" w14:textId="77777777" w:rsidTr="005D6CE6">
        <w:tblPrEx>
          <w:tblCellMar>
            <w:top w:w="0" w:type="dxa"/>
            <w:bottom w:w="0" w:type="dxa"/>
          </w:tblCellMar>
        </w:tblPrEx>
        <w:trPr>
          <w:gridAfter w:val="1"/>
          <w:wAfter w:w="6" w:type="pct"/>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09277436" w14:textId="77777777" w:rsidR="0025355D" w:rsidRPr="00C96192" w:rsidRDefault="0025355D" w:rsidP="005D6CE6">
            <w:pPr>
              <w:pStyle w:val="Texto"/>
              <w:spacing w:before="40" w:after="40" w:line="172"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49A2032C" w14:textId="77777777" w:rsidR="0025355D" w:rsidRPr="00C96192" w:rsidRDefault="0025355D" w:rsidP="005D6CE6">
            <w:pPr>
              <w:pStyle w:val="Texto"/>
              <w:spacing w:before="40" w:after="40" w:line="172" w:lineRule="exact"/>
              <w:ind w:firstLine="0"/>
              <w:rPr>
                <w:sz w:val="16"/>
                <w:szCs w:val="18"/>
              </w:rPr>
            </w:pPr>
            <w:r w:rsidRPr="00C96192">
              <w:rPr>
                <w:sz w:val="16"/>
                <w:szCs w:val="18"/>
              </w:rPr>
              <w:t xml:space="preserve">171.13 </w:t>
            </w:r>
          </w:p>
        </w:tc>
        <w:tc>
          <w:tcPr>
            <w:tcW w:w="3813" w:type="pct"/>
            <w:tcBorders>
              <w:top w:val="single" w:sz="6" w:space="0" w:color="000000"/>
              <w:left w:val="single" w:sz="6" w:space="0" w:color="000000"/>
              <w:bottom w:val="single" w:sz="6" w:space="0" w:color="000000"/>
              <w:right w:val="single" w:sz="6" w:space="0" w:color="000000"/>
            </w:tcBorders>
            <w:vAlign w:val="center"/>
          </w:tcPr>
          <w:p w14:paraId="67609ABB" w14:textId="77777777" w:rsidR="0025355D" w:rsidRPr="00C96192" w:rsidRDefault="0025355D" w:rsidP="005D6CE6">
            <w:pPr>
              <w:pStyle w:val="Texto"/>
              <w:spacing w:before="40" w:after="40" w:line="172" w:lineRule="exact"/>
              <w:ind w:firstLine="0"/>
              <w:rPr>
                <w:sz w:val="16"/>
                <w:szCs w:val="18"/>
              </w:rPr>
            </w:pPr>
            <w:r w:rsidRPr="00C96192">
              <w:rPr>
                <w:sz w:val="16"/>
                <w:szCs w:val="18"/>
              </w:rPr>
              <w:t xml:space="preserve">Depreciación acumulada de equipo de comunicaciones telefónicas </w:t>
            </w:r>
          </w:p>
        </w:tc>
      </w:tr>
      <w:tr w:rsidR="0025355D" w:rsidRPr="00C96192" w14:paraId="2242D207" w14:textId="77777777" w:rsidTr="005D6CE6">
        <w:tblPrEx>
          <w:tblCellMar>
            <w:top w:w="0" w:type="dxa"/>
            <w:bottom w:w="0" w:type="dxa"/>
          </w:tblCellMar>
        </w:tblPrEx>
        <w:trPr>
          <w:gridAfter w:val="1"/>
          <w:wAfter w:w="6" w:type="pct"/>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6DCD9D68" w14:textId="77777777" w:rsidR="0025355D" w:rsidRPr="00C96192" w:rsidRDefault="0025355D" w:rsidP="005D6CE6">
            <w:pPr>
              <w:pStyle w:val="Texto"/>
              <w:spacing w:before="40" w:after="40" w:line="172"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041CA030" w14:textId="77777777" w:rsidR="0025355D" w:rsidRPr="00C96192" w:rsidRDefault="0025355D" w:rsidP="005D6CE6">
            <w:pPr>
              <w:pStyle w:val="Texto"/>
              <w:spacing w:before="40" w:after="40" w:line="172" w:lineRule="exact"/>
              <w:ind w:firstLine="0"/>
              <w:rPr>
                <w:sz w:val="16"/>
                <w:szCs w:val="18"/>
              </w:rPr>
            </w:pPr>
            <w:r w:rsidRPr="00C96192">
              <w:rPr>
                <w:sz w:val="16"/>
                <w:szCs w:val="18"/>
              </w:rPr>
              <w:t xml:space="preserve">171.14 </w:t>
            </w:r>
          </w:p>
        </w:tc>
        <w:tc>
          <w:tcPr>
            <w:tcW w:w="3813" w:type="pct"/>
            <w:tcBorders>
              <w:top w:val="single" w:sz="6" w:space="0" w:color="000000"/>
              <w:left w:val="single" w:sz="6" w:space="0" w:color="000000"/>
              <w:bottom w:val="single" w:sz="6" w:space="0" w:color="000000"/>
              <w:right w:val="single" w:sz="6" w:space="0" w:color="000000"/>
            </w:tcBorders>
            <w:vAlign w:val="center"/>
          </w:tcPr>
          <w:p w14:paraId="593A079C" w14:textId="77777777" w:rsidR="0025355D" w:rsidRPr="00C96192" w:rsidRDefault="0025355D" w:rsidP="005D6CE6">
            <w:pPr>
              <w:pStyle w:val="Texto"/>
              <w:spacing w:before="40" w:after="40" w:line="172" w:lineRule="exact"/>
              <w:ind w:firstLine="0"/>
              <w:rPr>
                <w:sz w:val="16"/>
                <w:szCs w:val="18"/>
              </w:rPr>
            </w:pPr>
            <w:r w:rsidRPr="00C96192">
              <w:rPr>
                <w:sz w:val="16"/>
                <w:szCs w:val="18"/>
              </w:rPr>
              <w:t xml:space="preserve">Depreciación acumulada de equipo de comunicación satelital </w:t>
            </w:r>
          </w:p>
        </w:tc>
      </w:tr>
      <w:tr w:rsidR="0025355D" w:rsidRPr="00C96192" w14:paraId="031BC246" w14:textId="77777777" w:rsidTr="005D6CE6">
        <w:tblPrEx>
          <w:tblCellMar>
            <w:top w:w="0" w:type="dxa"/>
            <w:bottom w:w="0" w:type="dxa"/>
          </w:tblCellMar>
        </w:tblPrEx>
        <w:trPr>
          <w:gridAfter w:val="1"/>
          <w:wAfter w:w="6" w:type="pct"/>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78800EA9" w14:textId="77777777" w:rsidR="0025355D" w:rsidRPr="00C96192" w:rsidRDefault="0025355D" w:rsidP="005D6CE6">
            <w:pPr>
              <w:pStyle w:val="Texto"/>
              <w:spacing w:before="40" w:after="40" w:line="172"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63BF6B78" w14:textId="77777777" w:rsidR="0025355D" w:rsidRPr="00C96192" w:rsidRDefault="0025355D" w:rsidP="005D6CE6">
            <w:pPr>
              <w:pStyle w:val="Texto"/>
              <w:spacing w:before="40" w:after="40" w:line="172" w:lineRule="exact"/>
              <w:ind w:firstLine="0"/>
              <w:rPr>
                <w:sz w:val="16"/>
                <w:szCs w:val="18"/>
              </w:rPr>
            </w:pPr>
            <w:r w:rsidRPr="00C96192">
              <w:rPr>
                <w:sz w:val="16"/>
                <w:szCs w:val="18"/>
              </w:rPr>
              <w:t xml:space="preserve">171.15 </w:t>
            </w:r>
          </w:p>
        </w:tc>
        <w:tc>
          <w:tcPr>
            <w:tcW w:w="3813" w:type="pct"/>
            <w:tcBorders>
              <w:top w:val="single" w:sz="6" w:space="0" w:color="000000"/>
              <w:left w:val="single" w:sz="6" w:space="0" w:color="000000"/>
              <w:bottom w:val="single" w:sz="6" w:space="0" w:color="000000"/>
              <w:right w:val="single" w:sz="6" w:space="0" w:color="000000"/>
            </w:tcBorders>
            <w:vAlign w:val="center"/>
          </w:tcPr>
          <w:p w14:paraId="418AC105" w14:textId="77777777" w:rsidR="0025355D" w:rsidRPr="00C96192" w:rsidRDefault="0025355D" w:rsidP="005D6CE6">
            <w:pPr>
              <w:pStyle w:val="Texto"/>
              <w:spacing w:before="40" w:after="40" w:line="172" w:lineRule="exact"/>
              <w:ind w:firstLine="0"/>
              <w:rPr>
                <w:sz w:val="16"/>
                <w:szCs w:val="18"/>
              </w:rPr>
            </w:pPr>
            <w:r w:rsidRPr="00C96192">
              <w:rPr>
                <w:sz w:val="16"/>
                <w:szCs w:val="18"/>
              </w:rPr>
              <w:t xml:space="preserve">Depreciación acumulada de equipo de adaptaciones para personas con capacidades diferentes </w:t>
            </w:r>
          </w:p>
        </w:tc>
      </w:tr>
      <w:tr w:rsidR="0025355D" w:rsidRPr="00C96192" w14:paraId="4046E458" w14:textId="77777777" w:rsidTr="005D6CE6">
        <w:tblPrEx>
          <w:tblCellMar>
            <w:top w:w="0" w:type="dxa"/>
            <w:bottom w:w="0" w:type="dxa"/>
          </w:tblCellMar>
        </w:tblPrEx>
        <w:trPr>
          <w:gridAfter w:val="1"/>
          <w:wAfter w:w="6" w:type="pct"/>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5AF8A8A8" w14:textId="77777777" w:rsidR="0025355D" w:rsidRPr="00C96192" w:rsidRDefault="0025355D" w:rsidP="005D6CE6">
            <w:pPr>
              <w:pStyle w:val="Texto"/>
              <w:spacing w:before="40" w:after="40" w:line="172"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106B1BD7" w14:textId="77777777" w:rsidR="0025355D" w:rsidRPr="00C96192" w:rsidRDefault="0025355D" w:rsidP="005D6CE6">
            <w:pPr>
              <w:pStyle w:val="Texto"/>
              <w:spacing w:before="40" w:after="40" w:line="172" w:lineRule="exact"/>
              <w:ind w:firstLine="0"/>
              <w:rPr>
                <w:sz w:val="16"/>
                <w:szCs w:val="18"/>
              </w:rPr>
            </w:pPr>
            <w:r w:rsidRPr="00C96192">
              <w:rPr>
                <w:sz w:val="16"/>
                <w:szCs w:val="18"/>
              </w:rPr>
              <w:t xml:space="preserve">171.16 </w:t>
            </w:r>
          </w:p>
        </w:tc>
        <w:tc>
          <w:tcPr>
            <w:tcW w:w="3813" w:type="pct"/>
            <w:tcBorders>
              <w:top w:val="single" w:sz="6" w:space="0" w:color="000000"/>
              <w:left w:val="single" w:sz="6" w:space="0" w:color="000000"/>
              <w:bottom w:val="single" w:sz="6" w:space="0" w:color="000000"/>
              <w:right w:val="single" w:sz="6" w:space="0" w:color="000000"/>
            </w:tcBorders>
            <w:vAlign w:val="center"/>
          </w:tcPr>
          <w:p w14:paraId="7817B34F" w14:textId="77777777" w:rsidR="0025355D" w:rsidRPr="00C96192" w:rsidRDefault="0025355D" w:rsidP="005D6CE6">
            <w:pPr>
              <w:pStyle w:val="Texto"/>
              <w:spacing w:before="40" w:after="40" w:line="172" w:lineRule="exact"/>
              <w:ind w:firstLine="0"/>
              <w:rPr>
                <w:sz w:val="16"/>
                <w:szCs w:val="18"/>
              </w:rPr>
            </w:pPr>
            <w:r w:rsidRPr="00C96192">
              <w:rPr>
                <w:sz w:val="16"/>
                <w:szCs w:val="18"/>
              </w:rPr>
              <w:t xml:space="preserve">Depreciación acumulada de maquinaria y equipo de generación de energía de fuentes renovables o de sistemas de cogeneración de electricidad eficiente </w:t>
            </w:r>
          </w:p>
        </w:tc>
      </w:tr>
      <w:tr w:rsidR="0025355D" w:rsidRPr="00C96192" w14:paraId="332C133A" w14:textId="77777777" w:rsidTr="005D6CE6">
        <w:tblPrEx>
          <w:tblCellMar>
            <w:top w:w="0" w:type="dxa"/>
            <w:bottom w:w="0" w:type="dxa"/>
          </w:tblCellMar>
        </w:tblPrEx>
        <w:trPr>
          <w:gridAfter w:val="1"/>
          <w:wAfter w:w="6" w:type="pct"/>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7AB2ED8A" w14:textId="77777777" w:rsidR="0025355D" w:rsidRPr="00C96192" w:rsidRDefault="0025355D" w:rsidP="005D6CE6">
            <w:pPr>
              <w:pStyle w:val="Texto"/>
              <w:spacing w:before="40" w:after="40" w:line="172"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3D4FC4B7" w14:textId="77777777" w:rsidR="0025355D" w:rsidRPr="00C96192" w:rsidRDefault="0025355D" w:rsidP="005D6CE6">
            <w:pPr>
              <w:pStyle w:val="Texto"/>
              <w:spacing w:before="40" w:after="40" w:line="172" w:lineRule="exact"/>
              <w:ind w:firstLine="0"/>
              <w:rPr>
                <w:sz w:val="16"/>
                <w:szCs w:val="18"/>
              </w:rPr>
            </w:pPr>
            <w:r w:rsidRPr="00C96192">
              <w:rPr>
                <w:sz w:val="16"/>
                <w:szCs w:val="18"/>
              </w:rPr>
              <w:t xml:space="preserve">171.17 </w:t>
            </w:r>
          </w:p>
        </w:tc>
        <w:tc>
          <w:tcPr>
            <w:tcW w:w="3813" w:type="pct"/>
            <w:tcBorders>
              <w:top w:val="single" w:sz="6" w:space="0" w:color="000000"/>
              <w:left w:val="single" w:sz="6" w:space="0" w:color="000000"/>
              <w:bottom w:val="single" w:sz="6" w:space="0" w:color="000000"/>
              <w:right w:val="single" w:sz="6" w:space="0" w:color="000000"/>
            </w:tcBorders>
            <w:vAlign w:val="center"/>
          </w:tcPr>
          <w:p w14:paraId="383A6471" w14:textId="77777777" w:rsidR="0025355D" w:rsidRPr="00C96192" w:rsidRDefault="0025355D" w:rsidP="005D6CE6">
            <w:pPr>
              <w:pStyle w:val="Texto"/>
              <w:spacing w:before="40" w:after="40" w:line="172" w:lineRule="exact"/>
              <w:ind w:firstLine="0"/>
              <w:rPr>
                <w:sz w:val="16"/>
                <w:szCs w:val="18"/>
              </w:rPr>
            </w:pPr>
            <w:r w:rsidRPr="00C96192">
              <w:rPr>
                <w:sz w:val="16"/>
                <w:szCs w:val="18"/>
              </w:rPr>
              <w:t xml:space="preserve">Depreciación acumulada de adaptaciones y mejoras </w:t>
            </w:r>
          </w:p>
        </w:tc>
      </w:tr>
      <w:tr w:rsidR="0025355D" w:rsidRPr="00C96192" w14:paraId="3E6B1A3D" w14:textId="77777777" w:rsidTr="005D6CE6">
        <w:tblPrEx>
          <w:tblCellMar>
            <w:top w:w="0" w:type="dxa"/>
            <w:bottom w:w="0" w:type="dxa"/>
          </w:tblCellMar>
        </w:tblPrEx>
        <w:trPr>
          <w:gridAfter w:val="1"/>
          <w:wAfter w:w="6" w:type="pct"/>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3CEA592F" w14:textId="77777777" w:rsidR="0025355D" w:rsidRPr="00C96192" w:rsidRDefault="0025355D" w:rsidP="005D6CE6">
            <w:pPr>
              <w:pStyle w:val="Texto"/>
              <w:spacing w:before="40" w:after="40" w:line="172"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056C33FF" w14:textId="77777777" w:rsidR="0025355D" w:rsidRPr="00C96192" w:rsidRDefault="0025355D" w:rsidP="005D6CE6">
            <w:pPr>
              <w:pStyle w:val="Texto"/>
              <w:spacing w:before="40" w:after="40" w:line="172" w:lineRule="exact"/>
              <w:ind w:firstLine="0"/>
              <w:rPr>
                <w:sz w:val="16"/>
                <w:szCs w:val="18"/>
              </w:rPr>
            </w:pPr>
            <w:r w:rsidRPr="00C96192">
              <w:rPr>
                <w:sz w:val="16"/>
                <w:szCs w:val="18"/>
              </w:rPr>
              <w:t xml:space="preserve">171.18 </w:t>
            </w:r>
          </w:p>
        </w:tc>
        <w:tc>
          <w:tcPr>
            <w:tcW w:w="3813" w:type="pct"/>
            <w:tcBorders>
              <w:top w:val="single" w:sz="6" w:space="0" w:color="000000"/>
              <w:left w:val="single" w:sz="6" w:space="0" w:color="000000"/>
              <w:bottom w:val="single" w:sz="6" w:space="0" w:color="000000"/>
              <w:right w:val="single" w:sz="6" w:space="0" w:color="000000"/>
            </w:tcBorders>
            <w:vAlign w:val="center"/>
          </w:tcPr>
          <w:p w14:paraId="231381E6" w14:textId="77777777" w:rsidR="0025355D" w:rsidRPr="00C96192" w:rsidRDefault="0025355D" w:rsidP="005D6CE6">
            <w:pPr>
              <w:pStyle w:val="Texto"/>
              <w:spacing w:before="40" w:after="40" w:line="172" w:lineRule="exact"/>
              <w:ind w:firstLine="0"/>
              <w:rPr>
                <w:sz w:val="16"/>
                <w:szCs w:val="18"/>
              </w:rPr>
            </w:pPr>
            <w:r w:rsidRPr="00C96192">
              <w:rPr>
                <w:sz w:val="16"/>
                <w:szCs w:val="18"/>
              </w:rPr>
              <w:t xml:space="preserve">Depreciación acumulada de otra maquinaria y equipo </w:t>
            </w:r>
          </w:p>
        </w:tc>
      </w:tr>
      <w:tr w:rsidR="0025355D" w:rsidRPr="00C96192" w14:paraId="359D83E5" w14:textId="77777777" w:rsidTr="005D6CE6">
        <w:tblPrEx>
          <w:tblCellMar>
            <w:top w:w="0" w:type="dxa"/>
            <w:bottom w:w="0" w:type="dxa"/>
          </w:tblCellMar>
        </w:tblPrEx>
        <w:trPr>
          <w:gridAfter w:val="1"/>
          <w:wAfter w:w="6" w:type="pct"/>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2DDA6D27" w14:textId="77777777" w:rsidR="0025355D" w:rsidRPr="00C96192" w:rsidRDefault="0025355D" w:rsidP="005D6CE6">
            <w:pPr>
              <w:pStyle w:val="Texto"/>
              <w:spacing w:before="40" w:after="40" w:line="172" w:lineRule="exact"/>
              <w:ind w:firstLine="0"/>
              <w:rPr>
                <w:sz w:val="16"/>
                <w:szCs w:val="18"/>
              </w:rPr>
            </w:pPr>
            <w:r w:rsidRPr="00C96192">
              <w:rPr>
                <w:b/>
                <w:sz w:val="16"/>
                <w:szCs w:val="18"/>
              </w:rPr>
              <w:t xml:space="preserve">1 </w:t>
            </w:r>
          </w:p>
        </w:tc>
        <w:tc>
          <w:tcPr>
            <w:tcW w:w="786" w:type="pct"/>
            <w:tcBorders>
              <w:top w:val="single" w:sz="6" w:space="0" w:color="000000"/>
              <w:left w:val="single" w:sz="6" w:space="0" w:color="000000"/>
              <w:bottom w:val="single" w:sz="6" w:space="0" w:color="000000"/>
              <w:right w:val="single" w:sz="6" w:space="0" w:color="000000"/>
            </w:tcBorders>
            <w:vAlign w:val="center"/>
          </w:tcPr>
          <w:p w14:paraId="2F9A4696" w14:textId="77777777" w:rsidR="0025355D" w:rsidRPr="00C96192" w:rsidRDefault="0025355D" w:rsidP="005D6CE6">
            <w:pPr>
              <w:pStyle w:val="Texto"/>
              <w:spacing w:before="40" w:after="40" w:line="172" w:lineRule="exact"/>
              <w:ind w:firstLine="0"/>
              <w:rPr>
                <w:sz w:val="16"/>
                <w:szCs w:val="18"/>
              </w:rPr>
            </w:pPr>
            <w:r w:rsidRPr="00C96192">
              <w:rPr>
                <w:b/>
                <w:sz w:val="16"/>
                <w:szCs w:val="18"/>
              </w:rPr>
              <w:t xml:space="preserve">172 </w:t>
            </w:r>
          </w:p>
        </w:tc>
        <w:tc>
          <w:tcPr>
            <w:tcW w:w="3813" w:type="pct"/>
            <w:tcBorders>
              <w:top w:val="single" w:sz="6" w:space="0" w:color="000000"/>
              <w:left w:val="single" w:sz="6" w:space="0" w:color="000000"/>
              <w:bottom w:val="single" w:sz="6" w:space="0" w:color="000000"/>
              <w:right w:val="single" w:sz="6" w:space="0" w:color="000000"/>
            </w:tcBorders>
            <w:vAlign w:val="center"/>
          </w:tcPr>
          <w:p w14:paraId="4C92C507" w14:textId="77777777" w:rsidR="0025355D" w:rsidRPr="00C96192" w:rsidRDefault="0025355D" w:rsidP="005D6CE6">
            <w:pPr>
              <w:pStyle w:val="Texto"/>
              <w:spacing w:before="40" w:after="40" w:line="172" w:lineRule="exact"/>
              <w:ind w:firstLine="0"/>
              <w:rPr>
                <w:sz w:val="16"/>
                <w:szCs w:val="18"/>
              </w:rPr>
            </w:pPr>
            <w:r w:rsidRPr="00C96192">
              <w:rPr>
                <w:b/>
                <w:sz w:val="16"/>
                <w:szCs w:val="18"/>
              </w:rPr>
              <w:t xml:space="preserve">Pérdida por deterioro acumulado de activos fijos </w:t>
            </w:r>
          </w:p>
        </w:tc>
      </w:tr>
      <w:tr w:rsidR="0025355D" w:rsidRPr="00C96192" w14:paraId="6117B254" w14:textId="77777777" w:rsidTr="005D6CE6">
        <w:tblPrEx>
          <w:tblCellMar>
            <w:top w:w="0" w:type="dxa"/>
            <w:bottom w:w="0" w:type="dxa"/>
          </w:tblCellMar>
        </w:tblPrEx>
        <w:trPr>
          <w:gridAfter w:val="1"/>
          <w:wAfter w:w="6" w:type="pct"/>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76D9C6AC" w14:textId="77777777" w:rsidR="0025355D" w:rsidRPr="00C96192" w:rsidRDefault="0025355D" w:rsidP="005D6CE6">
            <w:pPr>
              <w:pStyle w:val="Texto"/>
              <w:spacing w:before="40" w:after="40" w:line="172"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1BA7B690" w14:textId="77777777" w:rsidR="0025355D" w:rsidRPr="00C96192" w:rsidRDefault="0025355D" w:rsidP="005D6CE6">
            <w:pPr>
              <w:pStyle w:val="Texto"/>
              <w:spacing w:before="40" w:after="40" w:line="172" w:lineRule="exact"/>
              <w:ind w:firstLine="0"/>
              <w:rPr>
                <w:sz w:val="16"/>
                <w:szCs w:val="18"/>
              </w:rPr>
            </w:pPr>
            <w:r w:rsidRPr="00C96192">
              <w:rPr>
                <w:sz w:val="16"/>
                <w:szCs w:val="18"/>
              </w:rPr>
              <w:t xml:space="preserve">172.01 </w:t>
            </w:r>
          </w:p>
        </w:tc>
        <w:tc>
          <w:tcPr>
            <w:tcW w:w="3813" w:type="pct"/>
            <w:tcBorders>
              <w:top w:val="single" w:sz="6" w:space="0" w:color="000000"/>
              <w:left w:val="single" w:sz="6" w:space="0" w:color="000000"/>
              <w:bottom w:val="single" w:sz="6" w:space="0" w:color="000000"/>
              <w:right w:val="single" w:sz="6" w:space="0" w:color="000000"/>
            </w:tcBorders>
            <w:vAlign w:val="center"/>
          </w:tcPr>
          <w:p w14:paraId="0C137261" w14:textId="77777777" w:rsidR="0025355D" w:rsidRPr="00C96192" w:rsidRDefault="0025355D" w:rsidP="005D6CE6">
            <w:pPr>
              <w:pStyle w:val="Texto"/>
              <w:spacing w:before="40" w:after="40" w:line="172" w:lineRule="exact"/>
              <w:ind w:firstLine="0"/>
              <w:rPr>
                <w:sz w:val="16"/>
                <w:szCs w:val="18"/>
              </w:rPr>
            </w:pPr>
            <w:r w:rsidRPr="00C96192">
              <w:rPr>
                <w:sz w:val="16"/>
                <w:szCs w:val="18"/>
              </w:rPr>
              <w:t xml:space="preserve">Pérdida por deterioro acumulado de edificios </w:t>
            </w:r>
          </w:p>
        </w:tc>
      </w:tr>
      <w:tr w:rsidR="0025355D" w:rsidRPr="00C96192" w14:paraId="4679714B" w14:textId="77777777" w:rsidTr="005D6CE6">
        <w:tblPrEx>
          <w:tblCellMar>
            <w:top w:w="0" w:type="dxa"/>
            <w:bottom w:w="0" w:type="dxa"/>
          </w:tblCellMar>
        </w:tblPrEx>
        <w:trPr>
          <w:gridAfter w:val="1"/>
          <w:wAfter w:w="6" w:type="pct"/>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6521181B" w14:textId="77777777" w:rsidR="0025355D" w:rsidRPr="00C96192" w:rsidRDefault="0025355D" w:rsidP="005D6CE6">
            <w:pPr>
              <w:pStyle w:val="Texto"/>
              <w:spacing w:before="40" w:after="40" w:line="172"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41A6AA9C" w14:textId="77777777" w:rsidR="0025355D" w:rsidRPr="00C96192" w:rsidRDefault="0025355D" w:rsidP="005D6CE6">
            <w:pPr>
              <w:pStyle w:val="Texto"/>
              <w:spacing w:before="40" w:after="40" w:line="172" w:lineRule="exact"/>
              <w:ind w:firstLine="0"/>
              <w:rPr>
                <w:sz w:val="16"/>
                <w:szCs w:val="18"/>
              </w:rPr>
            </w:pPr>
            <w:r w:rsidRPr="00C96192">
              <w:rPr>
                <w:sz w:val="16"/>
                <w:szCs w:val="18"/>
              </w:rPr>
              <w:t xml:space="preserve">172.02 </w:t>
            </w:r>
          </w:p>
        </w:tc>
        <w:tc>
          <w:tcPr>
            <w:tcW w:w="3813" w:type="pct"/>
            <w:tcBorders>
              <w:top w:val="single" w:sz="6" w:space="0" w:color="000000"/>
              <w:left w:val="single" w:sz="6" w:space="0" w:color="000000"/>
              <w:bottom w:val="single" w:sz="6" w:space="0" w:color="000000"/>
              <w:right w:val="single" w:sz="6" w:space="0" w:color="000000"/>
            </w:tcBorders>
            <w:vAlign w:val="center"/>
          </w:tcPr>
          <w:p w14:paraId="31EC049B" w14:textId="77777777" w:rsidR="0025355D" w:rsidRPr="00C96192" w:rsidRDefault="0025355D" w:rsidP="005D6CE6">
            <w:pPr>
              <w:pStyle w:val="Texto"/>
              <w:spacing w:before="40" w:after="40" w:line="172" w:lineRule="exact"/>
              <w:ind w:firstLine="0"/>
              <w:rPr>
                <w:sz w:val="16"/>
                <w:szCs w:val="18"/>
              </w:rPr>
            </w:pPr>
            <w:r w:rsidRPr="00C96192">
              <w:rPr>
                <w:sz w:val="16"/>
                <w:szCs w:val="18"/>
              </w:rPr>
              <w:t xml:space="preserve">Pérdida por deterioro acumulado de maquinaria y equipo </w:t>
            </w:r>
          </w:p>
        </w:tc>
      </w:tr>
      <w:tr w:rsidR="0025355D" w:rsidRPr="00C96192" w14:paraId="5173282D" w14:textId="77777777" w:rsidTr="005D6CE6">
        <w:tblPrEx>
          <w:tblCellMar>
            <w:top w:w="0" w:type="dxa"/>
            <w:bottom w:w="0" w:type="dxa"/>
          </w:tblCellMar>
        </w:tblPrEx>
        <w:trPr>
          <w:gridAfter w:val="1"/>
          <w:wAfter w:w="6" w:type="pct"/>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3BFC32EC" w14:textId="77777777" w:rsidR="0025355D" w:rsidRPr="00C96192" w:rsidRDefault="0025355D" w:rsidP="005D6CE6">
            <w:pPr>
              <w:pStyle w:val="Texto"/>
              <w:spacing w:before="40" w:after="40" w:line="172"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553A580E" w14:textId="77777777" w:rsidR="0025355D" w:rsidRPr="00C96192" w:rsidRDefault="0025355D" w:rsidP="005D6CE6">
            <w:pPr>
              <w:pStyle w:val="Texto"/>
              <w:spacing w:before="40" w:after="40" w:line="172" w:lineRule="exact"/>
              <w:ind w:firstLine="0"/>
              <w:rPr>
                <w:sz w:val="16"/>
                <w:szCs w:val="18"/>
              </w:rPr>
            </w:pPr>
            <w:r w:rsidRPr="00C96192">
              <w:rPr>
                <w:sz w:val="16"/>
                <w:szCs w:val="18"/>
              </w:rPr>
              <w:t xml:space="preserve">172.03 </w:t>
            </w:r>
          </w:p>
        </w:tc>
        <w:tc>
          <w:tcPr>
            <w:tcW w:w="3813" w:type="pct"/>
            <w:tcBorders>
              <w:top w:val="single" w:sz="6" w:space="0" w:color="000000"/>
              <w:left w:val="single" w:sz="6" w:space="0" w:color="000000"/>
              <w:bottom w:val="single" w:sz="6" w:space="0" w:color="000000"/>
              <w:right w:val="single" w:sz="6" w:space="0" w:color="000000"/>
            </w:tcBorders>
            <w:vAlign w:val="center"/>
          </w:tcPr>
          <w:p w14:paraId="3A510680" w14:textId="77777777" w:rsidR="0025355D" w:rsidRPr="00C96192" w:rsidRDefault="0025355D" w:rsidP="005D6CE6">
            <w:pPr>
              <w:pStyle w:val="Texto"/>
              <w:spacing w:before="40" w:after="40" w:line="172" w:lineRule="exact"/>
              <w:ind w:firstLine="0"/>
              <w:rPr>
                <w:sz w:val="16"/>
                <w:szCs w:val="18"/>
              </w:rPr>
            </w:pPr>
            <w:r w:rsidRPr="00C96192">
              <w:rPr>
                <w:sz w:val="16"/>
                <w:szCs w:val="18"/>
              </w:rPr>
              <w:t xml:space="preserve">Pérdida por deterioro acumulado de automóviles, autobuses, camiones de carga, tractocamiones, montacargas y remolques </w:t>
            </w:r>
          </w:p>
        </w:tc>
      </w:tr>
      <w:tr w:rsidR="0025355D" w:rsidRPr="00C96192" w14:paraId="33E1ABFC" w14:textId="77777777" w:rsidTr="005D6CE6">
        <w:tblPrEx>
          <w:tblCellMar>
            <w:top w:w="0" w:type="dxa"/>
            <w:bottom w:w="0" w:type="dxa"/>
          </w:tblCellMar>
        </w:tblPrEx>
        <w:trPr>
          <w:gridAfter w:val="1"/>
          <w:wAfter w:w="6" w:type="pct"/>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49D931B8" w14:textId="77777777" w:rsidR="0025355D" w:rsidRPr="00C96192" w:rsidRDefault="0025355D" w:rsidP="005D6CE6">
            <w:pPr>
              <w:pStyle w:val="Texto"/>
              <w:spacing w:before="40" w:after="40" w:line="172"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2C5544D9" w14:textId="77777777" w:rsidR="0025355D" w:rsidRPr="00C96192" w:rsidRDefault="0025355D" w:rsidP="005D6CE6">
            <w:pPr>
              <w:pStyle w:val="Texto"/>
              <w:spacing w:before="40" w:after="40" w:line="172" w:lineRule="exact"/>
              <w:ind w:firstLine="0"/>
              <w:rPr>
                <w:sz w:val="16"/>
                <w:szCs w:val="18"/>
              </w:rPr>
            </w:pPr>
            <w:r w:rsidRPr="00C96192">
              <w:rPr>
                <w:sz w:val="16"/>
                <w:szCs w:val="18"/>
              </w:rPr>
              <w:t xml:space="preserve">172.04 </w:t>
            </w:r>
          </w:p>
        </w:tc>
        <w:tc>
          <w:tcPr>
            <w:tcW w:w="3813" w:type="pct"/>
            <w:tcBorders>
              <w:top w:val="single" w:sz="6" w:space="0" w:color="000000"/>
              <w:left w:val="single" w:sz="6" w:space="0" w:color="000000"/>
              <w:bottom w:val="single" w:sz="6" w:space="0" w:color="000000"/>
              <w:right w:val="single" w:sz="6" w:space="0" w:color="000000"/>
            </w:tcBorders>
            <w:vAlign w:val="center"/>
          </w:tcPr>
          <w:p w14:paraId="5E3F0CFA" w14:textId="77777777" w:rsidR="0025355D" w:rsidRPr="00C96192" w:rsidRDefault="0025355D" w:rsidP="005D6CE6">
            <w:pPr>
              <w:pStyle w:val="Texto"/>
              <w:spacing w:before="40" w:after="40" w:line="172" w:lineRule="exact"/>
              <w:ind w:firstLine="0"/>
              <w:rPr>
                <w:sz w:val="16"/>
                <w:szCs w:val="18"/>
              </w:rPr>
            </w:pPr>
            <w:r w:rsidRPr="00C96192">
              <w:rPr>
                <w:sz w:val="16"/>
                <w:szCs w:val="18"/>
              </w:rPr>
              <w:t xml:space="preserve">Pérdida por deterioro acumulado de mobiliario y equipo de oficina </w:t>
            </w:r>
          </w:p>
        </w:tc>
      </w:tr>
      <w:tr w:rsidR="0025355D" w:rsidRPr="00C96192" w14:paraId="4E02B16D" w14:textId="77777777" w:rsidTr="005D6CE6">
        <w:tblPrEx>
          <w:tblCellMar>
            <w:top w:w="0" w:type="dxa"/>
            <w:bottom w:w="0" w:type="dxa"/>
          </w:tblCellMar>
        </w:tblPrEx>
        <w:trPr>
          <w:gridAfter w:val="1"/>
          <w:wAfter w:w="6" w:type="pct"/>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738FC23A" w14:textId="77777777" w:rsidR="0025355D" w:rsidRPr="00C96192" w:rsidRDefault="0025355D" w:rsidP="005D6CE6">
            <w:pPr>
              <w:pStyle w:val="Texto"/>
              <w:spacing w:before="40" w:after="40" w:line="172"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6D1B298C" w14:textId="77777777" w:rsidR="0025355D" w:rsidRPr="00C96192" w:rsidRDefault="0025355D" w:rsidP="005D6CE6">
            <w:pPr>
              <w:pStyle w:val="Texto"/>
              <w:spacing w:before="40" w:after="40" w:line="172" w:lineRule="exact"/>
              <w:ind w:firstLine="0"/>
              <w:rPr>
                <w:sz w:val="16"/>
                <w:szCs w:val="18"/>
              </w:rPr>
            </w:pPr>
            <w:r w:rsidRPr="00C96192">
              <w:rPr>
                <w:sz w:val="16"/>
                <w:szCs w:val="18"/>
              </w:rPr>
              <w:t xml:space="preserve">172.05 </w:t>
            </w:r>
          </w:p>
        </w:tc>
        <w:tc>
          <w:tcPr>
            <w:tcW w:w="3813" w:type="pct"/>
            <w:tcBorders>
              <w:top w:val="single" w:sz="6" w:space="0" w:color="000000"/>
              <w:left w:val="single" w:sz="6" w:space="0" w:color="000000"/>
              <w:bottom w:val="single" w:sz="6" w:space="0" w:color="000000"/>
              <w:right w:val="single" w:sz="6" w:space="0" w:color="000000"/>
            </w:tcBorders>
            <w:vAlign w:val="center"/>
          </w:tcPr>
          <w:p w14:paraId="4615D113" w14:textId="77777777" w:rsidR="0025355D" w:rsidRPr="00C96192" w:rsidRDefault="0025355D" w:rsidP="005D6CE6">
            <w:pPr>
              <w:pStyle w:val="Texto"/>
              <w:spacing w:before="40" w:after="40" w:line="172" w:lineRule="exact"/>
              <w:ind w:firstLine="0"/>
              <w:rPr>
                <w:sz w:val="16"/>
                <w:szCs w:val="18"/>
              </w:rPr>
            </w:pPr>
            <w:r w:rsidRPr="00C96192">
              <w:rPr>
                <w:sz w:val="16"/>
                <w:szCs w:val="18"/>
              </w:rPr>
              <w:t xml:space="preserve">Pérdida por deterioro acumulado de equipo de cómputo </w:t>
            </w:r>
          </w:p>
        </w:tc>
      </w:tr>
      <w:tr w:rsidR="0025355D" w:rsidRPr="00C96192" w14:paraId="21C4B5E6" w14:textId="77777777" w:rsidTr="005D6CE6">
        <w:tblPrEx>
          <w:tblCellMar>
            <w:top w:w="0" w:type="dxa"/>
            <w:bottom w:w="0" w:type="dxa"/>
          </w:tblCellMar>
        </w:tblPrEx>
        <w:trPr>
          <w:gridAfter w:val="1"/>
          <w:wAfter w:w="6" w:type="pct"/>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585D6F2C" w14:textId="77777777" w:rsidR="0025355D" w:rsidRPr="00C96192" w:rsidRDefault="0025355D" w:rsidP="005D6CE6">
            <w:pPr>
              <w:pStyle w:val="Texto"/>
              <w:spacing w:before="40" w:after="40" w:line="172"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137EDD41" w14:textId="77777777" w:rsidR="0025355D" w:rsidRPr="00C96192" w:rsidRDefault="0025355D" w:rsidP="005D6CE6">
            <w:pPr>
              <w:pStyle w:val="Texto"/>
              <w:spacing w:before="40" w:after="40" w:line="172" w:lineRule="exact"/>
              <w:ind w:firstLine="0"/>
              <w:rPr>
                <w:sz w:val="16"/>
                <w:szCs w:val="18"/>
              </w:rPr>
            </w:pPr>
            <w:r w:rsidRPr="00C96192">
              <w:rPr>
                <w:sz w:val="16"/>
                <w:szCs w:val="18"/>
              </w:rPr>
              <w:t xml:space="preserve">172.06 </w:t>
            </w:r>
          </w:p>
        </w:tc>
        <w:tc>
          <w:tcPr>
            <w:tcW w:w="3813" w:type="pct"/>
            <w:tcBorders>
              <w:top w:val="single" w:sz="6" w:space="0" w:color="000000"/>
              <w:left w:val="single" w:sz="6" w:space="0" w:color="000000"/>
              <w:bottom w:val="single" w:sz="6" w:space="0" w:color="000000"/>
              <w:right w:val="single" w:sz="6" w:space="0" w:color="000000"/>
            </w:tcBorders>
            <w:vAlign w:val="center"/>
          </w:tcPr>
          <w:p w14:paraId="04FABA2B" w14:textId="77777777" w:rsidR="0025355D" w:rsidRPr="00C96192" w:rsidRDefault="0025355D" w:rsidP="005D6CE6">
            <w:pPr>
              <w:pStyle w:val="Texto"/>
              <w:spacing w:before="40" w:after="40" w:line="172" w:lineRule="exact"/>
              <w:ind w:firstLine="0"/>
              <w:rPr>
                <w:sz w:val="16"/>
                <w:szCs w:val="18"/>
              </w:rPr>
            </w:pPr>
            <w:r w:rsidRPr="00C96192">
              <w:rPr>
                <w:sz w:val="16"/>
                <w:szCs w:val="18"/>
              </w:rPr>
              <w:t xml:space="preserve">Pérdida por deterioro acumulado de equipo de comunicación </w:t>
            </w:r>
          </w:p>
        </w:tc>
      </w:tr>
      <w:tr w:rsidR="0025355D" w:rsidRPr="00C96192" w14:paraId="352B6334" w14:textId="77777777" w:rsidTr="005D6CE6">
        <w:tblPrEx>
          <w:tblCellMar>
            <w:top w:w="0" w:type="dxa"/>
            <w:bottom w:w="0" w:type="dxa"/>
          </w:tblCellMar>
        </w:tblPrEx>
        <w:trPr>
          <w:gridAfter w:val="1"/>
          <w:wAfter w:w="6" w:type="pct"/>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12830DD4" w14:textId="77777777" w:rsidR="0025355D" w:rsidRPr="00C96192" w:rsidRDefault="0025355D" w:rsidP="005D6CE6">
            <w:pPr>
              <w:pStyle w:val="Texto"/>
              <w:spacing w:before="40" w:after="40" w:line="172" w:lineRule="exact"/>
              <w:ind w:firstLine="0"/>
              <w:rPr>
                <w:sz w:val="16"/>
                <w:szCs w:val="18"/>
              </w:rPr>
            </w:pPr>
            <w:r w:rsidRPr="00C96192">
              <w:rPr>
                <w:sz w:val="16"/>
                <w:szCs w:val="18"/>
              </w:rPr>
              <w:lastRenderedPageBreak/>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48B62640" w14:textId="77777777" w:rsidR="0025355D" w:rsidRPr="00C96192" w:rsidRDefault="0025355D" w:rsidP="005D6CE6">
            <w:pPr>
              <w:pStyle w:val="Texto"/>
              <w:spacing w:before="40" w:after="40" w:line="172" w:lineRule="exact"/>
              <w:ind w:firstLine="0"/>
              <w:rPr>
                <w:sz w:val="16"/>
                <w:szCs w:val="18"/>
              </w:rPr>
            </w:pPr>
            <w:r w:rsidRPr="00C96192">
              <w:rPr>
                <w:sz w:val="16"/>
                <w:szCs w:val="18"/>
              </w:rPr>
              <w:t xml:space="preserve">172.07 </w:t>
            </w:r>
          </w:p>
        </w:tc>
        <w:tc>
          <w:tcPr>
            <w:tcW w:w="3813" w:type="pct"/>
            <w:tcBorders>
              <w:top w:val="single" w:sz="6" w:space="0" w:color="000000"/>
              <w:left w:val="single" w:sz="6" w:space="0" w:color="000000"/>
              <w:bottom w:val="single" w:sz="6" w:space="0" w:color="000000"/>
              <w:right w:val="single" w:sz="6" w:space="0" w:color="000000"/>
            </w:tcBorders>
            <w:vAlign w:val="center"/>
          </w:tcPr>
          <w:p w14:paraId="0EE653D9" w14:textId="77777777" w:rsidR="0025355D" w:rsidRPr="00C96192" w:rsidRDefault="0025355D" w:rsidP="005D6CE6">
            <w:pPr>
              <w:pStyle w:val="Texto"/>
              <w:spacing w:before="40" w:after="40" w:line="172" w:lineRule="exact"/>
              <w:ind w:firstLine="0"/>
              <w:rPr>
                <w:sz w:val="16"/>
                <w:szCs w:val="18"/>
              </w:rPr>
            </w:pPr>
            <w:r w:rsidRPr="00C96192">
              <w:rPr>
                <w:sz w:val="16"/>
                <w:szCs w:val="18"/>
              </w:rPr>
              <w:t xml:space="preserve">Pérdida por deterioro acumulado de activos biológicos, vegetales y semovientes </w:t>
            </w:r>
          </w:p>
        </w:tc>
      </w:tr>
      <w:tr w:rsidR="0025355D" w:rsidRPr="00C96192" w14:paraId="4E21A662" w14:textId="77777777" w:rsidTr="005D6CE6">
        <w:tblPrEx>
          <w:tblCellMar>
            <w:top w:w="0" w:type="dxa"/>
            <w:bottom w:w="0" w:type="dxa"/>
          </w:tblCellMar>
        </w:tblPrEx>
        <w:trPr>
          <w:gridAfter w:val="1"/>
          <w:wAfter w:w="6" w:type="pct"/>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5C89A4A5" w14:textId="77777777" w:rsidR="0025355D" w:rsidRPr="00C96192" w:rsidRDefault="0025355D" w:rsidP="005D6CE6">
            <w:pPr>
              <w:pStyle w:val="Texto"/>
              <w:spacing w:before="40" w:after="40" w:line="172"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277E3738" w14:textId="77777777" w:rsidR="0025355D" w:rsidRPr="00C96192" w:rsidRDefault="0025355D" w:rsidP="005D6CE6">
            <w:pPr>
              <w:pStyle w:val="Texto"/>
              <w:spacing w:before="40" w:after="40" w:line="172" w:lineRule="exact"/>
              <w:ind w:firstLine="0"/>
              <w:rPr>
                <w:sz w:val="16"/>
                <w:szCs w:val="18"/>
              </w:rPr>
            </w:pPr>
            <w:r w:rsidRPr="00C96192">
              <w:rPr>
                <w:sz w:val="16"/>
                <w:szCs w:val="18"/>
              </w:rPr>
              <w:t xml:space="preserve">172.08 </w:t>
            </w:r>
          </w:p>
        </w:tc>
        <w:tc>
          <w:tcPr>
            <w:tcW w:w="3813" w:type="pct"/>
            <w:tcBorders>
              <w:top w:val="single" w:sz="6" w:space="0" w:color="000000"/>
              <w:left w:val="single" w:sz="6" w:space="0" w:color="000000"/>
              <w:bottom w:val="single" w:sz="6" w:space="0" w:color="000000"/>
              <w:right w:val="single" w:sz="6" w:space="0" w:color="000000"/>
            </w:tcBorders>
            <w:vAlign w:val="center"/>
          </w:tcPr>
          <w:p w14:paraId="30191AB0" w14:textId="77777777" w:rsidR="0025355D" w:rsidRPr="00C96192" w:rsidRDefault="0025355D" w:rsidP="005D6CE6">
            <w:pPr>
              <w:pStyle w:val="Texto"/>
              <w:spacing w:before="40" w:after="40" w:line="172" w:lineRule="exact"/>
              <w:ind w:firstLine="0"/>
              <w:rPr>
                <w:sz w:val="16"/>
                <w:szCs w:val="18"/>
              </w:rPr>
            </w:pPr>
            <w:r w:rsidRPr="00C96192">
              <w:rPr>
                <w:sz w:val="16"/>
                <w:szCs w:val="18"/>
              </w:rPr>
              <w:t xml:space="preserve">Pérdida por deterioro acumulado de otros activos fijos </w:t>
            </w:r>
          </w:p>
        </w:tc>
      </w:tr>
      <w:tr w:rsidR="0025355D" w:rsidRPr="00C96192" w14:paraId="1D14EA78" w14:textId="77777777" w:rsidTr="005D6CE6">
        <w:tblPrEx>
          <w:tblCellMar>
            <w:top w:w="0" w:type="dxa"/>
            <w:bottom w:w="0" w:type="dxa"/>
          </w:tblCellMar>
        </w:tblPrEx>
        <w:trPr>
          <w:gridAfter w:val="1"/>
          <w:wAfter w:w="6" w:type="pct"/>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7BF8CC46" w14:textId="77777777" w:rsidR="0025355D" w:rsidRPr="00C96192" w:rsidRDefault="0025355D" w:rsidP="005D6CE6">
            <w:pPr>
              <w:pStyle w:val="Texto"/>
              <w:spacing w:before="40" w:after="40" w:line="172"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12C18EFF" w14:textId="77777777" w:rsidR="0025355D" w:rsidRPr="00C96192" w:rsidRDefault="0025355D" w:rsidP="005D6CE6">
            <w:pPr>
              <w:pStyle w:val="Texto"/>
              <w:spacing w:before="40" w:after="40" w:line="172" w:lineRule="exact"/>
              <w:ind w:firstLine="0"/>
              <w:rPr>
                <w:sz w:val="16"/>
                <w:szCs w:val="18"/>
              </w:rPr>
            </w:pPr>
            <w:r w:rsidRPr="00C96192">
              <w:rPr>
                <w:sz w:val="16"/>
                <w:szCs w:val="18"/>
              </w:rPr>
              <w:t xml:space="preserve">172.09 </w:t>
            </w:r>
          </w:p>
        </w:tc>
        <w:tc>
          <w:tcPr>
            <w:tcW w:w="3813" w:type="pct"/>
            <w:tcBorders>
              <w:top w:val="single" w:sz="6" w:space="0" w:color="000000"/>
              <w:left w:val="single" w:sz="6" w:space="0" w:color="000000"/>
              <w:bottom w:val="single" w:sz="6" w:space="0" w:color="000000"/>
              <w:right w:val="single" w:sz="6" w:space="0" w:color="000000"/>
            </w:tcBorders>
            <w:vAlign w:val="center"/>
          </w:tcPr>
          <w:p w14:paraId="26977FF7" w14:textId="77777777" w:rsidR="0025355D" w:rsidRPr="00C96192" w:rsidRDefault="0025355D" w:rsidP="005D6CE6">
            <w:pPr>
              <w:pStyle w:val="Texto"/>
              <w:spacing w:before="40" w:after="40" w:line="172" w:lineRule="exact"/>
              <w:ind w:firstLine="0"/>
              <w:rPr>
                <w:sz w:val="16"/>
                <w:szCs w:val="18"/>
              </w:rPr>
            </w:pPr>
            <w:r w:rsidRPr="00C96192">
              <w:rPr>
                <w:sz w:val="16"/>
                <w:szCs w:val="18"/>
              </w:rPr>
              <w:t xml:space="preserve">Pérdida por deterioro acumulado de ferrocarriles </w:t>
            </w:r>
          </w:p>
        </w:tc>
      </w:tr>
      <w:tr w:rsidR="0025355D" w:rsidRPr="00C96192" w14:paraId="399C560A" w14:textId="77777777" w:rsidTr="005D6CE6">
        <w:tblPrEx>
          <w:tblCellMar>
            <w:top w:w="0" w:type="dxa"/>
            <w:bottom w:w="0" w:type="dxa"/>
          </w:tblCellMar>
        </w:tblPrEx>
        <w:trPr>
          <w:gridAfter w:val="1"/>
          <w:wAfter w:w="6" w:type="pct"/>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4673B8DD" w14:textId="77777777" w:rsidR="0025355D" w:rsidRPr="00C96192" w:rsidRDefault="0025355D" w:rsidP="005D6CE6">
            <w:pPr>
              <w:pStyle w:val="Texto"/>
              <w:spacing w:before="40" w:after="40" w:line="172"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6087C3C2" w14:textId="77777777" w:rsidR="0025355D" w:rsidRPr="00C96192" w:rsidRDefault="0025355D" w:rsidP="005D6CE6">
            <w:pPr>
              <w:pStyle w:val="Texto"/>
              <w:spacing w:before="40" w:after="40" w:line="172" w:lineRule="exact"/>
              <w:ind w:firstLine="0"/>
              <w:rPr>
                <w:sz w:val="16"/>
                <w:szCs w:val="18"/>
              </w:rPr>
            </w:pPr>
            <w:r w:rsidRPr="00C96192">
              <w:rPr>
                <w:sz w:val="16"/>
                <w:szCs w:val="18"/>
              </w:rPr>
              <w:t xml:space="preserve">172.10 </w:t>
            </w:r>
          </w:p>
        </w:tc>
        <w:tc>
          <w:tcPr>
            <w:tcW w:w="3813" w:type="pct"/>
            <w:tcBorders>
              <w:top w:val="single" w:sz="6" w:space="0" w:color="000000"/>
              <w:left w:val="single" w:sz="6" w:space="0" w:color="000000"/>
              <w:bottom w:val="single" w:sz="6" w:space="0" w:color="000000"/>
              <w:right w:val="single" w:sz="6" w:space="0" w:color="000000"/>
            </w:tcBorders>
            <w:vAlign w:val="center"/>
          </w:tcPr>
          <w:p w14:paraId="536DE2A2" w14:textId="77777777" w:rsidR="0025355D" w:rsidRPr="00C96192" w:rsidRDefault="0025355D" w:rsidP="005D6CE6">
            <w:pPr>
              <w:pStyle w:val="Texto"/>
              <w:spacing w:before="40" w:after="40" w:line="172" w:lineRule="exact"/>
              <w:ind w:firstLine="0"/>
              <w:rPr>
                <w:sz w:val="16"/>
                <w:szCs w:val="18"/>
              </w:rPr>
            </w:pPr>
            <w:r w:rsidRPr="00C96192">
              <w:rPr>
                <w:sz w:val="16"/>
                <w:szCs w:val="18"/>
              </w:rPr>
              <w:t xml:space="preserve">Pérdida por deterioro acumulado de embarcaciones </w:t>
            </w:r>
          </w:p>
        </w:tc>
      </w:tr>
      <w:tr w:rsidR="0025355D" w:rsidRPr="00C96192" w14:paraId="3E7081E3" w14:textId="77777777" w:rsidTr="005D6CE6">
        <w:tblPrEx>
          <w:tblCellMar>
            <w:top w:w="0" w:type="dxa"/>
            <w:bottom w:w="0" w:type="dxa"/>
          </w:tblCellMar>
        </w:tblPrEx>
        <w:trPr>
          <w:gridAfter w:val="1"/>
          <w:wAfter w:w="6" w:type="pct"/>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3D9D9AC5" w14:textId="77777777" w:rsidR="0025355D" w:rsidRPr="00C96192" w:rsidRDefault="0025355D" w:rsidP="005D6CE6">
            <w:pPr>
              <w:pStyle w:val="Texto"/>
              <w:spacing w:before="40" w:after="40" w:line="172"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624748F0" w14:textId="77777777" w:rsidR="0025355D" w:rsidRPr="00C96192" w:rsidRDefault="0025355D" w:rsidP="005D6CE6">
            <w:pPr>
              <w:pStyle w:val="Texto"/>
              <w:spacing w:before="40" w:after="40" w:line="172" w:lineRule="exact"/>
              <w:ind w:firstLine="0"/>
              <w:rPr>
                <w:sz w:val="16"/>
                <w:szCs w:val="18"/>
              </w:rPr>
            </w:pPr>
            <w:r w:rsidRPr="00C96192">
              <w:rPr>
                <w:sz w:val="16"/>
                <w:szCs w:val="18"/>
              </w:rPr>
              <w:t xml:space="preserve">172.11 </w:t>
            </w:r>
          </w:p>
        </w:tc>
        <w:tc>
          <w:tcPr>
            <w:tcW w:w="3813" w:type="pct"/>
            <w:tcBorders>
              <w:top w:val="single" w:sz="6" w:space="0" w:color="000000"/>
              <w:left w:val="single" w:sz="6" w:space="0" w:color="000000"/>
              <w:bottom w:val="single" w:sz="6" w:space="0" w:color="000000"/>
              <w:right w:val="single" w:sz="6" w:space="0" w:color="000000"/>
            </w:tcBorders>
            <w:vAlign w:val="center"/>
          </w:tcPr>
          <w:p w14:paraId="63C60311" w14:textId="77777777" w:rsidR="0025355D" w:rsidRPr="00C96192" w:rsidRDefault="0025355D" w:rsidP="005D6CE6">
            <w:pPr>
              <w:pStyle w:val="Texto"/>
              <w:spacing w:before="40" w:after="40" w:line="172" w:lineRule="exact"/>
              <w:ind w:firstLine="0"/>
              <w:rPr>
                <w:sz w:val="16"/>
                <w:szCs w:val="18"/>
              </w:rPr>
            </w:pPr>
            <w:r w:rsidRPr="00C96192">
              <w:rPr>
                <w:sz w:val="16"/>
                <w:szCs w:val="18"/>
              </w:rPr>
              <w:t xml:space="preserve">Pérdida por deterioro acumulado de aviones </w:t>
            </w:r>
          </w:p>
        </w:tc>
      </w:tr>
      <w:tr w:rsidR="0025355D" w:rsidRPr="00C96192" w14:paraId="0DD369B1" w14:textId="77777777" w:rsidTr="005D6CE6">
        <w:tblPrEx>
          <w:tblCellMar>
            <w:top w:w="0" w:type="dxa"/>
            <w:bottom w:w="0" w:type="dxa"/>
          </w:tblCellMar>
        </w:tblPrEx>
        <w:trPr>
          <w:gridAfter w:val="1"/>
          <w:wAfter w:w="6" w:type="pct"/>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7D33ABB7" w14:textId="77777777" w:rsidR="0025355D" w:rsidRPr="00C96192" w:rsidRDefault="0025355D" w:rsidP="005D6CE6">
            <w:pPr>
              <w:pStyle w:val="Texto"/>
              <w:spacing w:before="40" w:after="40" w:line="172"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424F8BE8" w14:textId="77777777" w:rsidR="0025355D" w:rsidRPr="00C96192" w:rsidRDefault="0025355D" w:rsidP="005D6CE6">
            <w:pPr>
              <w:pStyle w:val="Texto"/>
              <w:spacing w:before="40" w:after="40" w:line="172" w:lineRule="exact"/>
              <w:ind w:firstLine="0"/>
              <w:rPr>
                <w:sz w:val="16"/>
                <w:szCs w:val="18"/>
              </w:rPr>
            </w:pPr>
            <w:r w:rsidRPr="00C96192">
              <w:rPr>
                <w:sz w:val="16"/>
                <w:szCs w:val="18"/>
              </w:rPr>
              <w:t xml:space="preserve">172.12 </w:t>
            </w:r>
          </w:p>
        </w:tc>
        <w:tc>
          <w:tcPr>
            <w:tcW w:w="3813" w:type="pct"/>
            <w:tcBorders>
              <w:top w:val="single" w:sz="6" w:space="0" w:color="000000"/>
              <w:left w:val="single" w:sz="6" w:space="0" w:color="000000"/>
              <w:bottom w:val="single" w:sz="6" w:space="0" w:color="000000"/>
              <w:right w:val="single" w:sz="6" w:space="0" w:color="000000"/>
            </w:tcBorders>
            <w:vAlign w:val="center"/>
          </w:tcPr>
          <w:p w14:paraId="00B72A03" w14:textId="77777777" w:rsidR="0025355D" w:rsidRPr="00C96192" w:rsidRDefault="0025355D" w:rsidP="005D6CE6">
            <w:pPr>
              <w:pStyle w:val="Texto"/>
              <w:spacing w:before="40" w:after="40" w:line="172" w:lineRule="exact"/>
              <w:ind w:firstLine="0"/>
              <w:rPr>
                <w:sz w:val="16"/>
                <w:szCs w:val="18"/>
              </w:rPr>
            </w:pPr>
            <w:r w:rsidRPr="00C96192">
              <w:rPr>
                <w:sz w:val="16"/>
                <w:szCs w:val="18"/>
              </w:rPr>
              <w:t xml:space="preserve">Pérdida por deterioro acumulado de troqueles, moldes, matrices y herramental </w:t>
            </w:r>
          </w:p>
        </w:tc>
      </w:tr>
      <w:tr w:rsidR="0025355D" w:rsidRPr="00C96192" w14:paraId="6E4437D4" w14:textId="77777777" w:rsidTr="005D6CE6">
        <w:tblPrEx>
          <w:tblCellMar>
            <w:top w:w="0" w:type="dxa"/>
            <w:bottom w:w="0" w:type="dxa"/>
          </w:tblCellMar>
        </w:tblPrEx>
        <w:trPr>
          <w:gridAfter w:val="1"/>
          <w:wAfter w:w="6" w:type="pct"/>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028A726A" w14:textId="77777777" w:rsidR="0025355D" w:rsidRPr="00C96192" w:rsidRDefault="0025355D" w:rsidP="005D6CE6">
            <w:pPr>
              <w:pStyle w:val="Texto"/>
              <w:spacing w:before="40" w:after="40" w:line="172"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1453F396" w14:textId="77777777" w:rsidR="0025355D" w:rsidRPr="00C96192" w:rsidRDefault="0025355D" w:rsidP="005D6CE6">
            <w:pPr>
              <w:pStyle w:val="Texto"/>
              <w:spacing w:before="40" w:after="40" w:line="172" w:lineRule="exact"/>
              <w:ind w:firstLine="0"/>
              <w:rPr>
                <w:sz w:val="16"/>
                <w:szCs w:val="18"/>
              </w:rPr>
            </w:pPr>
            <w:r w:rsidRPr="00C96192">
              <w:rPr>
                <w:sz w:val="16"/>
                <w:szCs w:val="18"/>
              </w:rPr>
              <w:t xml:space="preserve">172.13 </w:t>
            </w:r>
          </w:p>
        </w:tc>
        <w:tc>
          <w:tcPr>
            <w:tcW w:w="3813" w:type="pct"/>
            <w:tcBorders>
              <w:top w:val="single" w:sz="6" w:space="0" w:color="000000"/>
              <w:left w:val="single" w:sz="6" w:space="0" w:color="000000"/>
              <w:bottom w:val="single" w:sz="6" w:space="0" w:color="000000"/>
              <w:right w:val="single" w:sz="6" w:space="0" w:color="000000"/>
            </w:tcBorders>
            <w:vAlign w:val="center"/>
          </w:tcPr>
          <w:p w14:paraId="73B47D9F" w14:textId="77777777" w:rsidR="0025355D" w:rsidRPr="00C96192" w:rsidRDefault="0025355D" w:rsidP="005D6CE6">
            <w:pPr>
              <w:pStyle w:val="Texto"/>
              <w:spacing w:before="40" w:after="40" w:line="172" w:lineRule="exact"/>
              <w:ind w:firstLine="0"/>
              <w:rPr>
                <w:sz w:val="16"/>
                <w:szCs w:val="18"/>
              </w:rPr>
            </w:pPr>
            <w:r w:rsidRPr="00C96192">
              <w:rPr>
                <w:sz w:val="16"/>
                <w:szCs w:val="18"/>
              </w:rPr>
              <w:t xml:space="preserve">Pérdida por deterioro acumulado de equipo de comunicaciones telefónicas </w:t>
            </w:r>
          </w:p>
        </w:tc>
      </w:tr>
      <w:tr w:rsidR="0025355D" w:rsidRPr="00C96192" w14:paraId="4A20B6C5" w14:textId="77777777" w:rsidTr="005D6CE6">
        <w:tblPrEx>
          <w:tblCellMar>
            <w:top w:w="0" w:type="dxa"/>
            <w:bottom w:w="0" w:type="dxa"/>
          </w:tblCellMar>
        </w:tblPrEx>
        <w:trPr>
          <w:gridAfter w:val="1"/>
          <w:wAfter w:w="6" w:type="pct"/>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4A1EBA60" w14:textId="77777777" w:rsidR="0025355D" w:rsidRPr="00C96192" w:rsidRDefault="0025355D" w:rsidP="005D6CE6">
            <w:pPr>
              <w:pStyle w:val="Texto"/>
              <w:spacing w:before="40" w:after="40" w:line="172"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17E0C02E" w14:textId="77777777" w:rsidR="0025355D" w:rsidRPr="00C96192" w:rsidRDefault="0025355D" w:rsidP="005D6CE6">
            <w:pPr>
              <w:pStyle w:val="Texto"/>
              <w:spacing w:before="40" w:after="40" w:line="172" w:lineRule="exact"/>
              <w:ind w:firstLine="0"/>
              <w:rPr>
                <w:sz w:val="16"/>
                <w:szCs w:val="18"/>
              </w:rPr>
            </w:pPr>
            <w:r w:rsidRPr="00C96192">
              <w:rPr>
                <w:sz w:val="16"/>
                <w:szCs w:val="18"/>
              </w:rPr>
              <w:t xml:space="preserve">172.14 </w:t>
            </w:r>
          </w:p>
        </w:tc>
        <w:tc>
          <w:tcPr>
            <w:tcW w:w="3813" w:type="pct"/>
            <w:tcBorders>
              <w:top w:val="single" w:sz="6" w:space="0" w:color="000000"/>
              <w:left w:val="single" w:sz="6" w:space="0" w:color="000000"/>
              <w:bottom w:val="single" w:sz="6" w:space="0" w:color="000000"/>
              <w:right w:val="single" w:sz="6" w:space="0" w:color="000000"/>
            </w:tcBorders>
            <w:vAlign w:val="center"/>
          </w:tcPr>
          <w:p w14:paraId="24396D3E" w14:textId="77777777" w:rsidR="0025355D" w:rsidRPr="00C96192" w:rsidRDefault="0025355D" w:rsidP="005D6CE6">
            <w:pPr>
              <w:pStyle w:val="Texto"/>
              <w:spacing w:before="40" w:after="40" w:line="172" w:lineRule="exact"/>
              <w:ind w:firstLine="0"/>
              <w:rPr>
                <w:sz w:val="16"/>
                <w:szCs w:val="18"/>
              </w:rPr>
            </w:pPr>
            <w:r w:rsidRPr="00C96192">
              <w:rPr>
                <w:sz w:val="16"/>
                <w:szCs w:val="18"/>
              </w:rPr>
              <w:t xml:space="preserve">Pérdida por deterioro acumulado de equipo de comunicación satelital </w:t>
            </w:r>
          </w:p>
        </w:tc>
      </w:tr>
      <w:tr w:rsidR="0025355D" w:rsidRPr="00C96192" w14:paraId="1C154A28" w14:textId="77777777" w:rsidTr="005D6CE6">
        <w:tblPrEx>
          <w:tblCellMar>
            <w:top w:w="0" w:type="dxa"/>
            <w:bottom w:w="0" w:type="dxa"/>
          </w:tblCellMar>
        </w:tblPrEx>
        <w:trPr>
          <w:gridAfter w:val="1"/>
          <w:wAfter w:w="6" w:type="pct"/>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641075D6"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66857D83"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172.15 </w:t>
            </w:r>
          </w:p>
        </w:tc>
        <w:tc>
          <w:tcPr>
            <w:tcW w:w="3813" w:type="pct"/>
            <w:tcBorders>
              <w:top w:val="single" w:sz="6" w:space="0" w:color="000000"/>
              <w:left w:val="single" w:sz="6" w:space="0" w:color="000000"/>
              <w:bottom w:val="single" w:sz="6" w:space="0" w:color="000000"/>
              <w:right w:val="single" w:sz="6" w:space="0" w:color="000000"/>
            </w:tcBorders>
            <w:vAlign w:val="center"/>
          </w:tcPr>
          <w:p w14:paraId="2A2D0493"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Pérdida por deterioro acumulado de equipo de adaptaciones para personas con capacidades diferentes </w:t>
            </w:r>
          </w:p>
        </w:tc>
      </w:tr>
      <w:tr w:rsidR="0025355D" w:rsidRPr="00C96192" w14:paraId="64D13593" w14:textId="77777777" w:rsidTr="005D6CE6">
        <w:tblPrEx>
          <w:tblCellMar>
            <w:top w:w="0" w:type="dxa"/>
            <w:bottom w:w="0" w:type="dxa"/>
          </w:tblCellMar>
        </w:tblPrEx>
        <w:trPr>
          <w:gridAfter w:val="1"/>
          <w:wAfter w:w="6" w:type="pct"/>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77CA9055"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311008BD"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172.16 </w:t>
            </w:r>
          </w:p>
        </w:tc>
        <w:tc>
          <w:tcPr>
            <w:tcW w:w="3813" w:type="pct"/>
            <w:tcBorders>
              <w:top w:val="single" w:sz="6" w:space="0" w:color="000000"/>
              <w:left w:val="single" w:sz="6" w:space="0" w:color="000000"/>
              <w:bottom w:val="single" w:sz="6" w:space="0" w:color="000000"/>
              <w:right w:val="single" w:sz="6" w:space="0" w:color="000000"/>
            </w:tcBorders>
            <w:vAlign w:val="center"/>
          </w:tcPr>
          <w:p w14:paraId="4F2BF7E0"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Pérdida por deterioro acumulado de maquinaria y equipo de generación de energía de fuentes renovables o de sistemas de cogeneración de electricidad eficiente </w:t>
            </w:r>
          </w:p>
        </w:tc>
      </w:tr>
      <w:tr w:rsidR="0025355D" w:rsidRPr="00C96192" w14:paraId="6EA1193E" w14:textId="77777777" w:rsidTr="005D6CE6">
        <w:tblPrEx>
          <w:tblCellMar>
            <w:top w:w="0" w:type="dxa"/>
            <w:bottom w:w="0" w:type="dxa"/>
          </w:tblCellMar>
        </w:tblPrEx>
        <w:trPr>
          <w:gridAfter w:val="1"/>
          <w:wAfter w:w="6" w:type="pct"/>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49012324"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4BADF4A5"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172.17 </w:t>
            </w:r>
          </w:p>
        </w:tc>
        <w:tc>
          <w:tcPr>
            <w:tcW w:w="3813" w:type="pct"/>
            <w:tcBorders>
              <w:top w:val="single" w:sz="6" w:space="0" w:color="000000"/>
              <w:left w:val="single" w:sz="6" w:space="0" w:color="000000"/>
              <w:bottom w:val="single" w:sz="6" w:space="0" w:color="000000"/>
              <w:right w:val="single" w:sz="6" w:space="0" w:color="000000"/>
            </w:tcBorders>
            <w:vAlign w:val="center"/>
          </w:tcPr>
          <w:p w14:paraId="6B8F2C3D"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Pérdida por deterioro acumulado de adaptaciones y mejoras </w:t>
            </w:r>
          </w:p>
        </w:tc>
      </w:tr>
      <w:tr w:rsidR="0025355D" w:rsidRPr="00C96192" w14:paraId="309BA376" w14:textId="77777777" w:rsidTr="005D6CE6">
        <w:tblPrEx>
          <w:tblCellMar>
            <w:top w:w="0" w:type="dxa"/>
            <w:bottom w:w="0" w:type="dxa"/>
          </w:tblCellMar>
        </w:tblPrEx>
        <w:trPr>
          <w:gridAfter w:val="1"/>
          <w:wAfter w:w="6" w:type="pct"/>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35524DBE"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317D535B"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172.18 </w:t>
            </w:r>
          </w:p>
        </w:tc>
        <w:tc>
          <w:tcPr>
            <w:tcW w:w="3813" w:type="pct"/>
            <w:tcBorders>
              <w:top w:val="single" w:sz="6" w:space="0" w:color="000000"/>
              <w:left w:val="single" w:sz="6" w:space="0" w:color="000000"/>
              <w:bottom w:val="single" w:sz="6" w:space="0" w:color="000000"/>
              <w:right w:val="single" w:sz="6" w:space="0" w:color="000000"/>
            </w:tcBorders>
            <w:vAlign w:val="center"/>
          </w:tcPr>
          <w:p w14:paraId="2FF3A207"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Pérdida por deterioro acumulado de otra maquinaria y equipo </w:t>
            </w:r>
          </w:p>
        </w:tc>
      </w:tr>
      <w:tr w:rsidR="0025355D" w:rsidRPr="00C96192" w14:paraId="689F1045" w14:textId="77777777" w:rsidTr="005D6CE6">
        <w:tblPrEx>
          <w:tblCellMar>
            <w:top w:w="0" w:type="dxa"/>
            <w:bottom w:w="0" w:type="dxa"/>
          </w:tblCellMar>
        </w:tblPrEx>
        <w:trPr>
          <w:gridAfter w:val="1"/>
          <w:wAfter w:w="6" w:type="pct"/>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5DDAB331" w14:textId="77777777" w:rsidR="0025355D" w:rsidRPr="00C96192" w:rsidRDefault="0025355D" w:rsidP="005D6CE6">
            <w:pPr>
              <w:pStyle w:val="Texto"/>
              <w:spacing w:before="40" w:after="40" w:line="180" w:lineRule="exact"/>
              <w:ind w:firstLine="0"/>
              <w:rPr>
                <w:sz w:val="16"/>
                <w:szCs w:val="18"/>
              </w:rPr>
            </w:pPr>
            <w:r w:rsidRPr="00C96192">
              <w:rPr>
                <w:b/>
                <w:sz w:val="16"/>
                <w:szCs w:val="18"/>
              </w:rPr>
              <w:t xml:space="preserve">1 </w:t>
            </w:r>
          </w:p>
        </w:tc>
        <w:tc>
          <w:tcPr>
            <w:tcW w:w="786" w:type="pct"/>
            <w:tcBorders>
              <w:top w:val="single" w:sz="6" w:space="0" w:color="000000"/>
              <w:left w:val="single" w:sz="6" w:space="0" w:color="000000"/>
              <w:bottom w:val="single" w:sz="6" w:space="0" w:color="000000"/>
              <w:right w:val="single" w:sz="6" w:space="0" w:color="000000"/>
            </w:tcBorders>
            <w:vAlign w:val="center"/>
          </w:tcPr>
          <w:p w14:paraId="2A194A06" w14:textId="77777777" w:rsidR="0025355D" w:rsidRPr="00C96192" w:rsidRDefault="0025355D" w:rsidP="005D6CE6">
            <w:pPr>
              <w:pStyle w:val="Texto"/>
              <w:spacing w:before="40" w:after="40" w:line="180" w:lineRule="exact"/>
              <w:ind w:firstLine="0"/>
              <w:rPr>
                <w:sz w:val="16"/>
                <w:szCs w:val="18"/>
              </w:rPr>
            </w:pPr>
            <w:r w:rsidRPr="00C96192">
              <w:rPr>
                <w:b/>
                <w:sz w:val="16"/>
                <w:szCs w:val="18"/>
              </w:rPr>
              <w:t xml:space="preserve">173 </w:t>
            </w:r>
          </w:p>
        </w:tc>
        <w:tc>
          <w:tcPr>
            <w:tcW w:w="3813" w:type="pct"/>
            <w:tcBorders>
              <w:top w:val="single" w:sz="6" w:space="0" w:color="000000"/>
              <w:left w:val="single" w:sz="6" w:space="0" w:color="000000"/>
              <w:bottom w:val="single" w:sz="6" w:space="0" w:color="000000"/>
              <w:right w:val="single" w:sz="6" w:space="0" w:color="000000"/>
            </w:tcBorders>
            <w:vAlign w:val="center"/>
          </w:tcPr>
          <w:p w14:paraId="27399F40" w14:textId="77777777" w:rsidR="0025355D" w:rsidRPr="00C96192" w:rsidRDefault="0025355D" w:rsidP="005D6CE6">
            <w:pPr>
              <w:pStyle w:val="Texto"/>
              <w:spacing w:before="40" w:after="40" w:line="180" w:lineRule="exact"/>
              <w:ind w:firstLine="0"/>
              <w:rPr>
                <w:sz w:val="16"/>
                <w:szCs w:val="18"/>
              </w:rPr>
            </w:pPr>
            <w:r w:rsidRPr="00C96192">
              <w:rPr>
                <w:b/>
                <w:sz w:val="16"/>
                <w:szCs w:val="18"/>
              </w:rPr>
              <w:t xml:space="preserve">Gastos diferidos </w:t>
            </w:r>
          </w:p>
        </w:tc>
      </w:tr>
      <w:tr w:rsidR="0025355D" w:rsidRPr="00C96192" w14:paraId="6E50F43E" w14:textId="77777777" w:rsidTr="005D6CE6">
        <w:tblPrEx>
          <w:tblCellMar>
            <w:top w:w="0" w:type="dxa"/>
            <w:bottom w:w="0" w:type="dxa"/>
          </w:tblCellMar>
        </w:tblPrEx>
        <w:trPr>
          <w:gridAfter w:val="1"/>
          <w:wAfter w:w="6" w:type="pct"/>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394025D9"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6CF8B631"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173.01 </w:t>
            </w:r>
          </w:p>
        </w:tc>
        <w:tc>
          <w:tcPr>
            <w:tcW w:w="3813" w:type="pct"/>
            <w:tcBorders>
              <w:top w:val="single" w:sz="6" w:space="0" w:color="000000"/>
              <w:left w:val="single" w:sz="6" w:space="0" w:color="000000"/>
              <w:bottom w:val="single" w:sz="6" w:space="0" w:color="000000"/>
              <w:right w:val="single" w:sz="6" w:space="0" w:color="000000"/>
            </w:tcBorders>
            <w:vAlign w:val="center"/>
          </w:tcPr>
          <w:p w14:paraId="1C727721"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Gastos diferidos </w:t>
            </w:r>
          </w:p>
        </w:tc>
      </w:tr>
      <w:tr w:rsidR="0025355D" w:rsidRPr="00C96192" w14:paraId="5F765E0B" w14:textId="77777777" w:rsidTr="005D6CE6">
        <w:tblPrEx>
          <w:tblCellMar>
            <w:top w:w="0" w:type="dxa"/>
            <w:bottom w:w="0" w:type="dxa"/>
          </w:tblCellMar>
        </w:tblPrEx>
        <w:trPr>
          <w:gridAfter w:val="1"/>
          <w:wAfter w:w="6" w:type="pct"/>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32B6E4C3" w14:textId="77777777" w:rsidR="0025355D" w:rsidRPr="00C96192" w:rsidRDefault="0025355D" w:rsidP="005D6CE6">
            <w:pPr>
              <w:pStyle w:val="Texto"/>
              <w:spacing w:before="40" w:after="40" w:line="180" w:lineRule="exact"/>
              <w:ind w:firstLine="0"/>
              <w:rPr>
                <w:sz w:val="16"/>
                <w:szCs w:val="18"/>
              </w:rPr>
            </w:pPr>
            <w:r w:rsidRPr="00C96192">
              <w:rPr>
                <w:b/>
                <w:sz w:val="16"/>
                <w:szCs w:val="18"/>
              </w:rPr>
              <w:t xml:space="preserve">1 </w:t>
            </w:r>
          </w:p>
        </w:tc>
        <w:tc>
          <w:tcPr>
            <w:tcW w:w="786" w:type="pct"/>
            <w:tcBorders>
              <w:top w:val="single" w:sz="6" w:space="0" w:color="000000"/>
              <w:left w:val="single" w:sz="6" w:space="0" w:color="000000"/>
              <w:bottom w:val="single" w:sz="6" w:space="0" w:color="000000"/>
              <w:right w:val="single" w:sz="6" w:space="0" w:color="000000"/>
            </w:tcBorders>
            <w:vAlign w:val="center"/>
          </w:tcPr>
          <w:p w14:paraId="2D72D898" w14:textId="77777777" w:rsidR="0025355D" w:rsidRPr="00C96192" w:rsidRDefault="0025355D" w:rsidP="005D6CE6">
            <w:pPr>
              <w:pStyle w:val="Texto"/>
              <w:spacing w:before="40" w:after="40" w:line="180" w:lineRule="exact"/>
              <w:ind w:firstLine="0"/>
              <w:rPr>
                <w:sz w:val="16"/>
                <w:szCs w:val="18"/>
              </w:rPr>
            </w:pPr>
            <w:r w:rsidRPr="00C96192">
              <w:rPr>
                <w:b/>
                <w:sz w:val="16"/>
                <w:szCs w:val="18"/>
              </w:rPr>
              <w:t xml:space="preserve">174 </w:t>
            </w:r>
          </w:p>
        </w:tc>
        <w:tc>
          <w:tcPr>
            <w:tcW w:w="3813" w:type="pct"/>
            <w:tcBorders>
              <w:top w:val="single" w:sz="6" w:space="0" w:color="000000"/>
              <w:left w:val="single" w:sz="6" w:space="0" w:color="000000"/>
              <w:bottom w:val="single" w:sz="6" w:space="0" w:color="000000"/>
              <w:right w:val="single" w:sz="6" w:space="0" w:color="000000"/>
            </w:tcBorders>
            <w:vAlign w:val="center"/>
          </w:tcPr>
          <w:p w14:paraId="29EC0B33" w14:textId="77777777" w:rsidR="0025355D" w:rsidRPr="00C96192" w:rsidRDefault="0025355D" w:rsidP="005D6CE6">
            <w:pPr>
              <w:pStyle w:val="Texto"/>
              <w:spacing w:before="40" w:after="40" w:line="180" w:lineRule="exact"/>
              <w:ind w:firstLine="0"/>
              <w:rPr>
                <w:sz w:val="16"/>
                <w:szCs w:val="18"/>
              </w:rPr>
            </w:pPr>
            <w:r w:rsidRPr="00C96192">
              <w:rPr>
                <w:b/>
                <w:sz w:val="16"/>
                <w:szCs w:val="18"/>
              </w:rPr>
              <w:t xml:space="preserve">Gastos pre operativos </w:t>
            </w:r>
          </w:p>
        </w:tc>
      </w:tr>
      <w:tr w:rsidR="0025355D" w:rsidRPr="00C96192" w14:paraId="14A1D234" w14:textId="77777777" w:rsidTr="005D6CE6">
        <w:tblPrEx>
          <w:tblCellMar>
            <w:top w:w="0" w:type="dxa"/>
            <w:bottom w:w="0" w:type="dxa"/>
          </w:tblCellMar>
        </w:tblPrEx>
        <w:trPr>
          <w:gridAfter w:val="1"/>
          <w:wAfter w:w="6" w:type="pct"/>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5B02C6E1"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14947B62"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174.01 </w:t>
            </w:r>
          </w:p>
        </w:tc>
        <w:tc>
          <w:tcPr>
            <w:tcW w:w="3813" w:type="pct"/>
            <w:tcBorders>
              <w:top w:val="single" w:sz="6" w:space="0" w:color="000000"/>
              <w:left w:val="single" w:sz="6" w:space="0" w:color="000000"/>
              <w:bottom w:val="single" w:sz="6" w:space="0" w:color="000000"/>
              <w:right w:val="single" w:sz="6" w:space="0" w:color="000000"/>
            </w:tcBorders>
            <w:vAlign w:val="center"/>
          </w:tcPr>
          <w:p w14:paraId="1F4E29AF"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Gastos pre operativos </w:t>
            </w:r>
          </w:p>
        </w:tc>
      </w:tr>
      <w:tr w:rsidR="0025355D" w:rsidRPr="00C96192" w14:paraId="2155B50D" w14:textId="77777777" w:rsidTr="005D6CE6">
        <w:tblPrEx>
          <w:tblCellMar>
            <w:top w:w="0" w:type="dxa"/>
            <w:bottom w:w="0" w:type="dxa"/>
          </w:tblCellMar>
        </w:tblPrEx>
        <w:trPr>
          <w:gridAfter w:val="1"/>
          <w:wAfter w:w="6" w:type="pct"/>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1F09CE23" w14:textId="77777777" w:rsidR="0025355D" w:rsidRPr="00C96192" w:rsidRDefault="0025355D" w:rsidP="005D6CE6">
            <w:pPr>
              <w:pStyle w:val="Texto"/>
              <w:spacing w:before="40" w:after="40" w:line="180" w:lineRule="exact"/>
              <w:ind w:firstLine="0"/>
              <w:rPr>
                <w:sz w:val="16"/>
                <w:szCs w:val="18"/>
              </w:rPr>
            </w:pPr>
            <w:r w:rsidRPr="00C96192">
              <w:rPr>
                <w:b/>
                <w:sz w:val="16"/>
                <w:szCs w:val="18"/>
              </w:rPr>
              <w:t xml:space="preserve">1 </w:t>
            </w:r>
          </w:p>
        </w:tc>
        <w:tc>
          <w:tcPr>
            <w:tcW w:w="786" w:type="pct"/>
            <w:tcBorders>
              <w:top w:val="single" w:sz="6" w:space="0" w:color="000000"/>
              <w:left w:val="single" w:sz="6" w:space="0" w:color="000000"/>
              <w:bottom w:val="single" w:sz="6" w:space="0" w:color="000000"/>
              <w:right w:val="single" w:sz="6" w:space="0" w:color="000000"/>
            </w:tcBorders>
            <w:vAlign w:val="center"/>
          </w:tcPr>
          <w:p w14:paraId="5635E5DC" w14:textId="77777777" w:rsidR="0025355D" w:rsidRPr="00C96192" w:rsidRDefault="0025355D" w:rsidP="005D6CE6">
            <w:pPr>
              <w:pStyle w:val="Texto"/>
              <w:spacing w:before="40" w:after="40" w:line="180" w:lineRule="exact"/>
              <w:ind w:firstLine="0"/>
              <w:rPr>
                <w:sz w:val="16"/>
                <w:szCs w:val="18"/>
              </w:rPr>
            </w:pPr>
            <w:r w:rsidRPr="00C96192">
              <w:rPr>
                <w:b/>
                <w:sz w:val="16"/>
                <w:szCs w:val="18"/>
              </w:rPr>
              <w:t xml:space="preserve">175 </w:t>
            </w:r>
          </w:p>
        </w:tc>
        <w:tc>
          <w:tcPr>
            <w:tcW w:w="3813" w:type="pct"/>
            <w:tcBorders>
              <w:top w:val="single" w:sz="6" w:space="0" w:color="000000"/>
              <w:left w:val="single" w:sz="6" w:space="0" w:color="000000"/>
              <w:bottom w:val="single" w:sz="6" w:space="0" w:color="000000"/>
              <w:right w:val="single" w:sz="6" w:space="0" w:color="000000"/>
            </w:tcBorders>
            <w:vAlign w:val="center"/>
          </w:tcPr>
          <w:p w14:paraId="6CC01E42" w14:textId="77777777" w:rsidR="0025355D" w:rsidRPr="00C96192" w:rsidRDefault="0025355D" w:rsidP="005D6CE6">
            <w:pPr>
              <w:pStyle w:val="Texto"/>
              <w:spacing w:before="40" w:after="40" w:line="180" w:lineRule="exact"/>
              <w:ind w:firstLine="0"/>
              <w:rPr>
                <w:sz w:val="16"/>
                <w:szCs w:val="18"/>
              </w:rPr>
            </w:pPr>
            <w:r w:rsidRPr="00C96192">
              <w:rPr>
                <w:b/>
                <w:sz w:val="16"/>
                <w:szCs w:val="18"/>
              </w:rPr>
              <w:t xml:space="preserve">Regalías, asistencia técnica y otros gastos diferidos </w:t>
            </w:r>
          </w:p>
        </w:tc>
      </w:tr>
      <w:tr w:rsidR="0025355D" w:rsidRPr="00C96192" w14:paraId="3E95F266" w14:textId="77777777" w:rsidTr="005D6CE6">
        <w:tblPrEx>
          <w:tblCellMar>
            <w:top w:w="0" w:type="dxa"/>
            <w:bottom w:w="0" w:type="dxa"/>
          </w:tblCellMar>
        </w:tblPrEx>
        <w:trPr>
          <w:gridAfter w:val="1"/>
          <w:wAfter w:w="6" w:type="pct"/>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700F7CED"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1D387BB2"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175.01 </w:t>
            </w:r>
          </w:p>
        </w:tc>
        <w:tc>
          <w:tcPr>
            <w:tcW w:w="3813" w:type="pct"/>
            <w:tcBorders>
              <w:top w:val="single" w:sz="6" w:space="0" w:color="000000"/>
              <w:left w:val="single" w:sz="6" w:space="0" w:color="000000"/>
              <w:bottom w:val="single" w:sz="6" w:space="0" w:color="000000"/>
              <w:right w:val="single" w:sz="6" w:space="0" w:color="000000"/>
            </w:tcBorders>
            <w:vAlign w:val="center"/>
          </w:tcPr>
          <w:p w14:paraId="1AEE2F36"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Regalías, asistencia técnica y otros gastos diferidos </w:t>
            </w:r>
          </w:p>
        </w:tc>
      </w:tr>
      <w:tr w:rsidR="0025355D" w:rsidRPr="00C96192" w14:paraId="184E454B" w14:textId="77777777" w:rsidTr="005D6CE6">
        <w:tblPrEx>
          <w:tblCellMar>
            <w:top w:w="0" w:type="dxa"/>
            <w:bottom w:w="0" w:type="dxa"/>
          </w:tblCellMar>
        </w:tblPrEx>
        <w:trPr>
          <w:gridAfter w:val="1"/>
          <w:wAfter w:w="6" w:type="pct"/>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19810D59" w14:textId="77777777" w:rsidR="0025355D" w:rsidRPr="00C96192" w:rsidRDefault="0025355D" w:rsidP="005D6CE6">
            <w:pPr>
              <w:pStyle w:val="Texto"/>
              <w:spacing w:before="40" w:after="40" w:line="180" w:lineRule="exact"/>
              <w:ind w:firstLine="0"/>
              <w:rPr>
                <w:sz w:val="16"/>
                <w:szCs w:val="18"/>
              </w:rPr>
            </w:pPr>
            <w:r w:rsidRPr="00C96192">
              <w:rPr>
                <w:b/>
                <w:sz w:val="16"/>
                <w:szCs w:val="18"/>
              </w:rPr>
              <w:t xml:space="preserve">1 </w:t>
            </w:r>
          </w:p>
        </w:tc>
        <w:tc>
          <w:tcPr>
            <w:tcW w:w="786" w:type="pct"/>
            <w:tcBorders>
              <w:top w:val="single" w:sz="6" w:space="0" w:color="000000"/>
              <w:left w:val="single" w:sz="6" w:space="0" w:color="000000"/>
              <w:bottom w:val="single" w:sz="6" w:space="0" w:color="000000"/>
              <w:right w:val="single" w:sz="6" w:space="0" w:color="000000"/>
            </w:tcBorders>
            <w:vAlign w:val="center"/>
          </w:tcPr>
          <w:p w14:paraId="06E9BE17" w14:textId="77777777" w:rsidR="0025355D" w:rsidRPr="00C96192" w:rsidRDefault="0025355D" w:rsidP="005D6CE6">
            <w:pPr>
              <w:pStyle w:val="Texto"/>
              <w:spacing w:before="40" w:after="40" w:line="180" w:lineRule="exact"/>
              <w:ind w:firstLine="0"/>
              <w:rPr>
                <w:sz w:val="16"/>
                <w:szCs w:val="18"/>
              </w:rPr>
            </w:pPr>
            <w:r w:rsidRPr="00C96192">
              <w:rPr>
                <w:b/>
                <w:sz w:val="16"/>
                <w:szCs w:val="18"/>
              </w:rPr>
              <w:t xml:space="preserve">176 </w:t>
            </w:r>
          </w:p>
        </w:tc>
        <w:tc>
          <w:tcPr>
            <w:tcW w:w="3813" w:type="pct"/>
            <w:tcBorders>
              <w:top w:val="single" w:sz="6" w:space="0" w:color="000000"/>
              <w:left w:val="single" w:sz="6" w:space="0" w:color="000000"/>
              <w:bottom w:val="single" w:sz="6" w:space="0" w:color="000000"/>
              <w:right w:val="single" w:sz="6" w:space="0" w:color="000000"/>
            </w:tcBorders>
            <w:vAlign w:val="center"/>
          </w:tcPr>
          <w:p w14:paraId="502E3905" w14:textId="77777777" w:rsidR="0025355D" w:rsidRPr="00C96192" w:rsidRDefault="0025355D" w:rsidP="005D6CE6">
            <w:pPr>
              <w:pStyle w:val="Texto"/>
              <w:spacing w:before="40" w:after="40" w:line="180" w:lineRule="exact"/>
              <w:ind w:firstLine="0"/>
              <w:rPr>
                <w:sz w:val="16"/>
                <w:szCs w:val="18"/>
              </w:rPr>
            </w:pPr>
            <w:r w:rsidRPr="00C96192">
              <w:rPr>
                <w:b/>
                <w:sz w:val="16"/>
                <w:szCs w:val="18"/>
              </w:rPr>
              <w:t xml:space="preserve">Activos intangibles </w:t>
            </w:r>
          </w:p>
        </w:tc>
      </w:tr>
      <w:tr w:rsidR="0025355D" w:rsidRPr="00C96192" w14:paraId="265EF4BB" w14:textId="77777777" w:rsidTr="005D6CE6">
        <w:tblPrEx>
          <w:tblCellMar>
            <w:top w:w="0" w:type="dxa"/>
            <w:bottom w:w="0" w:type="dxa"/>
          </w:tblCellMar>
        </w:tblPrEx>
        <w:trPr>
          <w:gridAfter w:val="1"/>
          <w:wAfter w:w="6" w:type="pct"/>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0DC504DF"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5A58A272"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176.01 </w:t>
            </w:r>
          </w:p>
        </w:tc>
        <w:tc>
          <w:tcPr>
            <w:tcW w:w="3813" w:type="pct"/>
            <w:tcBorders>
              <w:top w:val="single" w:sz="6" w:space="0" w:color="000000"/>
              <w:left w:val="single" w:sz="6" w:space="0" w:color="000000"/>
              <w:bottom w:val="single" w:sz="6" w:space="0" w:color="000000"/>
              <w:right w:val="single" w:sz="6" w:space="0" w:color="000000"/>
            </w:tcBorders>
            <w:vAlign w:val="center"/>
          </w:tcPr>
          <w:p w14:paraId="155CDB8A"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Activos intangibles </w:t>
            </w:r>
          </w:p>
        </w:tc>
      </w:tr>
      <w:tr w:rsidR="0025355D" w:rsidRPr="00C96192" w14:paraId="14B3C75B" w14:textId="77777777" w:rsidTr="005D6CE6">
        <w:tblPrEx>
          <w:tblCellMar>
            <w:top w:w="0" w:type="dxa"/>
            <w:bottom w:w="0" w:type="dxa"/>
          </w:tblCellMar>
        </w:tblPrEx>
        <w:trPr>
          <w:gridAfter w:val="1"/>
          <w:wAfter w:w="6" w:type="pct"/>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23DF7B3C" w14:textId="77777777" w:rsidR="0025355D" w:rsidRPr="00C96192" w:rsidRDefault="0025355D" w:rsidP="005D6CE6">
            <w:pPr>
              <w:pStyle w:val="Texto"/>
              <w:spacing w:before="40" w:after="40" w:line="180" w:lineRule="exact"/>
              <w:ind w:firstLine="0"/>
              <w:rPr>
                <w:sz w:val="16"/>
                <w:szCs w:val="18"/>
              </w:rPr>
            </w:pPr>
            <w:r w:rsidRPr="00C96192">
              <w:rPr>
                <w:b/>
                <w:sz w:val="16"/>
                <w:szCs w:val="18"/>
              </w:rPr>
              <w:t xml:space="preserve">1 </w:t>
            </w:r>
          </w:p>
        </w:tc>
        <w:tc>
          <w:tcPr>
            <w:tcW w:w="786" w:type="pct"/>
            <w:tcBorders>
              <w:top w:val="single" w:sz="6" w:space="0" w:color="000000"/>
              <w:left w:val="single" w:sz="6" w:space="0" w:color="000000"/>
              <w:bottom w:val="single" w:sz="6" w:space="0" w:color="000000"/>
              <w:right w:val="single" w:sz="6" w:space="0" w:color="000000"/>
            </w:tcBorders>
            <w:vAlign w:val="center"/>
          </w:tcPr>
          <w:p w14:paraId="4F876358" w14:textId="77777777" w:rsidR="0025355D" w:rsidRPr="00C96192" w:rsidRDefault="0025355D" w:rsidP="005D6CE6">
            <w:pPr>
              <w:pStyle w:val="Texto"/>
              <w:spacing w:before="40" w:after="40" w:line="180" w:lineRule="exact"/>
              <w:ind w:firstLine="0"/>
              <w:rPr>
                <w:sz w:val="16"/>
                <w:szCs w:val="18"/>
              </w:rPr>
            </w:pPr>
            <w:r w:rsidRPr="00C96192">
              <w:rPr>
                <w:b/>
                <w:sz w:val="16"/>
                <w:szCs w:val="18"/>
              </w:rPr>
              <w:t xml:space="preserve">177 </w:t>
            </w:r>
          </w:p>
        </w:tc>
        <w:tc>
          <w:tcPr>
            <w:tcW w:w="3813" w:type="pct"/>
            <w:tcBorders>
              <w:top w:val="single" w:sz="6" w:space="0" w:color="000000"/>
              <w:left w:val="single" w:sz="6" w:space="0" w:color="000000"/>
              <w:bottom w:val="single" w:sz="6" w:space="0" w:color="000000"/>
              <w:right w:val="single" w:sz="6" w:space="0" w:color="000000"/>
            </w:tcBorders>
            <w:vAlign w:val="center"/>
          </w:tcPr>
          <w:p w14:paraId="17FB09CD" w14:textId="77777777" w:rsidR="0025355D" w:rsidRPr="00C96192" w:rsidRDefault="0025355D" w:rsidP="005D6CE6">
            <w:pPr>
              <w:pStyle w:val="Texto"/>
              <w:spacing w:before="40" w:after="40" w:line="180" w:lineRule="exact"/>
              <w:ind w:firstLine="0"/>
              <w:rPr>
                <w:sz w:val="16"/>
                <w:szCs w:val="18"/>
              </w:rPr>
            </w:pPr>
            <w:r w:rsidRPr="00C96192">
              <w:rPr>
                <w:b/>
                <w:sz w:val="16"/>
                <w:szCs w:val="18"/>
              </w:rPr>
              <w:t xml:space="preserve">Gastos de organización </w:t>
            </w:r>
          </w:p>
        </w:tc>
      </w:tr>
      <w:tr w:rsidR="0025355D" w:rsidRPr="00C96192" w14:paraId="70F51569" w14:textId="77777777" w:rsidTr="005D6CE6">
        <w:tblPrEx>
          <w:tblCellMar>
            <w:top w:w="0" w:type="dxa"/>
            <w:bottom w:w="0" w:type="dxa"/>
          </w:tblCellMar>
        </w:tblPrEx>
        <w:trPr>
          <w:gridAfter w:val="1"/>
          <w:wAfter w:w="6" w:type="pct"/>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4FF3A548"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51188FF9"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177.01 </w:t>
            </w:r>
          </w:p>
        </w:tc>
        <w:tc>
          <w:tcPr>
            <w:tcW w:w="3813" w:type="pct"/>
            <w:tcBorders>
              <w:top w:val="single" w:sz="6" w:space="0" w:color="000000"/>
              <w:left w:val="single" w:sz="6" w:space="0" w:color="000000"/>
              <w:bottom w:val="single" w:sz="6" w:space="0" w:color="000000"/>
              <w:right w:val="single" w:sz="6" w:space="0" w:color="000000"/>
            </w:tcBorders>
            <w:vAlign w:val="center"/>
          </w:tcPr>
          <w:p w14:paraId="365834F9"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Gastos de organización </w:t>
            </w:r>
          </w:p>
        </w:tc>
      </w:tr>
      <w:tr w:rsidR="0025355D" w:rsidRPr="00C96192" w14:paraId="649BE4B0"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05435F00" w14:textId="77777777" w:rsidR="0025355D" w:rsidRPr="00C96192" w:rsidRDefault="0025355D" w:rsidP="005D6CE6">
            <w:pPr>
              <w:pStyle w:val="Texto"/>
              <w:spacing w:before="40" w:after="40" w:line="180" w:lineRule="exact"/>
              <w:ind w:firstLine="0"/>
              <w:rPr>
                <w:sz w:val="16"/>
                <w:szCs w:val="18"/>
              </w:rPr>
            </w:pPr>
            <w:r w:rsidRPr="00C96192">
              <w:rPr>
                <w:b/>
                <w:sz w:val="16"/>
                <w:szCs w:val="18"/>
              </w:rPr>
              <w:t xml:space="preserve">1 </w:t>
            </w:r>
          </w:p>
        </w:tc>
        <w:tc>
          <w:tcPr>
            <w:tcW w:w="786" w:type="pct"/>
            <w:tcBorders>
              <w:top w:val="single" w:sz="6" w:space="0" w:color="000000"/>
              <w:left w:val="single" w:sz="6" w:space="0" w:color="000000"/>
              <w:bottom w:val="single" w:sz="6" w:space="0" w:color="000000"/>
              <w:right w:val="single" w:sz="6" w:space="0" w:color="000000"/>
            </w:tcBorders>
            <w:vAlign w:val="center"/>
          </w:tcPr>
          <w:p w14:paraId="04A02E3D" w14:textId="77777777" w:rsidR="0025355D" w:rsidRPr="00C96192" w:rsidRDefault="0025355D" w:rsidP="005D6CE6">
            <w:pPr>
              <w:pStyle w:val="Texto"/>
              <w:spacing w:before="40" w:after="40" w:line="180" w:lineRule="exact"/>
              <w:ind w:firstLine="0"/>
              <w:rPr>
                <w:sz w:val="16"/>
                <w:szCs w:val="18"/>
              </w:rPr>
            </w:pPr>
            <w:r w:rsidRPr="00C96192">
              <w:rPr>
                <w:b/>
                <w:sz w:val="16"/>
                <w:szCs w:val="18"/>
              </w:rPr>
              <w:t xml:space="preserve">178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101A8639" w14:textId="77777777" w:rsidR="0025355D" w:rsidRPr="00C96192" w:rsidRDefault="0025355D" w:rsidP="005D6CE6">
            <w:pPr>
              <w:pStyle w:val="Texto"/>
              <w:spacing w:before="40" w:after="40" w:line="180" w:lineRule="exact"/>
              <w:ind w:firstLine="0"/>
              <w:rPr>
                <w:sz w:val="16"/>
                <w:szCs w:val="18"/>
              </w:rPr>
            </w:pPr>
            <w:r w:rsidRPr="00C96192">
              <w:rPr>
                <w:b/>
                <w:sz w:val="16"/>
                <w:szCs w:val="18"/>
              </w:rPr>
              <w:t xml:space="preserve">Investigación y desarrollo de mercado </w:t>
            </w:r>
          </w:p>
        </w:tc>
      </w:tr>
      <w:tr w:rsidR="0025355D" w:rsidRPr="00C96192" w14:paraId="6E32E92B"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4BA125AE"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002F53B7"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178.01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32AB3C3E"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Investigación y desarrollo de mercado </w:t>
            </w:r>
          </w:p>
        </w:tc>
      </w:tr>
      <w:tr w:rsidR="0025355D" w:rsidRPr="00C96192" w14:paraId="62382CE9"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32280C42" w14:textId="77777777" w:rsidR="0025355D" w:rsidRPr="00C96192" w:rsidRDefault="0025355D" w:rsidP="005D6CE6">
            <w:pPr>
              <w:pStyle w:val="Texto"/>
              <w:spacing w:before="40" w:after="40" w:line="180" w:lineRule="exact"/>
              <w:ind w:firstLine="0"/>
              <w:rPr>
                <w:sz w:val="16"/>
                <w:szCs w:val="18"/>
              </w:rPr>
            </w:pPr>
            <w:r w:rsidRPr="00C96192">
              <w:rPr>
                <w:b/>
                <w:sz w:val="16"/>
                <w:szCs w:val="18"/>
              </w:rPr>
              <w:t xml:space="preserve">1 </w:t>
            </w:r>
          </w:p>
        </w:tc>
        <w:tc>
          <w:tcPr>
            <w:tcW w:w="786" w:type="pct"/>
            <w:tcBorders>
              <w:top w:val="single" w:sz="6" w:space="0" w:color="000000"/>
              <w:left w:val="single" w:sz="6" w:space="0" w:color="000000"/>
              <w:bottom w:val="single" w:sz="6" w:space="0" w:color="000000"/>
              <w:right w:val="single" w:sz="6" w:space="0" w:color="000000"/>
            </w:tcBorders>
            <w:vAlign w:val="center"/>
          </w:tcPr>
          <w:p w14:paraId="456B20B5" w14:textId="77777777" w:rsidR="0025355D" w:rsidRPr="00C96192" w:rsidRDefault="0025355D" w:rsidP="005D6CE6">
            <w:pPr>
              <w:pStyle w:val="Texto"/>
              <w:spacing w:before="40" w:after="40" w:line="180" w:lineRule="exact"/>
              <w:ind w:firstLine="0"/>
              <w:rPr>
                <w:sz w:val="16"/>
                <w:szCs w:val="18"/>
              </w:rPr>
            </w:pPr>
            <w:r w:rsidRPr="00C96192">
              <w:rPr>
                <w:b/>
                <w:sz w:val="16"/>
                <w:szCs w:val="18"/>
              </w:rPr>
              <w:t xml:space="preserve">179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39D2ACB3" w14:textId="77777777" w:rsidR="0025355D" w:rsidRPr="00C96192" w:rsidRDefault="0025355D" w:rsidP="005D6CE6">
            <w:pPr>
              <w:pStyle w:val="Texto"/>
              <w:spacing w:before="40" w:after="40" w:line="180" w:lineRule="exact"/>
              <w:ind w:firstLine="0"/>
              <w:rPr>
                <w:sz w:val="16"/>
                <w:szCs w:val="18"/>
              </w:rPr>
            </w:pPr>
            <w:r w:rsidRPr="00C96192">
              <w:rPr>
                <w:b/>
                <w:sz w:val="16"/>
                <w:szCs w:val="18"/>
              </w:rPr>
              <w:t xml:space="preserve">Marcas y patentes </w:t>
            </w:r>
          </w:p>
        </w:tc>
      </w:tr>
      <w:tr w:rsidR="0025355D" w:rsidRPr="00C96192" w14:paraId="294C6BDE"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201FD757"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0094DF47"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179.01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6A4662E2"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Marcas y patentes </w:t>
            </w:r>
          </w:p>
        </w:tc>
      </w:tr>
      <w:tr w:rsidR="0025355D" w:rsidRPr="00C96192" w14:paraId="493A3039"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73D2FAF0" w14:textId="77777777" w:rsidR="0025355D" w:rsidRPr="00C96192" w:rsidRDefault="0025355D" w:rsidP="005D6CE6">
            <w:pPr>
              <w:pStyle w:val="Texto"/>
              <w:spacing w:before="40" w:after="40" w:line="180" w:lineRule="exact"/>
              <w:ind w:firstLine="0"/>
              <w:rPr>
                <w:sz w:val="16"/>
                <w:szCs w:val="18"/>
              </w:rPr>
            </w:pPr>
            <w:r w:rsidRPr="00C96192">
              <w:rPr>
                <w:b/>
                <w:sz w:val="16"/>
                <w:szCs w:val="18"/>
              </w:rPr>
              <w:t xml:space="preserve">1 </w:t>
            </w:r>
          </w:p>
        </w:tc>
        <w:tc>
          <w:tcPr>
            <w:tcW w:w="786" w:type="pct"/>
            <w:tcBorders>
              <w:top w:val="single" w:sz="6" w:space="0" w:color="000000"/>
              <w:left w:val="single" w:sz="6" w:space="0" w:color="000000"/>
              <w:bottom w:val="single" w:sz="6" w:space="0" w:color="000000"/>
              <w:right w:val="single" w:sz="6" w:space="0" w:color="000000"/>
            </w:tcBorders>
            <w:vAlign w:val="center"/>
          </w:tcPr>
          <w:p w14:paraId="7FF1BA7A" w14:textId="77777777" w:rsidR="0025355D" w:rsidRPr="00C96192" w:rsidRDefault="0025355D" w:rsidP="005D6CE6">
            <w:pPr>
              <w:pStyle w:val="Texto"/>
              <w:spacing w:before="40" w:after="40" w:line="180" w:lineRule="exact"/>
              <w:ind w:firstLine="0"/>
              <w:rPr>
                <w:sz w:val="16"/>
                <w:szCs w:val="18"/>
              </w:rPr>
            </w:pPr>
            <w:r w:rsidRPr="00C96192">
              <w:rPr>
                <w:b/>
                <w:sz w:val="16"/>
                <w:szCs w:val="18"/>
              </w:rPr>
              <w:t xml:space="preserve">180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778BCCBC" w14:textId="77777777" w:rsidR="0025355D" w:rsidRPr="00C96192" w:rsidRDefault="0025355D" w:rsidP="005D6CE6">
            <w:pPr>
              <w:pStyle w:val="Texto"/>
              <w:spacing w:before="40" w:after="40" w:line="180" w:lineRule="exact"/>
              <w:ind w:firstLine="0"/>
              <w:rPr>
                <w:sz w:val="16"/>
                <w:szCs w:val="18"/>
              </w:rPr>
            </w:pPr>
            <w:r w:rsidRPr="00C96192">
              <w:rPr>
                <w:b/>
                <w:sz w:val="16"/>
                <w:szCs w:val="18"/>
              </w:rPr>
              <w:t xml:space="preserve">Crédito mercantil </w:t>
            </w:r>
          </w:p>
        </w:tc>
      </w:tr>
      <w:tr w:rsidR="0025355D" w:rsidRPr="00C96192" w14:paraId="4BD0BBD8"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5858D226"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6282D4AB"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180.01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50258E4B"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Crédito mercantil </w:t>
            </w:r>
          </w:p>
        </w:tc>
      </w:tr>
      <w:tr w:rsidR="0025355D" w:rsidRPr="00C96192" w14:paraId="52DB335A"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21C33D30" w14:textId="77777777" w:rsidR="0025355D" w:rsidRPr="00C96192" w:rsidRDefault="0025355D" w:rsidP="005D6CE6">
            <w:pPr>
              <w:pStyle w:val="Texto"/>
              <w:spacing w:before="40" w:after="40" w:line="180" w:lineRule="exact"/>
              <w:ind w:firstLine="0"/>
              <w:rPr>
                <w:sz w:val="16"/>
                <w:szCs w:val="18"/>
              </w:rPr>
            </w:pPr>
            <w:r w:rsidRPr="00C96192">
              <w:rPr>
                <w:b/>
                <w:sz w:val="16"/>
                <w:szCs w:val="18"/>
              </w:rPr>
              <w:t xml:space="preserve">1 </w:t>
            </w:r>
          </w:p>
        </w:tc>
        <w:tc>
          <w:tcPr>
            <w:tcW w:w="786" w:type="pct"/>
            <w:tcBorders>
              <w:top w:val="single" w:sz="6" w:space="0" w:color="000000"/>
              <w:left w:val="single" w:sz="6" w:space="0" w:color="000000"/>
              <w:bottom w:val="single" w:sz="6" w:space="0" w:color="000000"/>
              <w:right w:val="single" w:sz="6" w:space="0" w:color="000000"/>
            </w:tcBorders>
            <w:vAlign w:val="center"/>
          </w:tcPr>
          <w:p w14:paraId="5A0F2D9B" w14:textId="77777777" w:rsidR="0025355D" w:rsidRPr="00C96192" w:rsidRDefault="0025355D" w:rsidP="005D6CE6">
            <w:pPr>
              <w:pStyle w:val="Texto"/>
              <w:spacing w:before="40" w:after="40" w:line="180" w:lineRule="exact"/>
              <w:ind w:firstLine="0"/>
              <w:rPr>
                <w:sz w:val="16"/>
                <w:szCs w:val="18"/>
              </w:rPr>
            </w:pPr>
            <w:r w:rsidRPr="00C96192">
              <w:rPr>
                <w:b/>
                <w:sz w:val="16"/>
                <w:szCs w:val="18"/>
              </w:rPr>
              <w:t xml:space="preserve">181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135584FA" w14:textId="77777777" w:rsidR="0025355D" w:rsidRPr="00C96192" w:rsidRDefault="0025355D" w:rsidP="005D6CE6">
            <w:pPr>
              <w:pStyle w:val="Texto"/>
              <w:spacing w:before="40" w:after="40" w:line="180" w:lineRule="exact"/>
              <w:ind w:firstLine="0"/>
              <w:rPr>
                <w:sz w:val="16"/>
                <w:szCs w:val="18"/>
              </w:rPr>
            </w:pPr>
            <w:r w:rsidRPr="00C96192">
              <w:rPr>
                <w:b/>
                <w:sz w:val="16"/>
                <w:szCs w:val="18"/>
              </w:rPr>
              <w:t xml:space="preserve">Gastos de instalación </w:t>
            </w:r>
          </w:p>
        </w:tc>
      </w:tr>
      <w:tr w:rsidR="0025355D" w:rsidRPr="00C96192" w14:paraId="4475056F"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3E4DD6F1"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4B3BADD2"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181.01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4B883C10"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Gastos de instalación </w:t>
            </w:r>
          </w:p>
        </w:tc>
      </w:tr>
      <w:tr w:rsidR="0025355D" w:rsidRPr="00C96192" w14:paraId="65CD2F69"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585E4213" w14:textId="77777777" w:rsidR="0025355D" w:rsidRPr="00C96192" w:rsidRDefault="0025355D" w:rsidP="005D6CE6">
            <w:pPr>
              <w:pStyle w:val="Texto"/>
              <w:spacing w:before="40" w:after="40" w:line="172" w:lineRule="exact"/>
              <w:ind w:firstLine="0"/>
              <w:rPr>
                <w:sz w:val="16"/>
                <w:szCs w:val="18"/>
              </w:rPr>
            </w:pPr>
            <w:r w:rsidRPr="00C96192">
              <w:rPr>
                <w:b/>
                <w:sz w:val="16"/>
                <w:szCs w:val="18"/>
              </w:rPr>
              <w:t xml:space="preserve">1 </w:t>
            </w:r>
          </w:p>
        </w:tc>
        <w:tc>
          <w:tcPr>
            <w:tcW w:w="786" w:type="pct"/>
            <w:tcBorders>
              <w:top w:val="single" w:sz="6" w:space="0" w:color="000000"/>
              <w:left w:val="single" w:sz="6" w:space="0" w:color="000000"/>
              <w:bottom w:val="single" w:sz="6" w:space="0" w:color="000000"/>
              <w:right w:val="single" w:sz="6" w:space="0" w:color="000000"/>
            </w:tcBorders>
            <w:vAlign w:val="center"/>
          </w:tcPr>
          <w:p w14:paraId="3319A912" w14:textId="77777777" w:rsidR="0025355D" w:rsidRPr="00C96192" w:rsidRDefault="0025355D" w:rsidP="005D6CE6">
            <w:pPr>
              <w:pStyle w:val="Texto"/>
              <w:spacing w:before="40" w:after="40" w:line="172" w:lineRule="exact"/>
              <w:ind w:firstLine="0"/>
              <w:rPr>
                <w:sz w:val="16"/>
                <w:szCs w:val="18"/>
              </w:rPr>
            </w:pPr>
            <w:r w:rsidRPr="00C96192">
              <w:rPr>
                <w:b/>
                <w:sz w:val="16"/>
                <w:szCs w:val="18"/>
              </w:rPr>
              <w:t xml:space="preserve">182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7A77ED07" w14:textId="77777777" w:rsidR="0025355D" w:rsidRPr="00C96192" w:rsidRDefault="0025355D" w:rsidP="005D6CE6">
            <w:pPr>
              <w:pStyle w:val="Texto"/>
              <w:spacing w:before="40" w:after="40" w:line="172" w:lineRule="exact"/>
              <w:ind w:firstLine="0"/>
              <w:rPr>
                <w:sz w:val="16"/>
                <w:szCs w:val="18"/>
              </w:rPr>
            </w:pPr>
            <w:r w:rsidRPr="00C96192">
              <w:rPr>
                <w:b/>
                <w:sz w:val="16"/>
                <w:szCs w:val="18"/>
              </w:rPr>
              <w:t xml:space="preserve">Otros activos diferidos </w:t>
            </w:r>
          </w:p>
        </w:tc>
      </w:tr>
      <w:tr w:rsidR="0025355D" w:rsidRPr="00C96192" w14:paraId="1D6C7F3C"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0BA0B161" w14:textId="77777777" w:rsidR="0025355D" w:rsidRPr="00C96192" w:rsidRDefault="0025355D" w:rsidP="005D6CE6">
            <w:pPr>
              <w:pStyle w:val="Texto"/>
              <w:spacing w:before="40" w:after="40" w:line="172"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2EC18EBC" w14:textId="77777777" w:rsidR="0025355D" w:rsidRPr="00C96192" w:rsidRDefault="0025355D" w:rsidP="005D6CE6">
            <w:pPr>
              <w:pStyle w:val="Texto"/>
              <w:spacing w:before="40" w:after="40" w:line="172" w:lineRule="exact"/>
              <w:ind w:firstLine="0"/>
              <w:rPr>
                <w:sz w:val="16"/>
                <w:szCs w:val="18"/>
              </w:rPr>
            </w:pPr>
            <w:r w:rsidRPr="00C96192">
              <w:rPr>
                <w:sz w:val="16"/>
                <w:szCs w:val="18"/>
              </w:rPr>
              <w:t xml:space="preserve">182.01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528D9A7D" w14:textId="77777777" w:rsidR="0025355D" w:rsidRPr="00C96192" w:rsidRDefault="0025355D" w:rsidP="005D6CE6">
            <w:pPr>
              <w:pStyle w:val="Texto"/>
              <w:spacing w:before="40" w:after="40" w:line="172" w:lineRule="exact"/>
              <w:ind w:firstLine="0"/>
              <w:rPr>
                <w:sz w:val="16"/>
                <w:szCs w:val="18"/>
              </w:rPr>
            </w:pPr>
            <w:r w:rsidRPr="00C96192">
              <w:rPr>
                <w:sz w:val="16"/>
                <w:szCs w:val="18"/>
              </w:rPr>
              <w:t xml:space="preserve">Otros activos diferidos </w:t>
            </w:r>
          </w:p>
        </w:tc>
      </w:tr>
      <w:tr w:rsidR="0025355D" w:rsidRPr="00C96192" w14:paraId="131F7578"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6659E1C2" w14:textId="77777777" w:rsidR="0025355D" w:rsidRPr="00C96192" w:rsidRDefault="0025355D" w:rsidP="005D6CE6">
            <w:pPr>
              <w:pStyle w:val="Texto"/>
              <w:spacing w:before="40" w:after="40" w:line="172" w:lineRule="exact"/>
              <w:ind w:firstLine="0"/>
              <w:rPr>
                <w:sz w:val="16"/>
                <w:szCs w:val="18"/>
              </w:rPr>
            </w:pPr>
            <w:r w:rsidRPr="00C96192">
              <w:rPr>
                <w:b/>
                <w:sz w:val="16"/>
                <w:szCs w:val="18"/>
              </w:rPr>
              <w:t xml:space="preserve">1 </w:t>
            </w:r>
          </w:p>
        </w:tc>
        <w:tc>
          <w:tcPr>
            <w:tcW w:w="786" w:type="pct"/>
            <w:tcBorders>
              <w:top w:val="single" w:sz="6" w:space="0" w:color="000000"/>
              <w:left w:val="single" w:sz="6" w:space="0" w:color="000000"/>
              <w:bottom w:val="single" w:sz="6" w:space="0" w:color="000000"/>
              <w:right w:val="single" w:sz="6" w:space="0" w:color="000000"/>
            </w:tcBorders>
            <w:vAlign w:val="center"/>
          </w:tcPr>
          <w:p w14:paraId="2136BBD3" w14:textId="77777777" w:rsidR="0025355D" w:rsidRPr="00C96192" w:rsidRDefault="0025355D" w:rsidP="005D6CE6">
            <w:pPr>
              <w:pStyle w:val="Texto"/>
              <w:spacing w:before="40" w:after="40" w:line="172" w:lineRule="exact"/>
              <w:ind w:firstLine="0"/>
              <w:rPr>
                <w:sz w:val="16"/>
                <w:szCs w:val="18"/>
              </w:rPr>
            </w:pPr>
            <w:r w:rsidRPr="00C96192">
              <w:rPr>
                <w:b/>
                <w:sz w:val="16"/>
                <w:szCs w:val="18"/>
              </w:rPr>
              <w:t xml:space="preserve">183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4BD05A27" w14:textId="77777777" w:rsidR="0025355D" w:rsidRPr="00C96192" w:rsidRDefault="0025355D" w:rsidP="005D6CE6">
            <w:pPr>
              <w:pStyle w:val="Texto"/>
              <w:spacing w:before="40" w:after="40" w:line="172" w:lineRule="exact"/>
              <w:ind w:firstLine="0"/>
              <w:rPr>
                <w:sz w:val="16"/>
                <w:szCs w:val="18"/>
              </w:rPr>
            </w:pPr>
            <w:r w:rsidRPr="00C96192">
              <w:rPr>
                <w:b/>
                <w:sz w:val="16"/>
                <w:szCs w:val="18"/>
              </w:rPr>
              <w:t xml:space="preserve">Amortización acumulada de activos diferidos </w:t>
            </w:r>
          </w:p>
        </w:tc>
      </w:tr>
      <w:tr w:rsidR="0025355D" w:rsidRPr="00C96192" w14:paraId="17D5C74F"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38EA3444" w14:textId="77777777" w:rsidR="0025355D" w:rsidRPr="00C96192" w:rsidRDefault="0025355D" w:rsidP="005D6CE6">
            <w:pPr>
              <w:pStyle w:val="Texto"/>
              <w:spacing w:before="40" w:after="40" w:line="172"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0BE3ECF9" w14:textId="77777777" w:rsidR="0025355D" w:rsidRPr="00C96192" w:rsidRDefault="0025355D" w:rsidP="005D6CE6">
            <w:pPr>
              <w:pStyle w:val="Texto"/>
              <w:spacing w:before="40" w:after="40" w:line="172" w:lineRule="exact"/>
              <w:ind w:firstLine="0"/>
              <w:rPr>
                <w:sz w:val="16"/>
                <w:szCs w:val="18"/>
              </w:rPr>
            </w:pPr>
            <w:r w:rsidRPr="00C96192">
              <w:rPr>
                <w:sz w:val="16"/>
                <w:szCs w:val="18"/>
              </w:rPr>
              <w:t xml:space="preserve">183.01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4206BEE2" w14:textId="77777777" w:rsidR="0025355D" w:rsidRPr="00C96192" w:rsidRDefault="0025355D" w:rsidP="005D6CE6">
            <w:pPr>
              <w:pStyle w:val="Texto"/>
              <w:spacing w:before="40" w:after="40" w:line="172" w:lineRule="exact"/>
              <w:ind w:firstLine="0"/>
              <w:rPr>
                <w:sz w:val="16"/>
                <w:szCs w:val="18"/>
              </w:rPr>
            </w:pPr>
            <w:r w:rsidRPr="00C96192">
              <w:rPr>
                <w:sz w:val="16"/>
                <w:szCs w:val="18"/>
              </w:rPr>
              <w:t xml:space="preserve">Amortización acumulada de gastos diferidos </w:t>
            </w:r>
          </w:p>
        </w:tc>
      </w:tr>
      <w:tr w:rsidR="0025355D" w:rsidRPr="00C96192" w14:paraId="206F4052"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7F4BE80E" w14:textId="77777777" w:rsidR="0025355D" w:rsidRPr="00C96192" w:rsidRDefault="0025355D" w:rsidP="005D6CE6">
            <w:pPr>
              <w:pStyle w:val="Texto"/>
              <w:spacing w:before="40" w:after="40" w:line="172"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1E12506F" w14:textId="77777777" w:rsidR="0025355D" w:rsidRPr="00C96192" w:rsidRDefault="0025355D" w:rsidP="005D6CE6">
            <w:pPr>
              <w:pStyle w:val="Texto"/>
              <w:spacing w:before="40" w:after="40" w:line="172" w:lineRule="exact"/>
              <w:ind w:firstLine="0"/>
              <w:rPr>
                <w:sz w:val="16"/>
                <w:szCs w:val="18"/>
              </w:rPr>
            </w:pPr>
            <w:r w:rsidRPr="00C96192">
              <w:rPr>
                <w:sz w:val="16"/>
                <w:szCs w:val="18"/>
              </w:rPr>
              <w:t xml:space="preserve">183.02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3FA462CE" w14:textId="77777777" w:rsidR="0025355D" w:rsidRPr="00C96192" w:rsidRDefault="0025355D" w:rsidP="005D6CE6">
            <w:pPr>
              <w:pStyle w:val="Texto"/>
              <w:spacing w:before="40" w:after="40" w:line="172" w:lineRule="exact"/>
              <w:ind w:firstLine="0"/>
              <w:rPr>
                <w:sz w:val="16"/>
                <w:szCs w:val="18"/>
              </w:rPr>
            </w:pPr>
            <w:r w:rsidRPr="00C96192">
              <w:rPr>
                <w:sz w:val="16"/>
                <w:szCs w:val="18"/>
              </w:rPr>
              <w:t xml:space="preserve">Amortización acumulada de gastos pre operativos </w:t>
            </w:r>
          </w:p>
        </w:tc>
      </w:tr>
      <w:tr w:rsidR="0025355D" w:rsidRPr="00C96192" w14:paraId="71AC4B88"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67034834" w14:textId="77777777" w:rsidR="0025355D" w:rsidRPr="00C96192" w:rsidRDefault="0025355D" w:rsidP="005D6CE6">
            <w:pPr>
              <w:pStyle w:val="Texto"/>
              <w:spacing w:before="40" w:after="40" w:line="172"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03F5D87F" w14:textId="77777777" w:rsidR="0025355D" w:rsidRPr="00C96192" w:rsidRDefault="0025355D" w:rsidP="005D6CE6">
            <w:pPr>
              <w:pStyle w:val="Texto"/>
              <w:spacing w:before="40" w:after="40" w:line="172" w:lineRule="exact"/>
              <w:ind w:firstLine="0"/>
              <w:rPr>
                <w:sz w:val="16"/>
                <w:szCs w:val="18"/>
              </w:rPr>
            </w:pPr>
            <w:r w:rsidRPr="00C96192">
              <w:rPr>
                <w:sz w:val="16"/>
                <w:szCs w:val="18"/>
              </w:rPr>
              <w:t xml:space="preserve">183.03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097F3F4E" w14:textId="77777777" w:rsidR="0025355D" w:rsidRPr="00C96192" w:rsidRDefault="0025355D" w:rsidP="005D6CE6">
            <w:pPr>
              <w:pStyle w:val="Texto"/>
              <w:spacing w:before="40" w:after="40" w:line="172" w:lineRule="exact"/>
              <w:ind w:firstLine="0"/>
              <w:rPr>
                <w:sz w:val="16"/>
                <w:szCs w:val="18"/>
              </w:rPr>
            </w:pPr>
            <w:r w:rsidRPr="00C96192">
              <w:rPr>
                <w:sz w:val="16"/>
                <w:szCs w:val="18"/>
              </w:rPr>
              <w:t xml:space="preserve">Amortización acumulada de regalías, asistencia técnica y otros gastos diferidos </w:t>
            </w:r>
          </w:p>
        </w:tc>
      </w:tr>
      <w:tr w:rsidR="0025355D" w:rsidRPr="00C96192" w14:paraId="10561886"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79DA8315"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4EE3C55F"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183.04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1317BA63"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Amortización acumulada de activos intangibles </w:t>
            </w:r>
          </w:p>
        </w:tc>
      </w:tr>
      <w:tr w:rsidR="0025355D" w:rsidRPr="00C96192" w14:paraId="57CA5D8F"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51F774C4" w14:textId="77777777" w:rsidR="0025355D" w:rsidRPr="00C96192" w:rsidRDefault="0025355D" w:rsidP="005D6CE6">
            <w:pPr>
              <w:pStyle w:val="Texto"/>
              <w:spacing w:before="40" w:after="40" w:line="172"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1D4763DD" w14:textId="77777777" w:rsidR="0025355D" w:rsidRPr="00C96192" w:rsidRDefault="0025355D" w:rsidP="005D6CE6">
            <w:pPr>
              <w:pStyle w:val="Texto"/>
              <w:spacing w:before="40" w:after="40" w:line="172" w:lineRule="exact"/>
              <w:ind w:firstLine="0"/>
              <w:rPr>
                <w:sz w:val="16"/>
                <w:szCs w:val="18"/>
              </w:rPr>
            </w:pPr>
            <w:r w:rsidRPr="00C96192">
              <w:rPr>
                <w:sz w:val="16"/>
                <w:szCs w:val="18"/>
              </w:rPr>
              <w:t xml:space="preserve">183.05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56CED4E6" w14:textId="77777777" w:rsidR="0025355D" w:rsidRPr="00C96192" w:rsidRDefault="0025355D" w:rsidP="005D6CE6">
            <w:pPr>
              <w:pStyle w:val="Texto"/>
              <w:spacing w:before="40" w:after="40" w:line="172" w:lineRule="exact"/>
              <w:ind w:firstLine="0"/>
              <w:rPr>
                <w:sz w:val="16"/>
                <w:szCs w:val="18"/>
              </w:rPr>
            </w:pPr>
            <w:r w:rsidRPr="00C96192">
              <w:rPr>
                <w:sz w:val="16"/>
                <w:szCs w:val="18"/>
              </w:rPr>
              <w:t xml:space="preserve">Amortización acumulada de gastos de organización </w:t>
            </w:r>
          </w:p>
        </w:tc>
      </w:tr>
      <w:tr w:rsidR="0025355D" w:rsidRPr="00C96192" w14:paraId="5E7B5C60"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09742745" w14:textId="77777777" w:rsidR="0025355D" w:rsidRPr="00C96192" w:rsidRDefault="0025355D" w:rsidP="005D6CE6">
            <w:pPr>
              <w:pStyle w:val="Texto"/>
              <w:spacing w:before="40" w:after="40" w:line="172"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48134042" w14:textId="77777777" w:rsidR="0025355D" w:rsidRPr="00C96192" w:rsidRDefault="0025355D" w:rsidP="005D6CE6">
            <w:pPr>
              <w:pStyle w:val="Texto"/>
              <w:spacing w:before="40" w:after="40" w:line="172" w:lineRule="exact"/>
              <w:ind w:firstLine="0"/>
              <w:rPr>
                <w:sz w:val="16"/>
                <w:szCs w:val="18"/>
              </w:rPr>
            </w:pPr>
            <w:r w:rsidRPr="00C96192">
              <w:rPr>
                <w:sz w:val="16"/>
                <w:szCs w:val="18"/>
              </w:rPr>
              <w:t xml:space="preserve">183.06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2594F4AD" w14:textId="77777777" w:rsidR="0025355D" w:rsidRPr="00C96192" w:rsidRDefault="0025355D" w:rsidP="005D6CE6">
            <w:pPr>
              <w:pStyle w:val="Texto"/>
              <w:spacing w:before="40" w:after="40" w:line="172" w:lineRule="exact"/>
              <w:ind w:firstLine="0"/>
              <w:rPr>
                <w:sz w:val="16"/>
                <w:szCs w:val="18"/>
              </w:rPr>
            </w:pPr>
            <w:r w:rsidRPr="00C96192">
              <w:rPr>
                <w:sz w:val="16"/>
                <w:szCs w:val="18"/>
              </w:rPr>
              <w:t xml:space="preserve">Amortización acumulada de investigación y desarrollo de mercado </w:t>
            </w:r>
          </w:p>
        </w:tc>
      </w:tr>
      <w:tr w:rsidR="0025355D" w:rsidRPr="00C96192" w14:paraId="270288E9"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3D93AC50" w14:textId="77777777" w:rsidR="0025355D" w:rsidRPr="00C96192" w:rsidRDefault="0025355D" w:rsidP="005D6CE6">
            <w:pPr>
              <w:pStyle w:val="Texto"/>
              <w:spacing w:before="40" w:after="40" w:line="172"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65463FF1" w14:textId="77777777" w:rsidR="0025355D" w:rsidRPr="00C96192" w:rsidRDefault="0025355D" w:rsidP="005D6CE6">
            <w:pPr>
              <w:pStyle w:val="Texto"/>
              <w:spacing w:before="40" w:after="40" w:line="172" w:lineRule="exact"/>
              <w:ind w:firstLine="0"/>
              <w:rPr>
                <w:sz w:val="16"/>
                <w:szCs w:val="18"/>
              </w:rPr>
            </w:pPr>
            <w:r w:rsidRPr="00C96192">
              <w:rPr>
                <w:sz w:val="16"/>
                <w:szCs w:val="18"/>
              </w:rPr>
              <w:t xml:space="preserve">183.07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530FFA4F" w14:textId="77777777" w:rsidR="0025355D" w:rsidRPr="00C96192" w:rsidRDefault="0025355D" w:rsidP="005D6CE6">
            <w:pPr>
              <w:pStyle w:val="Texto"/>
              <w:spacing w:before="40" w:after="40" w:line="172" w:lineRule="exact"/>
              <w:ind w:firstLine="0"/>
              <w:rPr>
                <w:sz w:val="16"/>
                <w:szCs w:val="18"/>
              </w:rPr>
            </w:pPr>
            <w:r w:rsidRPr="00C96192">
              <w:rPr>
                <w:sz w:val="16"/>
                <w:szCs w:val="18"/>
              </w:rPr>
              <w:t xml:space="preserve">Amortización acumulada de marcas y patentes </w:t>
            </w:r>
          </w:p>
        </w:tc>
      </w:tr>
      <w:tr w:rsidR="0025355D" w:rsidRPr="00C96192" w14:paraId="358DE9BA"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274B0ED0" w14:textId="77777777" w:rsidR="0025355D" w:rsidRPr="00C96192" w:rsidRDefault="0025355D" w:rsidP="005D6CE6">
            <w:pPr>
              <w:pStyle w:val="Texto"/>
              <w:spacing w:before="40" w:after="40" w:line="172"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058415F0" w14:textId="77777777" w:rsidR="0025355D" w:rsidRPr="00C96192" w:rsidRDefault="0025355D" w:rsidP="005D6CE6">
            <w:pPr>
              <w:pStyle w:val="Texto"/>
              <w:spacing w:before="40" w:after="40" w:line="172" w:lineRule="exact"/>
              <w:ind w:firstLine="0"/>
              <w:rPr>
                <w:sz w:val="16"/>
                <w:szCs w:val="18"/>
              </w:rPr>
            </w:pPr>
            <w:r w:rsidRPr="00C96192">
              <w:rPr>
                <w:sz w:val="16"/>
                <w:szCs w:val="18"/>
              </w:rPr>
              <w:t xml:space="preserve">183.08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374A3988" w14:textId="77777777" w:rsidR="0025355D" w:rsidRPr="00C96192" w:rsidRDefault="0025355D" w:rsidP="005D6CE6">
            <w:pPr>
              <w:pStyle w:val="Texto"/>
              <w:spacing w:before="40" w:after="40" w:line="172" w:lineRule="exact"/>
              <w:ind w:firstLine="0"/>
              <w:rPr>
                <w:sz w:val="16"/>
                <w:szCs w:val="18"/>
              </w:rPr>
            </w:pPr>
            <w:r w:rsidRPr="00C96192">
              <w:rPr>
                <w:sz w:val="16"/>
                <w:szCs w:val="18"/>
              </w:rPr>
              <w:t xml:space="preserve">Amortización acumulada de crédito mercantil </w:t>
            </w:r>
          </w:p>
        </w:tc>
      </w:tr>
      <w:tr w:rsidR="0025355D" w:rsidRPr="00C96192" w14:paraId="43959A07"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204C5DD0" w14:textId="77777777" w:rsidR="0025355D" w:rsidRPr="00C96192" w:rsidRDefault="0025355D" w:rsidP="005D6CE6">
            <w:pPr>
              <w:pStyle w:val="Texto"/>
              <w:spacing w:before="40" w:after="40" w:line="172"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2CB7B4DA" w14:textId="77777777" w:rsidR="0025355D" w:rsidRPr="00C96192" w:rsidRDefault="0025355D" w:rsidP="005D6CE6">
            <w:pPr>
              <w:pStyle w:val="Texto"/>
              <w:spacing w:before="40" w:after="40" w:line="172" w:lineRule="exact"/>
              <w:ind w:firstLine="0"/>
              <w:rPr>
                <w:sz w:val="16"/>
                <w:szCs w:val="18"/>
              </w:rPr>
            </w:pPr>
            <w:r w:rsidRPr="00C96192">
              <w:rPr>
                <w:sz w:val="16"/>
                <w:szCs w:val="18"/>
              </w:rPr>
              <w:t xml:space="preserve">183.09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1EA1E331" w14:textId="77777777" w:rsidR="0025355D" w:rsidRPr="00C96192" w:rsidRDefault="0025355D" w:rsidP="005D6CE6">
            <w:pPr>
              <w:pStyle w:val="Texto"/>
              <w:spacing w:before="40" w:after="40" w:line="172" w:lineRule="exact"/>
              <w:ind w:firstLine="0"/>
              <w:rPr>
                <w:sz w:val="16"/>
                <w:szCs w:val="18"/>
              </w:rPr>
            </w:pPr>
            <w:r w:rsidRPr="00C96192">
              <w:rPr>
                <w:sz w:val="16"/>
                <w:szCs w:val="18"/>
              </w:rPr>
              <w:t xml:space="preserve">Amortización acumulada de gastos de instalación </w:t>
            </w:r>
          </w:p>
        </w:tc>
      </w:tr>
      <w:tr w:rsidR="0025355D" w:rsidRPr="00C96192" w14:paraId="3E58EBA2"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5D42E678"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6A9060F5"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183.10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3FE48F44"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Amortización acumulada de otros activos diferidos </w:t>
            </w:r>
          </w:p>
        </w:tc>
      </w:tr>
      <w:tr w:rsidR="0025355D" w:rsidRPr="00C96192" w14:paraId="23BAE8CF"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74548E13" w14:textId="77777777" w:rsidR="0025355D" w:rsidRPr="00C96192" w:rsidRDefault="0025355D" w:rsidP="005D6CE6">
            <w:pPr>
              <w:pStyle w:val="Texto"/>
              <w:spacing w:before="40" w:after="40" w:line="172" w:lineRule="exact"/>
              <w:ind w:firstLine="0"/>
              <w:rPr>
                <w:sz w:val="16"/>
                <w:szCs w:val="18"/>
              </w:rPr>
            </w:pPr>
            <w:r w:rsidRPr="00C96192">
              <w:rPr>
                <w:b/>
                <w:sz w:val="16"/>
                <w:szCs w:val="18"/>
              </w:rPr>
              <w:t xml:space="preserve">1 </w:t>
            </w:r>
          </w:p>
        </w:tc>
        <w:tc>
          <w:tcPr>
            <w:tcW w:w="786" w:type="pct"/>
            <w:tcBorders>
              <w:top w:val="single" w:sz="6" w:space="0" w:color="000000"/>
              <w:left w:val="single" w:sz="6" w:space="0" w:color="000000"/>
              <w:bottom w:val="single" w:sz="6" w:space="0" w:color="000000"/>
              <w:right w:val="single" w:sz="6" w:space="0" w:color="000000"/>
            </w:tcBorders>
            <w:vAlign w:val="center"/>
          </w:tcPr>
          <w:p w14:paraId="6ADB6224" w14:textId="77777777" w:rsidR="0025355D" w:rsidRPr="00C96192" w:rsidRDefault="0025355D" w:rsidP="005D6CE6">
            <w:pPr>
              <w:pStyle w:val="Texto"/>
              <w:spacing w:before="40" w:after="40" w:line="172" w:lineRule="exact"/>
              <w:ind w:firstLine="0"/>
              <w:rPr>
                <w:sz w:val="16"/>
                <w:szCs w:val="18"/>
              </w:rPr>
            </w:pPr>
            <w:r w:rsidRPr="00C96192">
              <w:rPr>
                <w:b/>
                <w:sz w:val="16"/>
                <w:szCs w:val="18"/>
              </w:rPr>
              <w:t xml:space="preserve">184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7D50E700" w14:textId="77777777" w:rsidR="0025355D" w:rsidRPr="00C96192" w:rsidRDefault="0025355D" w:rsidP="005D6CE6">
            <w:pPr>
              <w:pStyle w:val="Texto"/>
              <w:spacing w:before="40" w:after="40" w:line="172" w:lineRule="exact"/>
              <w:ind w:firstLine="0"/>
              <w:rPr>
                <w:sz w:val="16"/>
                <w:szCs w:val="18"/>
              </w:rPr>
            </w:pPr>
            <w:r w:rsidRPr="00C96192">
              <w:rPr>
                <w:b/>
                <w:sz w:val="16"/>
                <w:szCs w:val="18"/>
              </w:rPr>
              <w:t xml:space="preserve">Depósitos en garantía </w:t>
            </w:r>
          </w:p>
        </w:tc>
      </w:tr>
      <w:tr w:rsidR="0025355D" w:rsidRPr="00C96192" w14:paraId="1041A48D"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5481FFC6" w14:textId="77777777" w:rsidR="0025355D" w:rsidRPr="00C96192" w:rsidRDefault="0025355D" w:rsidP="005D6CE6">
            <w:pPr>
              <w:pStyle w:val="Texto"/>
              <w:spacing w:before="40" w:after="40" w:line="172"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1A3E4013" w14:textId="77777777" w:rsidR="0025355D" w:rsidRPr="00C96192" w:rsidRDefault="0025355D" w:rsidP="005D6CE6">
            <w:pPr>
              <w:pStyle w:val="Texto"/>
              <w:spacing w:before="40" w:after="40" w:line="172" w:lineRule="exact"/>
              <w:ind w:firstLine="0"/>
              <w:rPr>
                <w:sz w:val="16"/>
                <w:szCs w:val="18"/>
              </w:rPr>
            </w:pPr>
            <w:r w:rsidRPr="00C96192">
              <w:rPr>
                <w:sz w:val="16"/>
                <w:szCs w:val="18"/>
              </w:rPr>
              <w:t xml:space="preserve">184.01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612CD704" w14:textId="77777777" w:rsidR="0025355D" w:rsidRPr="00C96192" w:rsidRDefault="0025355D" w:rsidP="005D6CE6">
            <w:pPr>
              <w:pStyle w:val="Texto"/>
              <w:spacing w:before="40" w:after="40" w:line="172" w:lineRule="exact"/>
              <w:ind w:firstLine="0"/>
              <w:rPr>
                <w:sz w:val="16"/>
                <w:szCs w:val="18"/>
              </w:rPr>
            </w:pPr>
            <w:r w:rsidRPr="00C96192">
              <w:rPr>
                <w:sz w:val="16"/>
                <w:szCs w:val="18"/>
              </w:rPr>
              <w:t xml:space="preserve">Depósitos de fianzas </w:t>
            </w:r>
          </w:p>
        </w:tc>
      </w:tr>
      <w:tr w:rsidR="0025355D" w:rsidRPr="00C96192" w14:paraId="6D938384"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41525E82" w14:textId="77777777" w:rsidR="0025355D" w:rsidRPr="00C96192" w:rsidRDefault="0025355D" w:rsidP="005D6CE6">
            <w:pPr>
              <w:pStyle w:val="Texto"/>
              <w:spacing w:before="40" w:after="40" w:line="172"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10007E4A" w14:textId="77777777" w:rsidR="0025355D" w:rsidRPr="00C96192" w:rsidRDefault="0025355D" w:rsidP="005D6CE6">
            <w:pPr>
              <w:pStyle w:val="Texto"/>
              <w:spacing w:before="40" w:after="40" w:line="172" w:lineRule="exact"/>
              <w:ind w:firstLine="0"/>
              <w:rPr>
                <w:sz w:val="16"/>
                <w:szCs w:val="18"/>
              </w:rPr>
            </w:pPr>
            <w:r w:rsidRPr="00C96192">
              <w:rPr>
                <w:sz w:val="16"/>
                <w:szCs w:val="18"/>
              </w:rPr>
              <w:t xml:space="preserve">184.02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7DF9A748" w14:textId="77777777" w:rsidR="0025355D" w:rsidRPr="00C96192" w:rsidRDefault="0025355D" w:rsidP="005D6CE6">
            <w:pPr>
              <w:pStyle w:val="Texto"/>
              <w:spacing w:before="40" w:after="40" w:line="172" w:lineRule="exact"/>
              <w:ind w:firstLine="0"/>
              <w:rPr>
                <w:sz w:val="16"/>
                <w:szCs w:val="18"/>
              </w:rPr>
            </w:pPr>
            <w:r w:rsidRPr="00C96192">
              <w:rPr>
                <w:sz w:val="16"/>
                <w:szCs w:val="18"/>
              </w:rPr>
              <w:t xml:space="preserve">Depósitos de arrendamiento de bienes inmuebles </w:t>
            </w:r>
          </w:p>
        </w:tc>
      </w:tr>
      <w:tr w:rsidR="0025355D" w:rsidRPr="00C96192" w14:paraId="36748D71"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4F2963A7" w14:textId="77777777" w:rsidR="0025355D" w:rsidRPr="00C96192" w:rsidRDefault="0025355D" w:rsidP="005D6CE6">
            <w:pPr>
              <w:pStyle w:val="Texto"/>
              <w:spacing w:before="40" w:after="40" w:line="172" w:lineRule="exact"/>
              <w:ind w:firstLine="0"/>
              <w:rPr>
                <w:sz w:val="16"/>
                <w:szCs w:val="18"/>
              </w:rPr>
            </w:pPr>
            <w:r w:rsidRPr="00C96192">
              <w:rPr>
                <w:sz w:val="16"/>
                <w:szCs w:val="18"/>
              </w:rPr>
              <w:lastRenderedPageBreak/>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01E0CB86" w14:textId="77777777" w:rsidR="0025355D" w:rsidRPr="00C96192" w:rsidRDefault="0025355D" w:rsidP="005D6CE6">
            <w:pPr>
              <w:pStyle w:val="Texto"/>
              <w:spacing w:before="40" w:after="40" w:line="172" w:lineRule="exact"/>
              <w:ind w:firstLine="0"/>
              <w:rPr>
                <w:sz w:val="16"/>
                <w:szCs w:val="18"/>
              </w:rPr>
            </w:pPr>
            <w:r w:rsidRPr="00C96192">
              <w:rPr>
                <w:sz w:val="16"/>
                <w:szCs w:val="18"/>
              </w:rPr>
              <w:t xml:space="preserve">184.03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27EC7C98" w14:textId="77777777" w:rsidR="0025355D" w:rsidRPr="00C96192" w:rsidRDefault="0025355D" w:rsidP="005D6CE6">
            <w:pPr>
              <w:pStyle w:val="Texto"/>
              <w:spacing w:before="40" w:after="40" w:line="172" w:lineRule="exact"/>
              <w:ind w:firstLine="0"/>
              <w:rPr>
                <w:sz w:val="16"/>
                <w:szCs w:val="18"/>
              </w:rPr>
            </w:pPr>
            <w:r w:rsidRPr="00C96192">
              <w:rPr>
                <w:sz w:val="16"/>
                <w:szCs w:val="18"/>
              </w:rPr>
              <w:t xml:space="preserve">Otros depósitos en garantía </w:t>
            </w:r>
          </w:p>
        </w:tc>
      </w:tr>
      <w:tr w:rsidR="0025355D" w:rsidRPr="00C96192" w14:paraId="1FF7C97B"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3062F7B3" w14:textId="77777777" w:rsidR="0025355D" w:rsidRPr="00C96192" w:rsidRDefault="0025355D" w:rsidP="005D6CE6">
            <w:pPr>
              <w:pStyle w:val="Texto"/>
              <w:spacing w:before="40" w:after="40" w:line="172" w:lineRule="exact"/>
              <w:ind w:firstLine="0"/>
              <w:rPr>
                <w:sz w:val="16"/>
                <w:szCs w:val="18"/>
              </w:rPr>
            </w:pPr>
            <w:r w:rsidRPr="00C96192">
              <w:rPr>
                <w:b/>
                <w:sz w:val="16"/>
                <w:szCs w:val="18"/>
              </w:rPr>
              <w:t xml:space="preserve">1 </w:t>
            </w:r>
          </w:p>
        </w:tc>
        <w:tc>
          <w:tcPr>
            <w:tcW w:w="786" w:type="pct"/>
            <w:tcBorders>
              <w:top w:val="single" w:sz="6" w:space="0" w:color="000000"/>
              <w:left w:val="single" w:sz="6" w:space="0" w:color="000000"/>
              <w:bottom w:val="single" w:sz="6" w:space="0" w:color="000000"/>
              <w:right w:val="single" w:sz="6" w:space="0" w:color="000000"/>
            </w:tcBorders>
            <w:vAlign w:val="center"/>
          </w:tcPr>
          <w:p w14:paraId="5FC56B16" w14:textId="77777777" w:rsidR="0025355D" w:rsidRPr="00C96192" w:rsidRDefault="0025355D" w:rsidP="005D6CE6">
            <w:pPr>
              <w:pStyle w:val="Texto"/>
              <w:spacing w:before="40" w:after="40" w:line="172" w:lineRule="exact"/>
              <w:ind w:firstLine="0"/>
              <w:rPr>
                <w:sz w:val="16"/>
                <w:szCs w:val="18"/>
              </w:rPr>
            </w:pPr>
            <w:r w:rsidRPr="00C96192">
              <w:rPr>
                <w:b/>
                <w:sz w:val="16"/>
                <w:szCs w:val="18"/>
              </w:rPr>
              <w:t xml:space="preserve">185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33AA1BC3" w14:textId="77777777" w:rsidR="0025355D" w:rsidRPr="00C96192" w:rsidRDefault="0025355D" w:rsidP="005D6CE6">
            <w:pPr>
              <w:pStyle w:val="Texto"/>
              <w:spacing w:before="40" w:after="40" w:line="172" w:lineRule="exact"/>
              <w:ind w:firstLine="0"/>
              <w:rPr>
                <w:sz w:val="16"/>
                <w:szCs w:val="18"/>
              </w:rPr>
            </w:pPr>
            <w:r w:rsidRPr="00C96192">
              <w:rPr>
                <w:b/>
                <w:sz w:val="16"/>
                <w:szCs w:val="18"/>
              </w:rPr>
              <w:t xml:space="preserve">Impuestos diferidos </w:t>
            </w:r>
          </w:p>
        </w:tc>
      </w:tr>
      <w:tr w:rsidR="0025355D" w:rsidRPr="00C96192" w14:paraId="7556934E"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7FF92BA7"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150C99CF"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185.01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1F7562A8"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Impuestos diferidos ISR </w:t>
            </w:r>
          </w:p>
        </w:tc>
      </w:tr>
      <w:tr w:rsidR="0025355D" w:rsidRPr="00C96192" w14:paraId="78B581DB"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155E1418" w14:textId="77777777" w:rsidR="0025355D" w:rsidRPr="00C96192" w:rsidRDefault="0025355D" w:rsidP="005D6CE6">
            <w:pPr>
              <w:pStyle w:val="Texto"/>
              <w:spacing w:before="40" w:after="40" w:line="180" w:lineRule="exact"/>
              <w:ind w:firstLine="0"/>
              <w:rPr>
                <w:sz w:val="16"/>
                <w:szCs w:val="18"/>
              </w:rPr>
            </w:pPr>
            <w:r w:rsidRPr="00C96192">
              <w:rPr>
                <w:b/>
                <w:sz w:val="16"/>
                <w:szCs w:val="18"/>
              </w:rPr>
              <w:t xml:space="preserve">1 </w:t>
            </w:r>
          </w:p>
        </w:tc>
        <w:tc>
          <w:tcPr>
            <w:tcW w:w="786" w:type="pct"/>
            <w:tcBorders>
              <w:top w:val="single" w:sz="6" w:space="0" w:color="000000"/>
              <w:left w:val="single" w:sz="6" w:space="0" w:color="000000"/>
              <w:bottom w:val="single" w:sz="6" w:space="0" w:color="000000"/>
              <w:right w:val="single" w:sz="6" w:space="0" w:color="000000"/>
            </w:tcBorders>
            <w:vAlign w:val="center"/>
          </w:tcPr>
          <w:p w14:paraId="5535A0D4" w14:textId="77777777" w:rsidR="0025355D" w:rsidRPr="00C96192" w:rsidRDefault="0025355D" w:rsidP="005D6CE6">
            <w:pPr>
              <w:pStyle w:val="Texto"/>
              <w:spacing w:before="40" w:after="40" w:line="180" w:lineRule="exact"/>
              <w:ind w:firstLine="0"/>
              <w:rPr>
                <w:sz w:val="16"/>
                <w:szCs w:val="18"/>
              </w:rPr>
            </w:pPr>
            <w:r w:rsidRPr="00C96192">
              <w:rPr>
                <w:b/>
                <w:sz w:val="16"/>
                <w:szCs w:val="18"/>
              </w:rPr>
              <w:t xml:space="preserve">186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0567C321" w14:textId="77777777" w:rsidR="0025355D" w:rsidRPr="00C96192" w:rsidRDefault="0025355D" w:rsidP="005D6CE6">
            <w:pPr>
              <w:pStyle w:val="Texto"/>
              <w:spacing w:before="40" w:after="40" w:line="180" w:lineRule="exact"/>
              <w:ind w:firstLine="0"/>
              <w:rPr>
                <w:sz w:val="16"/>
                <w:szCs w:val="18"/>
              </w:rPr>
            </w:pPr>
            <w:r w:rsidRPr="00C96192">
              <w:rPr>
                <w:b/>
                <w:sz w:val="16"/>
                <w:szCs w:val="18"/>
              </w:rPr>
              <w:t xml:space="preserve">Cuentas y documentos por cobrar a largo plazo </w:t>
            </w:r>
          </w:p>
        </w:tc>
      </w:tr>
      <w:tr w:rsidR="0025355D" w:rsidRPr="00C96192" w14:paraId="5DBC3333"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6643A997"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4CCDE996"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186.01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1286F045"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Cuentas y documentos por cobrar a largo plazo nacional </w:t>
            </w:r>
          </w:p>
        </w:tc>
      </w:tr>
      <w:tr w:rsidR="0025355D" w:rsidRPr="00C96192" w14:paraId="77DB9503"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180504D8"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139799BB"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186.02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39F14472"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Cuentas y documentos por cobrar a largo plazo extranjero </w:t>
            </w:r>
          </w:p>
        </w:tc>
      </w:tr>
      <w:tr w:rsidR="0025355D" w:rsidRPr="00C96192" w14:paraId="0E93E5A9"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3DF09EDC" w14:textId="77777777" w:rsidR="0025355D" w:rsidRPr="00C96192" w:rsidRDefault="0025355D" w:rsidP="005D6CE6">
            <w:pPr>
              <w:pStyle w:val="Texto"/>
              <w:spacing w:before="40" w:after="40" w:line="180" w:lineRule="exact"/>
              <w:ind w:firstLine="0"/>
              <w:rPr>
                <w:sz w:val="16"/>
                <w:szCs w:val="18"/>
              </w:rPr>
            </w:pPr>
            <w:r w:rsidRPr="00C96192">
              <w:rPr>
                <w:sz w:val="16"/>
                <w:szCs w:val="18"/>
              </w:rPr>
              <w:t>2</w:t>
            </w:r>
          </w:p>
        </w:tc>
        <w:tc>
          <w:tcPr>
            <w:tcW w:w="786" w:type="pct"/>
            <w:tcBorders>
              <w:top w:val="single" w:sz="6" w:space="0" w:color="000000"/>
              <w:left w:val="single" w:sz="6" w:space="0" w:color="000000"/>
              <w:bottom w:val="single" w:sz="6" w:space="0" w:color="000000"/>
              <w:right w:val="single" w:sz="6" w:space="0" w:color="000000"/>
            </w:tcBorders>
            <w:vAlign w:val="center"/>
          </w:tcPr>
          <w:p w14:paraId="530B20AF" w14:textId="77777777" w:rsidR="0025355D" w:rsidRPr="00C96192" w:rsidRDefault="0025355D" w:rsidP="005D6CE6">
            <w:pPr>
              <w:pStyle w:val="Texto"/>
              <w:spacing w:before="40" w:after="40" w:line="180" w:lineRule="exact"/>
              <w:ind w:firstLine="0"/>
              <w:rPr>
                <w:sz w:val="16"/>
                <w:szCs w:val="18"/>
              </w:rPr>
            </w:pPr>
            <w:r w:rsidRPr="00C96192">
              <w:rPr>
                <w:sz w:val="16"/>
                <w:szCs w:val="18"/>
              </w:rPr>
              <w:t>186.03</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6CF1AD57"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Cuentas y documentos por cobrar a largo plazo nacional parte relacionada </w:t>
            </w:r>
          </w:p>
        </w:tc>
      </w:tr>
      <w:tr w:rsidR="0025355D" w:rsidRPr="00C96192" w14:paraId="2FDE0AEB"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5ADE2C08" w14:textId="77777777" w:rsidR="0025355D" w:rsidRPr="00C96192" w:rsidRDefault="0025355D" w:rsidP="005D6CE6">
            <w:pPr>
              <w:pStyle w:val="Texto"/>
              <w:spacing w:before="40" w:after="40" w:line="180" w:lineRule="exact"/>
              <w:ind w:firstLine="0"/>
              <w:rPr>
                <w:sz w:val="16"/>
                <w:szCs w:val="18"/>
              </w:rPr>
            </w:pPr>
            <w:r w:rsidRPr="00C96192">
              <w:rPr>
                <w:sz w:val="16"/>
                <w:szCs w:val="18"/>
              </w:rPr>
              <w:t>2</w:t>
            </w:r>
          </w:p>
        </w:tc>
        <w:tc>
          <w:tcPr>
            <w:tcW w:w="786" w:type="pct"/>
            <w:tcBorders>
              <w:top w:val="single" w:sz="6" w:space="0" w:color="000000"/>
              <w:left w:val="single" w:sz="6" w:space="0" w:color="000000"/>
              <w:bottom w:val="single" w:sz="6" w:space="0" w:color="000000"/>
              <w:right w:val="single" w:sz="6" w:space="0" w:color="000000"/>
            </w:tcBorders>
            <w:vAlign w:val="center"/>
          </w:tcPr>
          <w:p w14:paraId="184C0C1F" w14:textId="77777777" w:rsidR="0025355D" w:rsidRPr="00C96192" w:rsidRDefault="0025355D" w:rsidP="005D6CE6">
            <w:pPr>
              <w:pStyle w:val="Texto"/>
              <w:spacing w:before="40" w:after="40" w:line="180" w:lineRule="exact"/>
              <w:ind w:firstLine="0"/>
              <w:rPr>
                <w:sz w:val="16"/>
                <w:szCs w:val="18"/>
              </w:rPr>
            </w:pPr>
            <w:r w:rsidRPr="00C96192">
              <w:rPr>
                <w:sz w:val="16"/>
                <w:szCs w:val="18"/>
              </w:rPr>
              <w:t>186.04</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3879B33D"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Cuentas y documentos por cobrar a largo plazo extranjero parte relacionada </w:t>
            </w:r>
          </w:p>
        </w:tc>
      </w:tr>
      <w:tr w:rsidR="0025355D" w:rsidRPr="00C96192" w14:paraId="343BD9D9"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7455B874"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1792273D"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186.05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5CF8149E" w14:textId="77777777" w:rsidR="0025355D" w:rsidRPr="00C96192" w:rsidRDefault="0025355D" w:rsidP="005D6CE6">
            <w:pPr>
              <w:pStyle w:val="Texto"/>
              <w:spacing w:before="40" w:after="40" w:line="180" w:lineRule="exact"/>
              <w:ind w:firstLine="0"/>
              <w:rPr>
                <w:sz w:val="16"/>
                <w:szCs w:val="18"/>
              </w:rPr>
            </w:pPr>
            <w:r w:rsidRPr="00C96192">
              <w:rPr>
                <w:sz w:val="16"/>
                <w:szCs w:val="18"/>
              </w:rPr>
              <w:t>Intereses por cobrar a largo plazo nacional</w:t>
            </w:r>
          </w:p>
        </w:tc>
      </w:tr>
      <w:tr w:rsidR="0025355D" w:rsidRPr="00C96192" w14:paraId="1E8ED375"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77213B9C"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50F8D172"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186.06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7487F354"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Intereses por cobrar a largo plazo extranjero </w:t>
            </w:r>
          </w:p>
        </w:tc>
      </w:tr>
      <w:tr w:rsidR="0025355D" w:rsidRPr="00C96192" w14:paraId="5BB1B8C5"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6852DF62"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4E508F10"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186.07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038D3833"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Intereses por cobrar a largo plazo nacional parte relacionada </w:t>
            </w:r>
          </w:p>
        </w:tc>
      </w:tr>
      <w:tr w:rsidR="0025355D" w:rsidRPr="00C96192" w14:paraId="1A57D4B0"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4C0A38E7"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3F35DFDE"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186.08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10DA1B59"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Intereses por cobrar a largo plazo extranjero parte relacionada </w:t>
            </w:r>
          </w:p>
        </w:tc>
      </w:tr>
      <w:tr w:rsidR="0025355D" w:rsidRPr="00C96192" w14:paraId="77195379"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368735FC"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7C2EDA69"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186.09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2C7DF47E"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Otras cuentas y documentos por cobrar a largo plazo </w:t>
            </w:r>
          </w:p>
        </w:tc>
      </w:tr>
      <w:tr w:rsidR="0025355D" w:rsidRPr="00C96192" w14:paraId="59DB3F18"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21A430A9"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32EB85DB"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186.10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107B00D2"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Otras cuentas y documentos por cobrar a largo plazo parte relacionada </w:t>
            </w:r>
          </w:p>
        </w:tc>
      </w:tr>
      <w:tr w:rsidR="0025355D" w:rsidRPr="00C96192" w14:paraId="1377F2EB"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4B106E82" w14:textId="77777777" w:rsidR="0025355D" w:rsidRPr="00C96192" w:rsidRDefault="0025355D" w:rsidP="005D6CE6">
            <w:pPr>
              <w:pStyle w:val="Texto"/>
              <w:spacing w:before="40" w:after="40" w:line="180" w:lineRule="exact"/>
              <w:ind w:firstLine="0"/>
              <w:rPr>
                <w:sz w:val="16"/>
                <w:szCs w:val="18"/>
              </w:rPr>
            </w:pPr>
            <w:r w:rsidRPr="00C96192">
              <w:rPr>
                <w:b/>
                <w:sz w:val="16"/>
                <w:szCs w:val="18"/>
              </w:rPr>
              <w:t xml:space="preserve">1 </w:t>
            </w:r>
          </w:p>
        </w:tc>
        <w:tc>
          <w:tcPr>
            <w:tcW w:w="786" w:type="pct"/>
            <w:tcBorders>
              <w:top w:val="single" w:sz="6" w:space="0" w:color="000000"/>
              <w:left w:val="single" w:sz="6" w:space="0" w:color="000000"/>
              <w:bottom w:val="single" w:sz="6" w:space="0" w:color="000000"/>
              <w:right w:val="single" w:sz="6" w:space="0" w:color="000000"/>
            </w:tcBorders>
            <w:vAlign w:val="center"/>
          </w:tcPr>
          <w:p w14:paraId="506C558E" w14:textId="77777777" w:rsidR="0025355D" w:rsidRPr="00C96192" w:rsidRDefault="0025355D" w:rsidP="005D6CE6">
            <w:pPr>
              <w:pStyle w:val="Texto"/>
              <w:spacing w:before="40" w:after="40" w:line="180" w:lineRule="exact"/>
              <w:ind w:firstLine="0"/>
              <w:rPr>
                <w:sz w:val="16"/>
                <w:szCs w:val="18"/>
              </w:rPr>
            </w:pPr>
            <w:r w:rsidRPr="00C96192">
              <w:rPr>
                <w:b/>
                <w:sz w:val="16"/>
                <w:szCs w:val="18"/>
              </w:rPr>
              <w:t xml:space="preserve">187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671B0ABD" w14:textId="77777777" w:rsidR="0025355D" w:rsidRPr="00C96192" w:rsidRDefault="0025355D" w:rsidP="005D6CE6">
            <w:pPr>
              <w:pStyle w:val="Texto"/>
              <w:spacing w:before="40" w:after="40" w:line="180" w:lineRule="exact"/>
              <w:ind w:firstLine="0"/>
              <w:rPr>
                <w:sz w:val="16"/>
                <w:szCs w:val="18"/>
              </w:rPr>
            </w:pPr>
            <w:r w:rsidRPr="00C96192">
              <w:rPr>
                <w:b/>
                <w:sz w:val="16"/>
                <w:szCs w:val="18"/>
              </w:rPr>
              <w:t xml:space="preserve">Participación de los trabajadores en las utilidades diferidas </w:t>
            </w:r>
          </w:p>
        </w:tc>
      </w:tr>
      <w:tr w:rsidR="0025355D" w:rsidRPr="00C96192" w14:paraId="5E952279"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7BAED751"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7D87363C"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187.01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473886B8"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Participación de los trabajadores en las utilidades diferidas </w:t>
            </w:r>
          </w:p>
        </w:tc>
      </w:tr>
      <w:tr w:rsidR="0025355D" w:rsidRPr="00C96192" w14:paraId="1C82FEF2"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1A586FCC" w14:textId="77777777" w:rsidR="0025355D" w:rsidRPr="00C96192" w:rsidRDefault="0025355D" w:rsidP="005D6CE6">
            <w:pPr>
              <w:pStyle w:val="Texto"/>
              <w:spacing w:before="40" w:after="40" w:line="180" w:lineRule="exact"/>
              <w:ind w:firstLine="0"/>
              <w:rPr>
                <w:sz w:val="16"/>
                <w:szCs w:val="18"/>
              </w:rPr>
            </w:pPr>
            <w:r w:rsidRPr="00C96192">
              <w:rPr>
                <w:b/>
                <w:sz w:val="16"/>
                <w:szCs w:val="18"/>
              </w:rPr>
              <w:t xml:space="preserve">1 </w:t>
            </w:r>
          </w:p>
        </w:tc>
        <w:tc>
          <w:tcPr>
            <w:tcW w:w="786" w:type="pct"/>
            <w:tcBorders>
              <w:top w:val="single" w:sz="6" w:space="0" w:color="000000"/>
              <w:left w:val="single" w:sz="6" w:space="0" w:color="000000"/>
              <w:bottom w:val="single" w:sz="6" w:space="0" w:color="000000"/>
              <w:right w:val="single" w:sz="6" w:space="0" w:color="000000"/>
            </w:tcBorders>
            <w:vAlign w:val="center"/>
          </w:tcPr>
          <w:p w14:paraId="4DC5B7E8" w14:textId="77777777" w:rsidR="0025355D" w:rsidRPr="00C96192" w:rsidRDefault="0025355D" w:rsidP="005D6CE6">
            <w:pPr>
              <w:pStyle w:val="Texto"/>
              <w:spacing w:before="40" w:after="40" w:line="180" w:lineRule="exact"/>
              <w:ind w:firstLine="0"/>
              <w:rPr>
                <w:sz w:val="16"/>
                <w:szCs w:val="18"/>
              </w:rPr>
            </w:pPr>
            <w:r w:rsidRPr="00C96192">
              <w:rPr>
                <w:b/>
                <w:sz w:val="16"/>
                <w:szCs w:val="18"/>
              </w:rPr>
              <w:t xml:space="preserve">188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352D0E1B" w14:textId="77777777" w:rsidR="0025355D" w:rsidRPr="00C96192" w:rsidRDefault="0025355D" w:rsidP="005D6CE6">
            <w:pPr>
              <w:pStyle w:val="Texto"/>
              <w:spacing w:before="40" w:after="40" w:line="180" w:lineRule="exact"/>
              <w:ind w:firstLine="0"/>
              <w:rPr>
                <w:sz w:val="16"/>
                <w:szCs w:val="18"/>
              </w:rPr>
            </w:pPr>
            <w:r w:rsidRPr="00C96192">
              <w:rPr>
                <w:b/>
                <w:sz w:val="16"/>
                <w:szCs w:val="18"/>
              </w:rPr>
              <w:t xml:space="preserve">Inversiones permanentes en acciones </w:t>
            </w:r>
          </w:p>
        </w:tc>
      </w:tr>
      <w:tr w:rsidR="0025355D" w:rsidRPr="00C96192" w14:paraId="15E88F76"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687B5B49"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5F69E366"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188.01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7C459EC3"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Inversiones a largo plazo en subsidiarias </w:t>
            </w:r>
          </w:p>
        </w:tc>
      </w:tr>
      <w:tr w:rsidR="0025355D" w:rsidRPr="00C96192" w14:paraId="2AB8E722"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15D455A5"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0DE66220"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188.02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5A4F2E87"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Inversiones a largo plazo en asociadas </w:t>
            </w:r>
          </w:p>
        </w:tc>
      </w:tr>
      <w:tr w:rsidR="0025355D" w:rsidRPr="00C96192" w14:paraId="1AF00965"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1287C105"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7D04A319"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188.03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35F1DE75"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Otras inversiones permanentes en acciones </w:t>
            </w:r>
          </w:p>
        </w:tc>
      </w:tr>
      <w:tr w:rsidR="0025355D" w:rsidRPr="00C96192" w14:paraId="05724DB6"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05A527D5" w14:textId="77777777" w:rsidR="0025355D" w:rsidRPr="00C96192" w:rsidRDefault="0025355D" w:rsidP="005D6CE6">
            <w:pPr>
              <w:pStyle w:val="Texto"/>
              <w:spacing w:before="40" w:after="40" w:line="180" w:lineRule="exact"/>
              <w:ind w:firstLine="0"/>
              <w:rPr>
                <w:sz w:val="16"/>
                <w:szCs w:val="18"/>
              </w:rPr>
            </w:pPr>
            <w:r w:rsidRPr="00C96192">
              <w:rPr>
                <w:b/>
                <w:sz w:val="16"/>
                <w:szCs w:val="18"/>
              </w:rPr>
              <w:t xml:space="preserve">1 </w:t>
            </w:r>
          </w:p>
        </w:tc>
        <w:tc>
          <w:tcPr>
            <w:tcW w:w="786" w:type="pct"/>
            <w:tcBorders>
              <w:top w:val="single" w:sz="6" w:space="0" w:color="000000"/>
              <w:left w:val="single" w:sz="6" w:space="0" w:color="000000"/>
              <w:bottom w:val="single" w:sz="6" w:space="0" w:color="000000"/>
              <w:right w:val="single" w:sz="6" w:space="0" w:color="000000"/>
            </w:tcBorders>
            <w:vAlign w:val="center"/>
          </w:tcPr>
          <w:p w14:paraId="2BF5DC70" w14:textId="77777777" w:rsidR="0025355D" w:rsidRPr="00C96192" w:rsidRDefault="0025355D" w:rsidP="005D6CE6">
            <w:pPr>
              <w:pStyle w:val="Texto"/>
              <w:spacing w:before="40" w:after="40" w:line="180" w:lineRule="exact"/>
              <w:ind w:firstLine="0"/>
              <w:rPr>
                <w:sz w:val="16"/>
                <w:szCs w:val="18"/>
              </w:rPr>
            </w:pPr>
            <w:r w:rsidRPr="00C96192">
              <w:rPr>
                <w:b/>
                <w:sz w:val="16"/>
                <w:szCs w:val="18"/>
              </w:rPr>
              <w:t xml:space="preserve">189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12168829" w14:textId="77777777" w:rsidR="0025355D" w:rsidRPr="00C96192" w:rsidRDefault="0025355D" w:rsidP="005D6CE6">
            <w:pPr>
              <w:pStyle w:val="Texto"/>
              <w:spacing w:before="40" w:after="40" w:line="180" w:lineRule="exact"/>
              <w:ind w:firstLine="0"/>
              <w:rPr>
                <w:sz w:val="16"/>
                <w:szCs w:val="18"/>
              </w:rPr>
            </w:pPr>
            <w:r w:rsidRPr="00C96192">
              <w:rPr>
                <w:b/>
                <w:sz w:val="16"/>
                <w:szCs w:val="18"/>
              </w:rPr>
              <w:t xml:space="preserve">Estimación por deterioro de inversiones permanentes en acciones </w:t>
            </w:r>
          </w:p>
        </w:tc>
      </w:tr>
      <w:tr w:rsidR="0025355D" w:rsidRPr="00C96192" w14:paraId="49B6D4F0"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0D1BF72B"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04E5DB01"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189.01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010F798D"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Estimación por deterioro de inversiones permanentes en acciones </w:t>
            </w:r>
          </w:p>
        </w:tc>
      </w:tr>
      <w:tr w:rsidR="0025355D" w:rsidRPr="00C96192" w14:paraId="7BE97974"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0613D64E" w14:textId="77777777" w:rsidR="0025355D" w:rsidRPr="00C96192" w:rsidRDefault="0025355D" w:rsidP="005D6CE6">
            <w:pPr>
              <w:pStyle w:val="Texto"/>
              <w:spacing w:before="40" w:after="40" w:line="180" w:lineRule="exact"/>
              <w:ind w:firstLine="0"/>
              <w:rPr>
                <w:sz w:val="16"/>
                <w:szCs w:val="18"/>
              </w:rPr>
            </w:pPr>
            <w:r w:rsidRPr="00C96192">
              <w:rPr>
                <w:b/>
                <w:sz w:val="16"/>
                <w:szCs w:val="18"/>
              </w:rPr>
              <w:t xml:space="preserve">1 </w:t>
            </w:r>
          </w:p>
        </w:tc>
        <w:tc>
          <w:tcPr>
            <w:tcW w:w="786" w:type="pct"/>
            <w:tcBorders>
              <w:top w:val="single" w:sz="6" w:space="0" w:color="000000"/>
              <w:left w:val="single" w:sz="6" w:space="0" w:color="000000"/>
              <w:bottom w:val="single" w:sz="6" w:space="0" w:color="000000"/>
              <w:right w:val="single" w:sz="6" w:space="0" w:color="000000"/>
            </w:tcBorders>
            <w:vAlign w:val="center"/>
          </w:tcPr>
          <w:p w14:paraId="4211287B" w14:textId="77777777" w:rsidR="0025355D" w:rsidRPr="00C96192" w:rsidRDefault="0025355D" w:rsidP="005D6CE6">
            <w:pPr>
              <w:pStyle w:val="Texto"/>
              <w:spacing w:before="40" w:after="40" w:line="180" w:lineRule="exact"/>
              <w:ind w:firstLine="0"/>
              <w:rPr>
                <w:sz w:val="16"/>
                <w:szCs w:val="18"/>
              </w:rPr>
            </w:pPr>
            <w:r w:rsidRPr="00C96192">
              <w:rPr>
                <w:b/>
                <w:sz w:val="16"/>
                <w:szCs w:val="18"/>
              </w:rPr>
              <w:t xml:space="preserve">190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274ACEBA" w14:textId="77777777" w:rsidR="0025355D" w:rsidRPr="00C96192" w:rsidRDefault="0025355D" w:rsidP="005D6CE6">
            <w:pPr>
              <w:pStyle w:val="Texto"/>
              <w:spacing w:before="40" w:after="40" w:line="180" w:lineRule="exact"/>
              <w:ind w:firstLine="0"/>
              <w:rPr>
                <w:sz w:val="16"/>
                <w:szCs w:val="18"/>
              </w:rPr>
            </w:pPr>
            <w:r w:rsidRPr="00C96192">
              <w:rPr>
                <w:b/>
                <w:sz w:val="16"/>
                <w:szCs w:val="18"/>
              </w:rPr>
              <w:t xml:space="preserve">Otros instrumentos financieros </w:t>
            </w:r>
          </w:p>
        </w:tc>
      </w:tr>
      <w:tr w:rsidR="0025355D" w:rsidRPr="00C96192" w14:paraId="14858D33"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46E546B5"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64D6796D"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190.01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12FD251D"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Otros instrumentos financieros </w:t>
            </w:r>
          </w:p>
        </w:tc>
      </w:tr>
      <w:tr w:rsidR="0025355D" w:rsidRPr="00C96192" w14:paraId="18314ADA"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628691D3" w14:textId="77777777" w:rsidR="0025355D" w:rsidRPr="00C96192" w:rsidRDefault="0025355D" w:rsidP="005D6CE6">
            <w:pPr>
              <w:pStyle w:val="Texto"/>
              <w:spacing w:before="40" w:after="40" w:line="180" w:lineRule="exact"/>
              <w:ind w:firstLine="0"/>
              <w:rPr>
                <w:sz w:val="16"/>
                <w:szCs w:val="18"/>
              </w:rPr>
            </w:pPr>
            <w:r w:rsidRPr="00C96192">
              <w:rPr>
                <w:b/>
                <w:sz w:val="16"/>
                <w:szCs w:val="18"/>
              </w:rPr>
              <w:t xml:space="preserve">1 </w:t>
            </w:r>
          </w:p>
        </w:tc>
        <w:tc>
          <w:tcPr>
            <w:tcW w:w="786" w:type="pct"/>
            <w:tcBorders>
              <w:top w:val="single" w:sz="6" w:space="0" w:color="000000"/>
              <w:left w:val="single" w:sz="6" w:space="0" w:color="000000"/>
              <w:bottom w:val="single" w:sz="6" w:space="0" w:color="000000"/>
              <w:right w:val="single" w:sz="6" w:space="0" w:color="000000"/>
            </w:tcBorders>
            <w:vAlign w:val="center"/>
          </w:tcPr>
          <w:p w14:paraId="5F95439C" w14:textId="77777777" w:rsidR="0025355D" w:rsidRPr="00C96192" w:rsidRDefault="0025355D" w:rsidP="005D6CE6">
            <w:pPr>
              <w:pStyle w:val="Texto"/>
              <w:spacing w:before="40" w:after="40" w:line="180" w:lineRule="exact"/>
              <w:ind w:firstLine="0"/>
              <w:rPr>
                <w:sz w:val="16"/>
                <w:szCs w:val="18"/>
              </w:rPr>
            </w:pPr>
            <w:r w:rsidRPr="00C96192">
              <w:rPr>
                <w:b/>
                <w:sz w:val="16"/>
                <w:szCs w:val="18"/>
              </w:rPr>
              <w:t xml:space="preserve">191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7C4FB074" w14:textId="77777777" w:rsidR="0025355D" w:rsidRPr="00C96192" w:rsidRDefault="0025355D" w:rsidP="005D6CE6">
            <w:pPr>
              <w:pStyle w:val="Texto"/>
              <w:spacing w:before="40" w:after="40" w:line="180" w:lineRule="exact"/>
              <w:ind w:firstLine="0"/>
              <w:rPr>
                <w:sz w:val="16"/>
                <w:szCs w:val="18"/>
              </w:rPr>
            </w:pPr>
            <w:r w:rsidRPr="00C96192">
              <w:rPr>
                <w:b/>
                <w:sz w:val="16"/>
                <w:szCs w:val="18"/>
              </w:rPr>
              <w:t xml:space="preserve">Otros activos a largo plazo </w:t>
            </w:r>
          </w:p>
        </w:tc>
      </w:tr>
      <w:tr w:rsidR="0025355D" w:rsidRPr="00C96192" w14:paraId="5C321FD8"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361158A6"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5282AEC5"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191.01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7A77ACEE"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Otros activos a largo plazo </w:t>
            </w:r>
          </w:p>
        </w:tc>
      </w:tr>
      <w:tr w:rsidR="0025355D" w:rsidRPr="00C96192" w14:paraId="51E7B6E8"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09FC8534" w14:textId="77777777" w:rsidR="0025355D" w:rsidRPr="00C96192" w:rsidRDefault="0025355D" w:rsidP="005D6CE6">
            <w:pPr>
              <w:pStyle w:val="Texto"/>
              <w:spacing w:before="40" w:after="40" w:line="180" w:lineRule="exact"/>
              <w:ind w:firstLine="0"/>
              <w:rPr>
                <w:sz w:val="16"/>
                <w:szCs w:val="18"/>
              </w:rPr>
            </w:pPr>
          </w:p>
        </w:tc>
        <w:tc>
          <w:tcPr>
            <w:tcW w:w="786" w:type="pct"/>
            <w:tcBorders>
              <w:top w:val="single" w:sz="6" w:space="0" w:color="000000"/>
              <w:left w:val="single" w:sz="6" w:space="0" w:color="000000"/>
              <w:bottom w:val="single" w:sz="6" w:space="0" w:color="000000"/>
              <w:right w:val="single" w:sz="6" w:space="0" w:color="000000"/>
            </w:tcBorders>
            <w:vAlign w:val="center"/>
          </w:tcPr>
          <w:p w14:paraId="378EC64D" w14:textId="77777777" w:rsidR="0025355D" w:rsidRPr="00C96192" w:rsidRDefault="0025355D" w:rsidP="005D6CE6">
            <w:pPr>
              <w:pStyle w:val="Texto"/>
              <w:spacing w:before="40" w:after="40" w:line="180" w:lineRule="exact"/>
              <w:ind w:firstLine="0"/>
              <w:rPr>
                <w:sz w:val="16"/>
                <w:szCs w:val="18"/>
              </w:rPr>
            </w:pPr>
            <w:r w:rsidRPr="00C96192">
              <w:rPr>
                <w:b/>
                <w:sz w:val="16"/>
                <w:szCs w:val="18"/>
              </w:rPr>
              <w:t xml:space="preserve">200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7B5A4A77" w14:textId="77777777" w:rsidR="0025355D" w:rsidRPr="00C96192" w:rsidRDefault="0025355D" w:rsidP="005D6CE6">
            <w:pPr>
              <w:pStyle w:val="Texto"/>
              <w:spacing w:before="40" w:after="40" w:line="180" w:lineRule="exact"/>
              <w:ind w:firstLine="0"/>
              <w:rPr>
                <w:sz w:val="16"/>
                <w:szCs w:val="18"/>
              </w:rPr>
            </w:pPr>
            <w:r w:rsidRPr="00C96192">
              <w:rPr>
                <w:b/>
                <w:sz w:val="16"/>
                <w:szCs w:val="18"/>
              </w:rPr>
              <w:t>Pasivo</w:t>
            </w:r>
          </w:p>
        </w:tc>
      </w:tr>
      <w:tr w:rsidR="0025355D" w:rsidRPr="00C96192" w14:paraId="1848D5BD"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4160CFE7" w14:textId="77777777" w:rsidR="0025355D" w:rsidRPr="00C96192" w:rsidRDefault="0025355D" w:rsidP="005D6CE6">
            <w:pPr>
              <w:pStyle w:val="Texto"/>
              <w:spacing w:before="40" w:after="40" w:line="180" w:lineRule="exact"/>
              <w:ind w:firstLine="0"/>
              <w:rPr>
                <w:sz w:val="16"/>
                <w:szCs w:val="18"/>
              </w:rPr>
            </w:pPr>
          </w:p>
        </w:tc>
        <w:tc>
          <w:tcPr>
            <w:tcW w:w="786" w:type="pct"/>
            <w:tcBorders>
              <w:top w:val="single" w:sz="6" w:space="0" w:color="000000"/>
              <w:left w:val="single" w:sz="6" w:space="0" w:color="000000"/>
              <w:bottom w:val="single" w:sz="6" w:space="0" w:color="000000"/>
              <w:right w:val="single" w:sz="6" w:space="0" w:color="000000"/>
            </w:tcBorders>
            <w:vAlign w:val="center"/>
          </w:tcPr>
          <w:p w14:paraId="3A14A0CB" w14:textId="77777777" w:rsidR="0025355D" w:rsidRPr="00C96192" w:rsidRDefault="0025355D" w:rsidP="005D6CE6">
            <w:pPr>
              <w:pStyle w:val="Texto"/>
              <w:spacing w:before="40" w:after="40" w:line="180" w:lineRule="exact"/>
              <w:ind w:firstLine="0"/>
              <w:rPr>
                <w:sz w:val="16"/>
                <w:szCs w:val="18"/>
              </w:rPr>
            </w:pPr>
            <w:r w:rsidRPr="00C96192">
              <w:rPr>
                <w:b/>
                <w:sz w:val="16"/>
                <w:szCs w:val="18"/>
              </w:rPr>
              <w:t xml:space="preserve">200.01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44695759" w14:textId="77777777" w:rsidR="0025355D" w:rsidRPr="00C96192" w:rsidRDefault="0025355D" w:rsidP="005D6CE6">
            <w:pPr>
              <w:pStyle w:val="Texto"/>
              <w:spacing w:before="40" w:after="40" w:line="180" w:lineRule="exact"/>
              <w:ind w:firstLine="0"/>
              <w:rPr>
                <w:sz w:val="16"/>
                <w:szCs w:val="18"/>
              </w:rPr>
            </w:pPr>
            <w:r w:rsidRPr="00C96192">
              <w:rPr>
                <w:b/>
                <w:sz w:val="16"/>
                <w:szCs w:val="18"/>
              </w:rPr>
              <w:t xml:space="preserve">Pasivo a corto plazo </w:t>
            </w:r>
          </w:p>
        </w:tc>
      </w:tr>
      <w:tr w:rsidR="0025355D" w:rsidRPr="00C96192" w14:paraId="7F9780A5"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3D3C766C" w14:textId="77777777" w:rsidR="0025355D" w:rsidRPr="00C96192" w:rsidRDefault="0025355D" w:rsidP="005D6CE6">
            <w:pPr>
              <w:pStyle w:val="Texto"/>
              <w:spacing w:before="40" w:after="40" w:line="180" w:lineRule="exact"/>
              <w:ind w:firstLine="0"/>
              <w:rPr>
                <w:sz w:val="16"/>
                <w:szCs w:val="18"/>
              </w:rPr>
            </w:pPr>
            <w:r w:rsidRPr="00C96192">
              <w:rPr>
                <w:b/>
                <w:sz w:val="16"/>
                <w:szCs w:val="18"/>
              </w:rPr>
              <w:t xml:space="preserve">1 </w:t>
            </w:r>
          </w:p>
        </w:tc>
        <w:tc>
          <w:tcPr>
            <w:tcW w:w="786" w:type="pct"/>
            <w:tcBorders>
              <w:top w:val="single" w:sz="6" w:space="0" w:color="000000"/>
              <w:left w:val="single" w:sz="6" w:space="0" w:color="000000"/>
              <w:bottom w:val="single" w:sz="6" w:space="0" w:color="000000"/>
              <w:right w:val="single" w:sz="6" w:space="0" w:color="000000"/>
            </w:tcBorders>
            <w:vAlign w:val="center"/>
          </w:tcPr>
          <w:p w14:paraId="5397E101" w14:textId="77777777" w:rsidR="0025355D" w:rsidRPr="00C96192" w:rsidRDefault="0025355D" w:rsidP="005D6CE6">
            <w:pPr>
              <w:pStyle w:val="Texto"/>
              <w:spacing w:before="40" w:after="40" w:line="180" w:lineRule="exact"/>
              <w:ind w:firstLine="0"/>
              <w:rPr>
                <w:sz w:val="16"/>
                <w:szCs w:val="18"/>
              </w:rPr>
            </w:pPr>
            <w:r w:rsidRPr="00C96192">
              <w:rPr>
                <w:b/>
                <w:sz w:val="16"/>
                <w:szCs w:val="18"/>
              </w:rPr>
              <w:t xml:space="preserve">201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049FC00E" w14:textId="77777777" w:rsidR="0025355D" w:rsidRPr="00C96192" w:rsidRDefault="0025355D" w:rsidP="005D6CE6">
            <w:pPr>
              <w:pStyle w:val="Texto"/>
              <w:spacing w:before="40" w:after="40" w:line="180" w:lineRule="exact"/>
              <w:ind w:firstLine="0"/>
              <w:rPr>
                <w:sz w:val="16"/>
                <w:szCs w:val="18"/>
              </w:rPr>
            </w:pPr>
            <w:r w:rsidRPr="00C96192">
              <w:rPr>
                <w:b/>
                <w:sz w:val="16"/>
                <w:szCs w:val="18"/>
              </w:rPr>
              <w:t>Proveedores</w:t>
            </w:r>
          </w:p>
        </w:tc>
      </w:tr>
      <w:tr w:rsidR="0025355D" w:rsidRPr="00C96192" w14:paraId="6EFF8659"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722F368B"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184C7566"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201.01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48408A1E"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Proveedores nacionales </w:t>
            </w:r>
          </w:p>
        </w:tc>
      </w:tr>
      <w:tr w:rsidR="0025355D" w:rsidRPr="00C96192" w14:paraId="69125E15"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5BD20249"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22AE9166"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201.02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1E0CB898"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Proveedores extranjeros </w:t>
            </w:r>
          </w:p>
        </w:tc>
      </w:tr>
      <w:tr w:rsidR="0025355D" w:rsidRPr="00C96192" w14:paraId="164F5B9C"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00B034AF"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02E1C404"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201.03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2A2987E6"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Proveedores nacionales parte relacionada </w:t>
            </w:r>
          </w:p>
        </w:tc>
      </w:tr>
      <w:tr w:rsidR="0025355D" w:rsidRPr="00C96192" w14:paraId="424FCC77"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7D7A1AB7"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505FD906"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201.04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0815AB0D"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Proveedores extranjeros parte relacionada </w:t>
            </w:r>
          </w:p>
        </w:tc>
      </w:tr>
      <w:tr w:rsidR="0025355D" w:rsidRPr="00C96192" w14:paraId="669D6D20"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0A63DAA8" w14:textId="77777777" w:rsidR="0025355D" w:rsidRPr="00C96192" w:rsidRDefault="0025355D" w:rsidP="005D6CE6">
            <w:pPr>
              <w:pStyle w:val="Texto"/>
              <w:spacing w:before="40" w:after="40" w:line="180" w:lineRule="exact"/>
              <w:ind w:firstLine="0"/>
              <w:rPr>
                <w:sz w:val="16"/>
                <w:szCs w:val="18"/>
              </w:rPr>
            </w:pPr>
            <w:r w:rsidRPr="00C96192">
              <w:rPr>
                <w:b/>
                <w:sz w:val="16"/>
                <w:szCs w:val="18"/>
              </w:rPr>
              <w:t xml:space="preserve">1 </w:t>
            </w:r>
          </w:p>
        </w:tc>
        <w:tc>
          <w:tcPr>
            <w:tcW w:w="786" w:type="pct"/>
            <w:tcBorders>
              <w:top w:val="single" w:sz="6" w:space="0" w:color="000000"/>
              <w:left w:val="single" w:sz="6" w:space="0" w:color="000000"/>
              <w:bottom w:val="single" w:sz="6" w:space="0" w:color="000000"/>
              <w:right w:val="single" w:sz="6" w:space="0" w:color="000000"/>
            </w:tcBorders>
            <w:vAlign w:val="center"/>
          </w:tcPr>
          <w:p w14:paraId="33C82850" w14:textId="77777777" w:rsidR="0025355D" w:rsidRPr="00C96192" w:rsidRDefault="0025355D" w:rsidP="005D6CE6">
            <w:pPr>
              <w:pStyle w:val="Texto"/>
              <w:spacing w:before="40" w:after="40" w:line="180" w:lineRule="exact"/>
              <w:ind w:firstLine="0"/>
              <w:rPr>
                <w:sz w:val="16"/>
                <w:szCs w:val="18"/>
              </w:rPr>
            </w:pPr>
            <w:r w:rsidRPr="00C96192">
              <w:rPr>
                <w:b/>
                <w:sz w:val="16"/>
                <w:szCs w:val="18"/>
              </w:rPr>
              <w:t xml:space="preserve">202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20BF5144" w14:textId="77777777" w:rsidR="0025355D" w:rsidRPr="00C96192" w:rsidRDefault="0025355D" w:rsidP="005D6CE6">
            <w:pPr>
              <w:pStyle w:val="Texto"/>
              <w:spacing w:before="40" w:after="40" w:line="180" w:lineRule="exact"/>
              <w:ind w:firstLine="0"/>
              <w:rPr>
                <w:sz w:val="16"/>
                <w:szCs w:val="18"/>
              </w:rPr>
            </w:pPr>
            <w:r w:rsidRPr="00C96192">
              <w:rPr>
                <w:b/>
                <w:sz w:val="16"/>
                <w:szCs w:val="18"/>
              </w:rPr>
              <w:t xml:space="preserve">Cuentas por pagar a corto plazo </w:t>
            </w:r>
          </w:p>
        </w:tc>
      </w:tr>
      <w:tr w:rsidR="0025355D" w:rsidRPr="00C96192" w14:paraId="6786E3E3"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40705325"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30328936"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202.01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1DC69D22"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Documentos por pagar bancario y financiero nacional </w:t>
            </w:r>
          </w:p>
        </w:tc>
      </w:tr>
      <w:tr w:rsidR="0025355D" w:rsidRPr="00C96192" w14:paraId="7DD274F1"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3CE160B2"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2D474F5A"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202.02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23BBFC80"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Documentos por pagar bancario y financiero extranjero </w:t>
            </w:r>
          </w:p>
        </w:tc>
      </w:tr>
      <w:tr w:rsidR="0025355D" w:rsidRPr="00C96192" w14:paraId="06545529"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0DDD3578"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7A58F011"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202.03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40FEB436"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Documentos y cuentas por pagar a corto plazo nacional </w:t>
            </w:r>
          </w:p>
        </w:tc>
      </w:tr>
      <w:tr w:rsidR="0025355D" w:rsidRPr="00C96192" w14:paraId="002FA89E"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6C53BBB1"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63545F2C"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202.04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36D40E26"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Documentos y cuentas por pagar a corto plazo extranjero </w:t>
            </w:r>
          </w:p>
        </w:tc>
      </w:tr>
      <w:tr w:rsidR="0025355D" w:rsidRPr="00C96192" w14:paraId="5AF6CDE4"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3F645C96"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0840C043"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202.05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371C7D11"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Documentos y cuentas por pagar a corto plazo nacional parte relacionada </w:t>
            </w:r>
          </w:p>
        </w:tc>
      </w:tr>
      <w:tr w:rsidR="0025355D" w:rsidRPr="00C96192" w14:paraId="10314E6F"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49458011" w14:textId="77777777" w:rsidR="0025355D" w:rsidRPr="00C96192" w:rsidRDefault="0025355D" w:rsidP="005D6CE6">
            <w:pPr>
              <w:pStyle w:val="Texto"/>
              <w:spacing w:before="40" w:after="40" w:line="172"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0A4ED6A8" w14:textId="77777777" w:rsidR="0025355D" w:rsidRPr="00C96192" w:rsidRDefault="0025355D" w:rsidP="005D6CE6">
            <w:pPr>
              <w:pStyle w:val="Texto"/>
              <w:spacing w:before="40" w:after="40" w:line="172" w:lineRule="exact"/>
              <w:ind w:firstLine="0"/>
              <w:rPr>
                <w:sz w:val="16"/>
                <w:szCs w:val="18"/>
              </w:rPr>
            </w:pPr>
            <w:r w:rsidRPr="00C96192">
              <w:rPr>
                <w:sz w:val="16"/>
                <w:szCs w:val="18"/>
              </w:rPr>
              <w:t xml:space="preserve">202.06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0D8DB3A4" w14:textId="77777777" w:rsidR="0025355D" w:rsidRPr="00C96192" w:rsidRDefault="0025355D" w:rsidP="005D6CE6">
            <w:pPr>
              <w:pStyle w:val="Texto"/>
              <w:spacing w:before="40" w:after="40" w:line="172" w:lineRule="exact"/>
              <w:ind w:firstLine="0"/>
              <w:rPr>
                <w:sz w:val="16"/>
                <w:szCs w:val="18"/>
              </w:rPr>
            </w:pPr>
            <w:r w:rsidRPr="00C96192">
              <w:rPr>
                <w:sz w:val="16"/>
                <w:szCs w:val="18"/>
              </w:rPr>
              <w:t xml:space="preserve">Documentos y cuentas por pagar a corto plazo extranjero parte relacionada </w:t>
            </w:r>
          </w:p>
        </w:tc>
      </w:tr>
      <w:tr w:rsidR="0025355D" w:rsidRPr="00C96192" w14:paraId="68E0DEF8"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4E9AA01C" w14:textId="77777777" w:rsidR="0025355D" w:rsidRPr="00C96192" w:rsidRDefault="0025355D" w:rsidP="005D6CE6">
            <w:pPr>
              <w:pStyle w:val="Texto"/>
              <w:spacing w:before="40" w:after="40" w:line="172"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1CFD3D52" w14:textId="77777777" w:rsidR="0025355D" w:rsidRPr="00C96192" w:rsidRDefault="0025355D" w:rsidP="005D6CE6">
            <w:pPr>
              <w:pStyle w:val="Texto"/>
              <w:spacing w:before="40" w:after="40" w:line="172" w:lineRule="exact"/>
              <w:ind w:firstLine="0"/>
              <w:rPr>
                <w:sz w:val="16"/>
                <w:szCs w:val="18"/>
              </w:rPr>
            </w:pPr>
            <w:r w:rsidRPr="00C96192">
              <w:rPr>
                <w:sz w:val="16"/>
                <w:szCs w:val="18"/>
              </w:rPr>
              <w:t xml:space="preserve">202.07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3A2642E3" w14:textId="77777777" w:rsidR="0025355D" w:rsidRPr="00C96192" w:rsidRDefault="0025355D" w:rsidP="005D6CE6">
            <w:pPr>
              <w:pStyle w:val="Texto"/>
              <w:spacing w:before="40" w:after="40" w:line="172" w:lineRule="exact"/>
              <w:ind w:firstLine="0"/>
              <w:rPr>
                <w:sz w:val="16"/>
                <w:szCs w:val="18"/>
              </w:rPr>
            </w:pPr>
            <w:r w:rsidRPr="00C96192">
              <w:rPr>
                <w:sz w:val="16"/>
                <w:szCs w:val="18"/>
              </w:rPr>
              <w:t xml:space="preserve">Intereses por pagar a corto plazo nacional </w:t>
            </w:r>
          </w:p>
        </w:tc>
      </w:tr>
      <w:tr w:rsidR="0025355D" w:rsidRPr="00C96192" w14:paraId="0597284C"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15D6CE80" w14:textId="77777777" w:rsidR="0025355D" w:rsidRPr="00C96192" w:rsidRDefault="0025355D" w:rsidP="005D6CE6">
            <w:pPr>
              <w:pStyle w:val="Texto"/>
              <w:spacing w:before="40" w:after="40" w:line="172"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6CBCC862" w14:textId="77777777" w:rsidR="0025355D" w:rsidRPr="00C96192" w:rsidRDefault="0025355D" w:rsidP="005D6CE6">
            <w:pPr>
              <w:pStyle w:val="Texto"/>
              <w:spacing w:before="40" w:after="40" w:line="172" w:lineRule="exact"/>
              <w:ind w:firstLine="0"/>
              <w:rPr>
                <w:sz w:val="16"/>
                <w:szCs w:val="18"/>
              </w:rPr>
            </w:pPr>
            <w:r w:rsidRPr="00C96192">
              <w:rPr>
                <w:sz w:val="16"/>
                <w:szCs w:val="18"/>
              </w:rPr>
              <w:t xml:space="preserve">202.08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2160472C" w14:textId="77777777" w:rsidR="0025355D" w:rsidRPr="00C96192" w:rsidRDefault="0025355D" w:rsidP="005D6CE6">
            <w:pPr>
              <w:pStyle w:val="Texto"/>
              <w:spacing w:before="40" w:after="40" w:line="172" w:lineRule="exact"/>
              <w:ind w:firstLine="0"/>
              <w:rPr>
                <w:sz w:val="16"/>
                <w:szCs w:val="18"/>
              </w:rPr>
            </w:pPr>
            <w:r w:rsidRPr="00C96192">
              <w:rPr>
                <w:sz w:val="16"/>
                <w:szCs w:val="18"/>
              </w:rPr>
              <w:t xml:space="preserve">Intereses por pagar a corto plazo extranjero </w:t>
            </w:r>
          </w:p>
        </w:tc>
      </w:tr>
      <w:tr w:rsidR="0025355D" w:rsidRPr="00C96192" w14:paraId="3DFF58DB"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12F19FC3" w14:textId="77777777" w:rsidR="0025355D" w:rsidRPr="00C96192" w:rsidRDefault="0025355D" w:rsidP="005D6CE6">
            <w:pPr>
              <w:pStyle w:val="Texto"/>
              <w:spacing w:before="40" w:after="40" w:line="172"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5A8ABF80" w14:textId="77777777" w:rsidR="0025355D" w:rsidRPr="00C96192" w:rsidRDefault="0025355D" w:rsidP="005D6CE6">
            <w:pPr>
              <w:pStyle w:val="Texto"/>
              <w:spacing w:before="40" w:after="40" w:line="172" w:lineRule="exact"/>
              <w:ind w:firstLine="0"/>
              <w:rPr>
                <w:sz w:val="16"/>
                <w:szCs w:val="18"/>
              </w:rPr>
            </w:pPr>
            <w:r w:rsidRPr="00C96192">
              <w:rPr>
                <w:sz w:val="16"/>
                <w:szCs w:val="18"/>
              </w:rPr>
              <w:t xml:space="preserve">202.09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17E16C2A" w14:textId="77777777" w:rsidR="0025355D" w:rsidRPr="00C96192" w:rsidRDefault="0025355D" w:rsidP="005D6CE6">
            <w:pPr>
              <w:pStyle w:val="Texto"/>
              <w:spacing w:before="40" w:after="40" w:line="172" w:lineRule="exact"/>
              <w:ind w:firstLine="0"/>
              <w:rPr>
                <w:sz w:val="16"/>
                <w:szCs w:val="18"/>
              </w:rPr>
            </w:pPr>
            <w:r w:rsidRPr="00C96192">
              <w:rPr>
                <w:sz w:val="16"/>
                <w:szCs w:val="18"/>
              </w:rPr>
              <w:t xml:space="preserve">Intereses por pagar a corto plazo nacional parte relacionada </w:t>
            </w:r>
          </w:p>
        </w:tc>
      </w:tr>
      <w:tr w:rsidR="0025355D" w:rsidRPr="00C96192" w14:paraId="2C671885"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08009BFC" w14:textId="77777777" w:rsidR="0025355D" w:rsidRPr="00C96192" w:rsidRDefault="0025355D" w:rsidP="005D6CE6">
            <w:pPr>
              <w:pStyle w:val="Texto"/>
              <w:spacing w:before="40" w:after="40" w:line="172"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1A6CBE88" w14:textId="77777777" w:rsidR="0025355D" w:rsidRPr="00C96192" w:rsidRDefault="0025355D" w:rsidP="005D6CE6">
            <w:pPr>
              <w:pStyle w:val="Texto"/>
              <w:spacing w:before="40" w:after="40" w:line="172" w:lineRule="exact"/>
              <w:ind w:firstLine="0"/>
              <w:rPr>
                <w:sz w:val="16"/>
                <w:szCs w:val="18"/>
              </w:rPr>
            </w:pPr>
            <w:r w:rsidRPr="00C96192">
              <w:rPr>
                <w:sz w:val="16"/>
                <w:szCs w:val="18"/>
              </w:rPr>
              <w:t xml:space="preserve">202.10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58D632C8" w14:textId="77777777" w:rsidR="0025355D" w:rsidRPr="00C96192" w:rsidRDefault="0025355D" w:rsidP="005D6CE6">
            <w:pPr>
              <w:pStyle w:val="Texto"/>
              <w:spacing w:before="40" w:after="40" w:line="172" w:lineRule="exact"/>
              <w:ind w:firstLine="0"/>
              <w:rPr>
                <w:sz w:val="16"/>
                <w:szCs w:val="18"/>
              </w:rPr>
            </w:pPr>
            <w:r w:rsidRPr="00C96192">
              <w:rPr>
                <w:sz w:val="16"/>
                <w:szCs w:val="18"/>
              </w:rPr>
              <w:t xml:space="preserve">Intereses por pagar a corto plazo extranjero parte relacionada </w:t>
            </w:r>
          </w:p>
        </w:tc>
      </w:tr>
      <w:tr w:rsidR="0025355D" w:rsidRPr="00C96192" w14:paraId="365A2F63"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0A247572" w14:textId="77777777" w:rsidR="0025355D" w:rsidRPr="00C96192" w:rsidRDefault="0025355D" w:rsidP="005D6CE6">
            <w:pPr>
              <w:pStyle w:val="Texto"/>
              <w:spacing w:before="40" w:after="40" w:line="172"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33BA42B3" w14:textId="77777777" w:rsidR="0025355D" w:rsidRPr="00C96192" w:rsidRDefault="0025355D" w:rsidP="005D6CE6">
            <w:pPr>
              <w:pStyle w:val="Texto"/>
              <w:spacing w:before="40" w:after="40" w:line="172" w:lineRule="exact"/>
              <w:ind w:firstLine="0"/>
              <w:rPr>
                <w:sz w:val="16"/>
                <w:szCs w:val="18"/>
              </w:rPr>
            </w:pPr>
            <w:r w:rsidRPr="00C96192">
              <w:rPr>
                <w:sz w:val="16"/>
                <w:szCs w:val="18"/>
              </w:rPr>
              <w:t xml:space="preserve">202.11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0B9D8DEB" w14:textId="77777777" w:rsidR="0025355D" w:rsidRPr="00C96192" w:rsidRDefault="0025355D" w:rsidP="005D6CE6">
            <w:pPr>
              <w:pStyle w:val="Texto"/>
              <w:spacing w:before="40" w:after="40" w:line="172" w:lineRule="exact"/>
              <w:ind w:firstLine="0"/>
              <w:rPr>
                <w:sz w:val="16"/>
                <w:szCs w:val="18"/>
              </w:rPr>
            </w:pPr>
            <w:r w:rsidRPr="00C96192">
              <w:rPr>
                <w:sz w:val="16"/>
                <w:szCs w:val="18"/>
              </w:rPr>
              <w:t xml:space="preserve">Dividendo por pagar nacional </w:t>
            </w:r>
          </w:p>
        </w:tc>
      </w:tr>
      <w:tr w:rsidR="0025355D" w:rsidRPr="00C96192" w14:paraId="00B970B0"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3CD8B997"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61549A6A"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202.12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05B4B611"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Dividendo por pagar extranjero </w:t>
            </w:r>
          </w:p>
        </w:tc>
      </w:tr>
      <w:tr w:rsidR="0025355D" w:rsidRPr="00C96192" w14:paraId="120570FB"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6524C07D" w14:textId="77777777" w:rsidR="0025355D" w:rsidRPr="00C96192" w:rsidRDefault="0025355D" w:rsidP="005D6CE6">
            <w:pPr>
              <w:pStyle w:val="Texto"/>
              <w:spacing w:before="40" w:after="40" w:line="172" w:lineRule="exact"/>
              <w:ind w:firstLine="0"/>
              <w:rPr>
                <w:sz w:val="16"/>
                <w:szCs w:val="18"/>
              </w:rPr>
            </w:pPr>
            <w:r w:rsidRPr="00C96192">
              <w:rPr>
                <w:b/>
                <w:sz w:val="16"/>
                <w:szCs w:val="18"/>
              </w:rPr>
              <w:t xml:space="preserve">1 </w:t>
            </w:r>
          </w:p>
        </w:tc>
        <w:tc>
          <w:tcPr>
            <w:tcW w:w="786" w:type="pct"/>
            <w:tcBorders>
              <w:top w:val="single" w:sz="6" w:space="0" w:color="000000"/>
              <w:left w:val="single" w:sz="6" w:space="0" w:color="000000"/>
              <w:bottom w:val="single" w:sz="6" w:space="0" w:color="000000"/>
              <w:right w:val="single" w:sz="6" w:space="0" w:color="000000"/>
            </w:tcBorders>
            <w:vAlign w:val="center"/>
          </w:tcPr>
          <w:p w14:paraId="4DF97039" w14:textId="77777777" w:rsidR="0025355D" w:rsidRPr="00C96192" w:rsidRDefault="0025355D" w:rsidP="005D6CE6">
            <w:pPr>
              <w:pStyle w:val="Texto"/>
              <w:spacing w:before="40" w:after="40" w:line="172" w:lineRule="exact"/>
              <w:ind w:firstLine="0"/>
              <w:rPr>
                <w:sz w:val="16"/>
                <w:szCs w:val="18"/>
              </w:rPr>
            </w:pPr>
            <w:r w:rsidRPr="00C96192">
              <w:rPr>
                <w:b/>
                <w:sz w:val="16"/>
                <w:szCs w:val="18"/>
              </w:rPr>
              <w:t xml:space="preserve">203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755326D3" w14:textId="77777777" w:rsidR="0025355D" w:rsidRPr="00C96192" w:rsidRDefault="0025355D" w:rsidP="005D6CE6">
            <w:pPr>
              <w:pStyle w:val="Texto"/>
              <w:spacing w:before="40" w:after="40" w:line="172" w:lineRule="exact"/>
              <w:ind w:firstLine="0"/>
              <w:rPr>
                <w:sz w:val="16"/>
                <w:szCs w:val="18"/>
              </w:rPr>
            </w:pPr>
            <w:r w:rsidRPr="00C96192">
              <w:rPr>
                <w:b/>
                <w:sz w:val="16"/>
                <w:szCs w:val="18"/>
              </w:rPr>
              <w:t xml:space="preserve">Cobros anticipados a corto plazo </w:t>
            </w:r>
          </w:p>
        </w:tc>
      </w:tr>
      <w:tr w:rsidR="0025355D" w:rsidRPr="00C96192" w14:paraId="099AEFF0"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75CBF844" w14:textId="77777777" w:rsidR="0025355D" w:rsidRPr="00C96192" w:rsidRDefault="0025355D" w:rsidP="005D6CE6">
            <w:pPr>
              <w:pStyle w:val="Texto"/>
              <w:spacing w:before="40" w:after="40" w:line="172" w:lineRule="exact"/>
              <w:ind w:firstLine="0"/>
              <w:rPr>
                <w:sz w:val="16"/>
                <w:szCs w:val="18"/>
              </w:rPr>
            </w:pPr>
            <w:r w:rsidRPr="00C96192">
              <w:rPr>
                <w:sz w:val="16"/>
                <w:szCs w:val="18"/>
              </w:rPr>
              <w:lastRenderedPageBreak/>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2D00338D" w14:textId="77777777" w:rsidR="0025355D" w:rsidRPr="00C96192" w:rsidRDefault="0025355D" w:rsidP="005D6CE6">
            <w:pPr>
              <w:pStyle w:val="Texto"/>
              <w:spacing w:before="40" w:after="40" w:line="172" w:lineRule="exact"/>
              <w:ind w:firstLine="0"/>
              <w:rPr>
                <w:sz w:val="16"/>
                <w:szCs w:val="18"/>
              </w:rPr>
            </w:pPr>
            <w:r w:rsidRPr="00C96192">
              <w:rPr>
                <w:sz w:val="16"/>
                <w:szCs w:val="18"/>
              </w:rPr>
              <w:t xml:space="preserve">203.01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7BC682F5" w14:textId="77777777" w:rsidR="0025355D" w:rsidRPr="00C96192" w:rsidRDefault="0025355D" w:rsidP="005D6CE6">
            <w:pPr>
              <w:pStyle w:val="Texto"/>
              <w:spacing w:before="40" w:after="40" w:line="172" w:lineRule="exact"/>
              <w:ind w:firstLine="0"/>
              <w:rPr>
                <w:sz w:val="16"/>
                <w:szCs w:val="18"/>
              </w:rPr>
            </w:pPr>
            <w:r w:rsidRPr="00C96192">
              <w:rPr>
                <w:sz w:val="16"/>
                <w:szCs w:val="18"/>
              </w:rPr>
              <w:t xml:space="preserve">Rentas cobradas por anticipado a corto plazo nacional </w:t>
            </w:r>
          </w:p>
        </w:tc>
      </w:tr>
      <w:tr w:rsidR="0025355D" w:rsidRPr="00C96192" w14:paraId="1DE9E12D"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17F37247" w14:textId="77777777" w:rsidR="0025355D" w:rsidRPr="00C96192" w:rsidRDefault="0025355D" w:rsidP="005D6CE6">
            <w:pPr>
              <w:pStyle w:val="Texto"/>
              <w:spacing w:before="40" w:after="40" w:line="172"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7173C816" w14:textId="77777777" w:rsidR="0025355D" w:rsidRPr="00C96192" w:rsidRDefault="0025355D" w:rsidP="005D6CE6">
            <w:pPr>
              <w:pStyle w:val="Texto"/>
              <w:spacing w:before="40" w:after="40" w:line="172" w:lineRule="exact"/>
              <w:ind w:firstLine="0"/>
              <w:rPr>
                <w:sz w:val="16"/>
                <w:szCs w:val="18"/>
              </w:rPr>
            </w:pPr>
            <w:r w:rsidRPr="00C96192">
              <w:rPr>
                <w:sz w:val="16"/>
                <w:szCs w:val="18"/>
              </w:rPr>
              <w:t xml:space="preserve">203.02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01CFD9F9" w14:textId="77777777" w:rsidR="0025355D" w:rsidRPr="00C96192" w:rsidRDefault="0025355D" w:rsidP="005D6CE6">
            <w:pPr>
              <w:pStyle w:val="Texto"/>
              <w:spacing w:before="40" w:after="40" w:line="172" w:lineRule="exact"/>
              <w:ind w:firstLine="0"/>
              <w:rPr>
                <w:sz w:val="16"/>
                <w:szCs w:val="18"/>
              </w:rPr>
            </w:pPr>
            <w:r w:rsidRPr="00C96192">
              <w:rPr>
                <w:sz w:val="16"/>
                <w:szCs w:val="18"/>
              </w:rPr>
              <w:t xml:space="preserve">Rentas cobradas por anticipado a corto plazo extranjero </w:t>
            </w:r>
          </w:p>
        </w:tc>
      </w:tr>
      <w:tr w:rsidR="0025355D" w:rsidRPr="00C96192" w14:paraId="377419D8"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30704C46" w14:textId="77777777" w:rsidR="0025355D" w:rsidRPr="00C96192" w:rsidRDefault="0025355D" w:rsidP="005D6CE6">
            <w:pPr>
              <w:pStyle w:val="Texto"/>
              <w:spacing w:before="40" w:after="40" w:line="172"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5F2AEA80" w14:textId="77777777" w:rsidR="0025355D" w:rsidRPr="00C96192" w:rsidRDefault="0025355D" w:rsidP="005D6CE6">
            <w:pPr>
              <w:pStyle w:val="Texto"/>
              <w:spacing w:before="40" w:after="40" w:line="172" w:lineRule="exact"/>
              <w:ind w:firstLine="0"/>
              <w:rPr>
                <w:sz w:val="16"/>
                <w:szCs w:val="18"/>
              </w:rPr>
            </w:pPr>
            <w:r w:rsidRPr="00C96192">
              <w:rPr>
                <w:sz w:val="16"/>
                <w:szCs w:val="18"/>
              </w:rPr>
              <w:t xml:space="preserve">203.03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0C731EDF" w14:textId="77777777" w:rsidR="0025355D" w:rsidRPr="00C96192" w:rsidRDefault="0025355D" w:rsidP="005D6CE6">
            <w:pPr>
              <w:pStyle w:val="Texto"/>
              <w:spacing w:before="40" w:after="40" w:line="172" w:lineRule="exact"/>
              <w:ind w:firstLine="0"/>
              <w:rPr>
                <w:sz w:val="16"/>
                <w:szCs w:val="18"/>
              </w:rPr>
            </w:pPr>
            <w:r w:rsidRPr="00C96192">
              <w:rPr>
                <w:sz w:val="16"/>
                <w:szCs w:val="18"/>
              </w:rPr>
              <w:t xml:space="preserve">Rentas cobradas por anticipado a corto plazo nacional parte relacionada </w:t>
            </w:r>
          </w:p>
        </w:tc>
      </w:tr>
      <w:tr w:rsidR="0025355D" w:rsidRPr="00C96192" w14:paraId="7B0FC7A7"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7C103C39" w14:textId="77777777" w:rsidR="0025355D" w:rsidRPr="00C96192" w:rsidRDefault="0025355D" w:rsidP="005D6CE6">
            <w:pPr>
              <w:pStyle w:val="Texto"/>
              <w:spacing w:before="40" w:after="40" w:line="172"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15E33EDC" w14:textId="77777777" w:rsidR="0025355D" w:rsidRPr="00C96192" w:rsidRDefault="0025355D" w:rsidP="005D6CE6">
            <w:pPr>
              <w:pStyle w:val="Texto"/>
              <w:spacing w:before="40" w:after="40" w:line="172" w:lineRule="exact"/>
              <w:ind w:firstLine="0"/>
              <w:rPr>
                <w:sz w:val="16"/>
                <w:szCs w:val="18"/>
              </w:rPr>
            </w:pPr>
            <w:r w:rsidRPr="00C96192">
              <w:rPr>
                <w:sz w:val="16"/>
                <w:szCs w:val="18"/>
              </w:rPr>
              <w:t xml:space="preserve">203.04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49EF43FB" w14:textId="77777777" w:rsidR="0025355D" w:rsidRPr="00C96192" w:rsidRDefault="0025355D" w:rsidP="005D6CE6">
            <w:pPr>
              <w:pStyle w:val="Texto"/>
              <w:spacing w:before="40" w:after="40" w:line="172" w:lineRule="exact"/>
              <w:ind w:firstLine="0"/>
              <w:rPr>
                <w:sz w:val="16"/>
                <w:szCs w:val="18"/>
              </w:rPr>
            </w:pPr>
            <w:r w:rsidRPr="00C96192">
              <w:rPr>
                <w:sz w:val="16"/>
                <w:szCs w:val="18"/>
              </w:rPr>
              <w:t xml:space="preserve">Rentas cobradas por anticipado a corto plazo extranjero parte relacionada </w:t>
            </w:r>
          </w:p>
        </w:tc>
      </w:tr>
      <w:tr w:rsidR="0025355D" w:rsidRPr="00C96192" w14:paraId="02BED320"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276B38D9" w14:textId="77777777" w:rsidR="0025355D" w:rsidRPr="00C96192" w:rsidRDefault="0025355D" w:rsidP="005D6CE6">
            <w:pPr>
              <w:pStyle w:val="Texto"/>
              <w:spacing w:before="40" w:after="40" w:line="172"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577094F4" w14:textId="77777777" w:rsidR="0025355D" w:rsidRPr="00C96192" w:rsidRDefault="0025355D" w:rsidP="005D6CE6">
            <w:pPr>
              <w:pStyle w:val="Texto"/>
              <w:spacing w:before="40" w:after="40" w:line="172" w:lineRule="exact"/>
              <w:ind w:firstLine="0"/>
              <w:rPr>
                <w:sz w:val="16"/>
                <w:szCs w:val="18"/>
              </w:rPr>
            </w:pPr>
            <w:r w:rsidRPr="00C96192">
              <w:rPr>
                <w:sz w:val="16"/>
                <w:szCs w:val="18"/>
              </w:rPr>
              <w:t xml:space="preserve">203.05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150F305B" w14:textId="77777777" w:rsidR="0025355D" w:rsidRPr="00C96192" w:rsidRDefault="0025355D" w:rsidP="005D6CE6">
            <w:pPr>
              <w:pStyle w:val="Texto"/>
              <w:spacing w:before="40" w:after="40" w:line="172" w:lineRule="exact"/>
              <w:ind w:firstLine="0"/>
              <w:rPr>
                <w:sz w:val="16"/>
                <w:szCs w:val="18"/>
              </w:rPr>
            </w:pPr>
            <w:r w:rsidRPr="00C96192">
              <w:rPr>
                <w:sz w:val="16"/>
                <w:szCs w:val="18"/>
              </w:rPr>
              <w:t xml:space="preserve">Intereses cobrados por anticipado a corto plazo nacional </w:t>
            </w:r>
          </w:p>
        </w:tc>
      </w:tr>
      <w:tr w:rsidR="0025355D" w:rsidRPr="00C96192" w14:paraId="6A9551D5"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6DB631B6" w14:textId="77777777" w:rsidR="0025355D" w:rsidRPr="00C96192" w:rsidRDefault="0025355D" w:rsidP="005D6CE6">
            <w:pPr>
              <w:pStyle w:val="Texto"/>
              <w:spacing w:before="40" w:after="40" w:line="172"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019E1114" w14:textId="77777777" w:rsidR="0025355D" w:rsidRPr="00C96192" w:rsidRDefault="0025355D" w:rsidP="005D6CE6">
            <w:pPr>
              <w:pStyle w:val="Texto"/>
              <w:spacing w:before="40" w:after="40" w:line="172" w:lineRule="exact"/>
              <w:ind w:firstLine="0"/>
              <w:rPr>
                <w:sz w:val="16"/>
                <w:szCs w:val="18"/>
              </w:rPr>
            </w:pPr>
            <w:r w:rsidRPr="00C96192">
              <w:rPr>
                <w:sz w:val="16"/>
                <w:szCs w:val="18"/>
              </w:rPr>
              <w:t xml:space="preserve">203.06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2801DD58" w14:textId="77777777" w:rsidR="0025355D" w:rsidRPr="00C96192" w:rsidRDefault="0025355D" w:rsidP="005D6CE6">
            <w:pPr>
              <w:pStyle w:val="Texto"/>
              <w:spacing w:before="40" w:after="40" w:line="172" w:lineRule="exact"/>
              <w:ind w:firstLine="0"/>
              <w:rPr>
                <w:sz w:val="16"/>
                <w:szCs w:val="18"/>
              </w:rPr>
            </w:pPr>
            <w:r w:rsidRPr="00C96192">
              <w:rPr>
                <w:sz w:val="16"/>
                <w:szCs w:val="18"/>
              </w:rPr>
              <w:t xml:space="preserve">Intereses cobrados por anticipado a corto plazo extranjero </w:t>
            </w:r>
          </w:p>
        </w:tc>
      </w:tr>
      <w:tr w:rsidR="0025355D" w:rsidRPr="00C96192" w14:paraId="7D288F0A"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7D714E0D" w14:textId="77777777" w:rsidR="0025355D" w:rsidRPr="00C96192" w:rsidRDefault="0025355D" w:rsidP="005D6CE6">
            <w:pPr>
              <w:pStyle w:val="Texto"/>
              <w:spacing w:before="40" w:after="40" w:line="172"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7ECC4001" w14:textId="77777777" w:rsidR="0025355D" w:rsidRPr="00C96192" w:rsidRDefault="0025355D" w:rsidP="005D6CE6">
            <w:pPr>
              <w:pStyle w:val="Texto"/>
              <w:spacing w:before="40" w:after="40" w:line="172" w:lineRule="exact"/>
              <w:ind w:firstLine="0"/>
              <w:rPr>
                <w:sz w:val="16"/>
                <w:szCs w:val="18"/>
              </w:rPr>
            </w:pPr>
            <w:r w:rsidRPr="00C96192">
              <w:rPr>
                <w:sz w:val="16"/>
                <w:szCs w:val="18"/>
              </w:rPr>
              <w:t xml:space="preserve">203.07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7CC06D28" w14:textId="77777777" w:rsidR="0025355D" w:rsidRPr="00C96192" w:rsidRDefault="0025355D" w:rsidP="005D6CE6">
            <w:pPr>
              <w:pStyle w:val="Texto"/>
              <w:spacing w:before="40" w:after="40" w:line="172" w:lineRule="exact"/>
              <w:ind w:firstLine="0"/>
              <w:rPr>
                <w:sz w:val="16"/>
                <w:szCs w:val="18"/>
              </w:rPr>
            </w:pPr>
            <w:r w:rsidRPr="00C96192">
              <w:rPr>
                <w:sz w:val="16"/>
                <w:szCs w:val="18"/>
              </w:rPr>
              <w:t xml:space="preserve">Intereses cobrados por anticipado a corto plazo nacional parte relacionada </w:t>
            </w:r>
          </w:p>
        </w:tc>
      </w:tr>
      <w:tr w:rsidR="0025355D" w:rsidRPr="00C96192" w14:paraId="09B5F6A0"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1804680C" w14:textId="77777777" w:rsidR="0025355D" w:rsidRPr="00C96192" w:rsidRDefault="0025355D" w:rsidP="005D6CE6">
            <w:pPr>
              <w:pStyle w:val="Texto"/>
              <w:spacing w:before="40" w:after="40" w:line="172"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7C18601C" w14:textId="77777777" w:rsidR="0025355D" w:rsidRPr="00C96192" w:rsidRDefault="0025355D" w:rsidP="005D6CE6">
            <w:pPr>
              <w:pStyle w:val="Texto"/>
              <w:spacing w:before="40" w:after="40" w:line="172" w:lineRule="exact"/>
              <w:ind w:firstLine="0"/>
              <w:rPr>
                <w:sz w:val="16"/>
                <w:szCs w:val="18"/>
              </w:rPr>
            </w:pPr>
            <w:r w:rsidRPr="00C96192">
              <w:rPr>
                <w:sz w:val="16"/>
                <w:szCs w:val="18"/>
              </w:rPr>
              <w:t xml:space="preserve">203.08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4E2C0483" w14:textId="77777777" w:rsidR="0025355D" w:rsidRPr="00C96192" w:rsidRDefault="0025355D" w:rsidP="005D6CE6">
            <w:pPr>
              <w:pStyle w:val="Texto"/>
              <w:spacing w:before="40" w:after="40" w:line="172" w:lineRule="exact"/>
              <w:ind w:firstLine="0"/>
              <w:rPr>
                <w:sz w:val="16"/>
                <w:szCs w:val="18"/>
              </w:rPr>
            </w:pPr>
            <w:r w:rsidRPr="00C96192">
              <w:rPr>
                <w:sz w:val="16"/>
                <w:szCs w:val="18"/>
              </w:rPr>
              <w:t xml:space="preserve">Intereses cobrados por anticipado a corto plazo extranjero parte relacionada </w:t>
            </w:r>
          </w:p>
        </w:tc>
      </w:tr>
      <w:tr w:rsidR="0025355D" w:rsidRPr="00C96192" w14:paraId="3242CCED"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24C31438"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6AEB75BE"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203.09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6610EC36"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Factoraje financiero cobrados por anticipado a corto plazo nacional </w:t>
            </w:r>
          </w:p>
        </w:tc>
      </w:tr>
      <w:tr w:rsidR="0025355D" w:rsidRPr="00C96192" w14:paraId="3D8F5532" w14:textId="77777777" w:rsidTr="005D6CE6">
        <w:tblPrEx>
          <w:tblCellMar>
            <w:top w:w="0" w:type="dxa"/>
            <w:bottom w:w="0" w:type="dxa"/>
          </w:tblCellMar>
        </w:tblPrEx>
        <w:trPr>
          <w:gridAfter w:val="1"/>
          <w:wAfter w:w="6" w:type="pct"/>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47BC7CDC"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250ED8D1"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203.10 </w:t>
            </w:r>
          </w:p>
        </w:tc>
        <w:tc>
          <w:tcPr>
            <w:tcW w:w="3813" w:type="pct"/>
            <w:tcBorders>
              <w:top w:val="single" w:sz="6" w:space="0" w:color="000000"/>
              <w:left w:val="single" w:sz="6" w:space="0" w:color="000000"/>
              <w:bottom w:val="single" w:sz="6" w:space="0" w:color="000000"/>
              <w:right w:val="single" w:sz="6" w:space="0" w:color="000000"/>
            </w:tcBorders>
            <w:vAlign w:val="center"/>
          </w:tcPr>
          <w:p w14:paraId="45A09C0C"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Factoraje financiero cobrados por anticipado a corto plazo extranjero </w:t>
            </w:r>
          </w:p>
        </w:tc>
      </w:tr>
      <w:tr w:rsidR="0025355D" w:rsidRPr="00C96192" w14:paraId="3D6A9618" w14:textId="77777777" w:rsidTr="005D6CE6">
        <w:tblPrEx>
          <w:tblCellMar>
            <w:top w:w="0" w:type="dxa"/>
            <w:bottom w:w="0" w:type="dxa"/>
          </w:tblCellMar>
        </w:tblPrEx>
        <w:trPr>
          <w:gridAfter w:val="1"/>
          <w:wAfter w:w="6" w:type="pct"/>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3EC43B07"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0919498C"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203.11 </w:t>
            </w:r>
          </w:p>
        </w:tc>
        <w:tc>
          <w:tcPr>
            <w:tcW w:w="3813" w:type="pct"/>
            <w:tcBorders>
              <w:top w:val="single" w:sz="6" w:space="0" w:color="000000"/>
              <w:left w:val="single" w:sz="6" w:space="0" w:color="000000"/>
              <w:bottom w:val="single" w:sz="6" w:space="0" w:color="000000"/>
              <w:right w:val="single" w:sz="6" w:space="0" w:color="000000"/>
            </w:tcBorders>
            <w:vAlign w:val="center"/>
          </w:tcPr>
          <w:p w14:paraId="2A2736B5"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Factoraje financiero cobrados por anticipado a corto plazo nacional parte relacionada </w:t>
            </w:r>
          </w:p>
        </w:tc>
      </w:tr>
      <w:tr w:rsidR="0025355D" w:rsidRPr="00C96192" w14:paraId="21C7666A" w14:textId="77777777" w:rsidTr="005D6CE6">
        <w:tblPrEx>
          <w:tblCellMar>
            <w:top w:w="0" w:type="dxa"/>
            <w:bottom w:w="0" w:type="dxa"/>
          </w:tblCellMar>
        </w:tblPrEx>
        <w:trPr>
          <w:gridAfter w:val="1"/>
          <w:wAfter w:w="6" w:type="pct"/>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3D0CF67A"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35588568"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203.12 </w:t>
            </w:r>
          </w:p>
        </w:tc>
        <w:tc>
          <w:tcPr>
            <w:tcW w:w="3813" w:type="pct"/>
            <w:tcBorders>
              <w:top w:val="single" w:sz="6" w:space="0" w:color="000000"/>
              <w:left w:val="single" w:sz="6" w:space="0" w:color="000000"/>
              <w:bottom w:val="single" w:sz="6" w:space="0" w:color="000000"/>
              <w:right w:val="single" w:sz="6" w:space="0" w:color="000000"/>
            </w:tcBorders>
            <w:vAlign w:val="center"/>
          </w:tcPr>
          <w:p w14:paraId="2002AD84"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Factoraje financiero cobrados por anticipado a corto plazo extranjero parte relacionada </w:t>
            </w:r>
          </w:p>
        </w:tc>
      </w:tr>
      <w:tr w:rsidR="0025355D" w:rsidRPr="00C96192" w14:paraId="329546EF" w14:textId="77777777" w:rsidTr="005D6CE6">
        <w:tblPrEx>
          <w:tblCellMar>
            <w:top w:w="0" w:type="dxa"/>
            <w:bottom w:w="0" w:type="dxa"/>
          </w:tblCellMar>
        </w:tblPrEx>
        <w:trPr>
          <w:gridAfter w:val="1"/>
          <w:wAfter w:w="6" w:type="pct"/>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79B0B297"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0AC05301"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203.13 </w:t>
            </w:r>
          </w:p>
        </w:tc>
        <w:tc>
          <w:tcPr>
            <w:tcW w:w="3813" w:type="pct"/>
            <w:tcBorders>
              <w:top w:val="single" w:sz="6" w:space="0" w:color="000000"/>
              <w:left w:val="single" w:sz="6" w:space="0" w:color="000000"/>
              <w:bottom w:val="single" w:sz="6" w:space="0" w:color="000000"/>
              <w:right w:val="single" w:sz="6" w:space="0" w:color="000000"/>
            </w:tcBorders>
            <w:vAlign w:val="center"/>
          </w:tcPr>
          <w:p w14:paraId="0F3D027E"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Arrendamiento financiero cobrados por anticipado a corto plazo nacional </w:t>
            </w:r>
          </w:p>
        </w:tc>
      </w:tr>
      <w:tr w:rsidR="0025355D" w:rsidRPr="00C96192" w14:paraId="275F5FFE" w14:textId="77777777" w:rsidTr="005D6CE6">
        <w:tblPrEx>
          <w:tblCellMar>
            <w:top w:w="0" w:type="dxa"/>
            <w:bottom w:w="0" w:type="dxa"/>
          </w:tblCellMar>
        </w:tblPrEx>
        <w:trPr>
          <w:gridAfter w:val="1"/>
          <w:wAfter w:w="6" w:type="pct"/>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23CF0A47"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58CA1C42"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203.14 </w:t>
            </w:r>
          </w:p>
        </w:tc>
        <w:tc>
          <w:tcPr>
            <w:tcW w:w="3813" w:type="pct"/>
            <w:tcBorders>
              <w:top w:val="single" w:sz="6" w:space="0" w:color="000000"/>
              <w:left w:val="single" w:sz="6" w:space="0" w:color="000000"/>
              <w:bottom w:val="single" w:sz="6" w:space="0" w:color="000000"/>
              <w:right w:val="single" w:sz="6" w:space="0" w:color="000000"/>
            </w:tcBorders>
            <w:vAlign w:val="center"/>
          </w:tcPr>
          <w:p w14:paraId="5CAB0157"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Arrendamiento financiero cobrados por anticipado a corto plazo extranjero </w:t>
            </w:r>
          </w:p>
        </w:tc>
      </w:tr>
      <w:tr w:rsidR="0025355D" w:rsidRPr="00C96192" w14:paraId="75C7F81D" w14:textId="77777777" w:rsidTr="005D6CE6">
        <w:tblPrEx>
          <w:tblCellMar>
            <w:top w:w="0" w:type="dxa"/>
            <w:bottom w:w="0" w:type="dxa"/>
          </w:tblCellMar>
        </w:tblPrEx>
        <w:trPr>
          <w:gridAfter w:val="1"/>
          <w:wAfter w:w="6" w:type="pct"/>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10F250A5"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3B0C745A"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203.15 </w:t>
            </w:r>
          </w:p>
        </w:tc>
        <w:tc>
          <w:tcPr>
            <w:tcW w:w="3813" w:type="pct"/>
            <w:tcBorders>
              <w:top w:val="single" w:sz="6" w:space="0" w:color="000000"/>
              <w:left w:val="single" w:sz="6" w:space="0" w:color="000000"/>
              <w:bottom w:val="single" w:sz="6" w:space="0" w:color="000000"/>
              <w:right w:val="single" w:sz="6" w:space="0" w:color="000000"/>
            </w:tcBorders>
            <w:vAlign w:val="center"/>
          </w:tcPr>
          <w:p w14:paraId="67D87330"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Arrendamiento financiero cobrados por anticipado a corto plazo nacional parte relacionada </w:t>
            </w:r>
          </w:p>
        </w:tc>
      </w:tr>
      <w:tr w:rsidR="0025355D" w:rsidRPr="00C96192" w14:paraId="4400CEE5" w14:textId="77777777" w:rsidTr="005D6CE6">
        <w:tblPrEx>
          <w:tblCellMar>
            <w:top w:w="0" w:type="dxa"/>
            <w:bottom w:w="0" w:type="dxa"/>
          </w:tblCellMar>
        </w:tblPrEx>
        <w:trPr>
          <w:gridAfter w:val="1"/>
          <w:wAfter w:w="6" w:type="pct"/>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13865E29"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24D6F47B"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203.16 </w:t>
            </w:r>
          </w:p>
        </w:tc>
        <w:tc>
          <w:tcPr>
            <w:tcW w:w="3813" w:type="pct"/>
            <w:tcBorders>
              <w:top w:val="single" w:sz="6" w:space="0" w:color="000000"/>
              <w:left w:val="single" w:sz="6" w:space="0" w:color="000000"/>
              <w:bottom w:val="single" w:sz="6" w:space="0" w:color="000000"/>
              <w:right w:val="single" w:sz="6" w:space="0" w:color="000000"/>
            </w:tcBorders>
            <w:vAlign w:val="center"/>
          </w:tcPr>
          <w:p w14:paraId="656DE541"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Arrendamiento financiero cobrados por anticipado a corto plazo extranjero parte relacionada </w:t>
            </w:r>
          </w:p>
        </w:tc>
      </w:tr>
      <w:tr w:rsidR="0025355D" w:rsidRPr="00C96192" w14:paraId="5829DB01" w14:textId="77777777" w:rsidTr="005D6CE6">
        <w:tblPrEx>
          <w:tblCellMar>
            <w:top w:w="0" w:type="dxa"/>
            <w:bottom w:w="0" w:type="dxa"/>
          </w:tblCellMar>
        </w:tblPrEx>
        <w:trPr>
          <w:gridAfter w:val="1"/>
          <w:wAfter w:w="6" w:type="pct"/>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6E0E10B0"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2CA3268D"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203.17 </w:t>
            </w:r>
          </w:p>
        </w:tc>
        <w:tc>
          <w:tcPr>
            <w:tcW w:w="3813" w:type="pct"/>
            <w:tcBorders>
              <w:top w:val="single" w:sz="6" w:space="0" w:color="000000"/>
              <w:left w:val="single" w:sz="6" w:space="0" w:color="000000"/>
              <w:bottom w:val="single" w:sz="6" w:space="0" w:color="000000"/>
              <w:right w:val="single" w:sz="6" w:space="0" w:color="000000"/>
            </w:tcBorders>
            <w:vAlign w:val="center"/>
          </w:tcPr>
          <w:p w14:paraId="0A0AB762"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Derechos fiduciarios </w:t>
            </w:r>
          </w:p>
        </w:tc>
      </w:tr>
      <w:tr w:rsidR="0025355D" w:rsidRPr="00C96192" w14:paraId="0F9A2AE7" w14:textId="77777777" w:rsidTr="005D6CE6">
        <w:tblPrEx>
          <w:tblCellMar>
            <w:top w:w="0" w:type="dxa"/>
            <w:bottom w:w="0" w:type="dxa"/>
          </w:tblCellMar>
        </w:tblPrEx>
        <w:trPr>
          <w:gridAfter w:val="1"/>
          <w:wAfter w:w="6" w:type="pct"/>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58C39C3D"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634DB90F"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203.18 </w:t>
            </w:r>
          </w:p>
        </w:tc>
        <w:tc>
          <w:tcPr>
            <w:tcW w:w="3813" w:type="pct"/>
            <w:tcBorders>
              <w:top w:val="single" w:sz="6" w:space="0" w:color="000000"/>
              <w:left w:val="single" w:sz="6" w:space="0" w:color="000000"/>
              <w:bottom w:val="single" w:sz="6" w:space="0" w:color="000000"/>
              <w:right w:val="single" w:sz="6" w:space="0" w:color="000000"/>
            </w:tcBorders>
            <w:vAlign w:val="center"/>
          </w:tcPr>
          <w:p w14:paraId="37C159AE"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Otros cobros anticipados </w:t>
            </w:r>
          </w:p>
        </w:tc>
      </w:tr>
      <w:tr w:rsidR="0025355D" w:rsidRPr="00C96192" w14:paraId="6DD3814A" w14:textId="77777777" w:rsidTr="005D6CE6">
        <w:tblPrEx>
          <w:tblCellMar>
            <w:top w:w="0" w:type="dxa"/>
            <w:bottom w:w="0" w:type="dxa"/>
          </w:tblCellMar>
        </w:tblPrEx>
        <w:trPr>
          <w:gridAfter w:val="1"/>
          <w:wAfter w:w="6" w:type="pct"/>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286C865C" w14:textId="77777777" w:rsidR="0025355D" w:rsidRPr="00C96192" w:rsidRDefault="0025355D" w:rsidP="005D6CE6">
            <w:pPr>
              <w:pStyle w:val="Texto"/>
              <w:spacing w:before="40" w:after="40" w:line="180" w:lineRule="exact"/>
              <w:ind w:firstLine="0"/>
              <w:rPr>
                <w:sz w:val="16"/>
                <w:szCs w:val="18"/>
              </w:rPr>
            </w:pPr>
            <w:r w:rsidRPr="00C96192">
              <w:rPr>
                <w:b/>
                <w:sz w:val="16"/>
                <w:szCs w:val="18"/>
              </w:rPr>
              <w:t xml:space="preserve">1 </w:t>
            </w:r>
          </w:p>
        </w:tc>
        <w:tc>
          <w:tcPr>
            <w:tcW w:w="786" w:type="pct"/>
            <w:tcBorders>
              <w:top w:val="single" w:sz="6" w:space="0" w:color="000000"/>
              <w:left w:val="single" w:sz="6" w:space="0" w:color="000000"/>
              <w:bottom w:val="single" w:sz="6" w:space="0" w:color="000000"/>
              <w:right w:val="single" w:sz="6" w:space="0" w:color="000000"/>
            </w:tcBorders>
            <w:vAlign w:val="center"/>
          </w:tcPr>
          <w:p w14:paraId="666B31DD" w14:textId="77777777" w:rsidR="0025355D" w:rsidRPr="00C96192" w:rsidRDefault="0025355D" w:rsidP="005D6CE6">
            <w:pPr>
              <w:pStyle w:val="Texto"/>
              <w:spacing w:before="40" w:after="40" w:line="180" w:lineRule="exact"/>
              <w:ind w:firstLine="0"/>
              <w:rPr>
                <w:sz w:val="16"/>
                <w:szCs w:val="18"/>
              </w:rPr>
            </w:pPr>
            <w:r w:rsidRPr="00C96192">
              <w:rPr>
                <w:b/>
                <w:sz w:val="16"/>
                <w:szCs w:val="18"/>
              </w:rPr>
              <w:t xml:space="preserve">204 </w:t>
            </w:r>
          </w:p>
        </w:tc>
        <w:tc>
          <w:tcPr>
            <w:tcW w:w="3813" w:type="pct"/>
            <w:tcBorders>
              <w:top w:val="single" w:sz="6" w:space="0" w:color="000000"/>
              <w:left w:val="single" w:sz="6" w:space="0" w:color="000000"/>
              <w:bottom w:val="single" w:sz="6" w:space="0" w:color="000000"/>
              <w:right w:val="single" w:sz="6" w:space="0" w:color="000000"/>
            </w:tcBorders>
            <w:vAlign w:val="center"/>
          </w:tcPr>
          <w:p w14:paraId="3964DF33" w14:textId="77777777" w:rsidR="0025355D" w:rsidRPr="00C96192" w:rsidRDefault="0025355D" w:rsidP="005D6CE6">
            <w:pPr>
              <w:pStyle w:val="Texto"/>
              <w:spacing w:before="40" w:after="40" w:line="180" w:lineRule="exact"/>
              <w:ind w:firstLine="0"/>
              <w:rPr>
                <w:sz w:val="16"/>
                <w:szCs w:val="18"/>
              </w:rPr>
            </w:pPr>
            <w:r w:rsidRPr="00C96192">
              <w:rPr>
                <w:b/>
                <w:sz w:val="16"/>
                <w:szCs w:val="18"/>
              </w:rPr>
              <w:t xml:space="preserve">Instrumentos financieros a corto plazo </w:t>
            </w:r>
          </w:p>
        </w:tc>
      </w:tr>
      <w:tr w:rsidR="0025355D" w:rsidRPr="00C96192" w14:paraId="757350F5" w14:textId="77777777" w:rsidTr="005D6CE6">
        <w:tblPrEx>
          <w:tblCellMar>
            <w:top w:w="0" w:type="dxa"/>
            <w:bottom w:w="0" w:type="dxa"/>
          </w:tblCellMar>
        </w:tblPrEx>
        <w:trPr>
          <w:gridAfter w:val="1"/>
          <w:wAfter w:w="6" w:type="pct"/>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6613E4F3"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24431BDD"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204.01 </w:t>
            </w:r>
          </w:p>
        </w:tc>
        <w:tc>
          <w:tcPr>
            <w:tcW w:w="3813" w:type="pct"/>
            <w:tcBorders>
              <w:top w:val="single" w:sz="6" w:space="0" w:color="000000"/>
              <w:left w:val="single" w:sz="6" w:space="0" w:color="000000"/>
              <w:bottom w:val="single" w:sz="6" w:space="0" w:color="000000"/>
              <w:right w:val="single" w:sz="6" w:space="0" w:color="000000"/>
            </w:tcBorders>
            <w:vAlign w:val="center"/>
          </w:tcPr>
          <w:p w14:paraId="3D90C21B"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Instrumentos financieros a corto plazo </w:t>
            </w:r>
          </w:p>
        </w:tc>
      </w:tr>
      <w:tr w:rsidR="0025355D" w:rsidRPr="00C96192" w14:paraId="10291EAF" w14:textId="77777777" w:rsidTr="005D6CE6">
        <w:tblPrEx>
          <w:tblCellMar>
            <w:top w:w="0" w:type="dxa"/>
            <w:bottom w:w="0" w:type="dxa"/>
          </w:tblCellMar>
        </w:tblPrEx>
        <w:trPr>
          <w:gridAfter w:val="1"/>
          <w:wAfter w:w="6" w:type="pct"/>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63F5CE53" w14:textId="77777777" w:rsidR="0025355D" w:rsidRPr="00C96192" w:rsidRDefault="0025355D" w:rsidP="005D6CE6">
            <w:pPr>
              <w:pStyle w:val="Texto"/>
              <w:spacing w:before="40" w:after="40" w:line="180" w:lineRule="exact"/>
              <w:ind w:firstLine="0"/>
              <w:rPr>
                <w:sz w:val="16"/>
                <w:szCs w:val="18"/>
              </w:rPr>
            </w:pPr>
            <w:r w:rsidRPr="00C96192">
              <w:rPr>
                <w:b/>
                <w:sz w:val="16"/>
                <w:szCs w:val="18"/>
              </w:rPr>
              <w:t xml:space="preserve">1 </w:t>
            </w:r>
          </w:p>
        </w:tc>
        <w:tc>
          <w:tcPr>
            <w:tcW w:w="786" w:type="pct"/>
            <w:tcBorders>
              <w:top w:val="single" w:sz="6" w:space="0" w:color="000000"/>
              <w:left w:val="single" w:sz="6" w:space="0" w:color="000000"/>
              <w:bottom w:val="single" w:sz="6" w:space="0" w:color="000000"/>
              <w:right w:val="single" w:sz="6" w:space="0" w:color="000000"/>
            </w:tcBorders>
            <w:vAlign w:val="center"/>
          </w:tcPr>
          <w:p w14:paraId="67F921CA" w14:textId="77777777" w:rsidR="0025355D" w:rsidRPr="00C96192" w:rsidRDefault="0025355D" w:rsidP="005D6CE6">
            <w:pPr>
              <w:pStyle w:val="Texto"/>
              <w:spacing w:before="40" w:after="40" w:line="180" w:lineRule="exact"/>
              <w:ind w:firstLine="0"/>
              <w:rPr>
                <w:sz w:val="16"/>
                <w:szCs w:val="18"/>
              </w:rPr>
            </w:pPr>
            <w:r w:rsidRPr="00C96192">
              <w:rPr>
                <w:b/>
                <w:sz w:val="16"/>
                <w:szCs w:val="18"/>
              </w:rPr>
              <w:t xml:space="preserve">205 </w:t>
            </w:r>
          </w:p>
        </w:tc>
        <w:tc>
          <w:tcPr>
            <w:tcW w:w="3813" w:type="pct"/>
            <w:tcBorders>
              <w:top w:val="single" w:sz="6" w:space="0" w:color="000000"/>
              <w:left w:val="single" w:sz="6" w:space="0" w:color="000000"/>
              <w:bottom w:val="single" w:sz="6" w:space="0" w:color="000000"/>
              <w:right w:val="single" w:sz="6" w:space="0" w:color="000000"/>
            </w:tcBorders>
            <w:vAlign w:val="center"/>
          </w:tcPr>
          <w:p w14:paraId="5B9221D7" w14:textId="77777777" w:rsidR="0025355D" w:rsidRPr="00C96192" w:rsidRDefault="0025355D" w:rsidP="005D6CE6">
            <w:pPr>
              <w:pStyle w:val="Texto"/>
              <w:spacing w:before="40" w:after="40" w:line="180" w:lineRule="exact"/>
              <w:ind w:firstLine="0"/>
              <w:rPr>
                <w:sz w:val="16"/>
                <w:szCs w:val="18"/>
              </w:rPr>
            </w:pPr>
            <w:r w:rsidRPr="00C96192">
              <w:rPr>
                <w:b/>
                <w:sz w:val="16"/>
                <w:szCs w:val="18"/>
              </w:rPr>
              <w:t xml:space="preserve">Acreedores diversos a corto plazo </w:t>
            </w:r>
          </w:p>
        </w:tc>
      </w:tr>
      <w:tr w:rsidR="0025355D" w:rsidRPr="00C96192" w14:paraId="4E0D8BC2" w14:textId="77777777" w:rsidTr="005D6CE6">
        <w:tblPrEx>
          <w:tblCellMar>
            <w:top w:w="0" w:type="dxa"/>
            <w:bottom w:w="0" w:type="dxa"/>
          </w:tblCellMar>
        </w:tblPrEx>
        <w:trPr>
          <w:gridAfter w:val="1"/>
          <w:wAfter w:w="6" w:type="pct"/>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148AD06E"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2C6ACFEC"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205.01 </w:t>
            </w:r>
          </w:p>
        </w:tc>
        <w:tc>
          <w:tcPr>
            <w:tcW w:w="3813" w:type="pct"/>
            <w:tcBorders>
              <w:top w:val="single" w:sz="6" w:space="0" w:color="000000"/>
              <w:left w:val="single" w:sz="6" w:space="0" w:color="000000"/>
              <w:bottom w:val="single" w:sz="6" w:space="0" w:color="000000"/>
              <w:right w:val="single" w:sz="6" w:space="0" w:color="000000"/>
            </w:tcBorders>
            <w:vAlign w:val="center"/>
          </w:tcPr>
          <w:p w14:paraId="18B760E9"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Socios, accionistas o representante legal </w:t>
            </w:r>
          </w:p>
        </w:tc>
      </w:tr>
      <w:tr w:rsidR="0025355D" w:rsidRPr="00C96192" w14:paraId="38D2BC09" w14:textId="77777777" w:rsidTr="005D6CE6">
        <w:tblPrEx>
          <w:tblCellMar>
            <w:top w:w="0" w:type="dxa"/>
            <w:bottom w:w="0" w:type="dxa"/>
          </w:tblCellMar>
        </w:tblPrEx>
        <w:trPr>
          <w:gridAfter w:val="1"/>
          <w:wAfter w:w="6" w:type="pct"/>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78B76565"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2EB9BE51"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205.02 </w:t>
            </w:r>
          </w:p>
        </w:tc>
        <w:tc>
          <w:tcPr>
            <w:tcW w:w="3813" w:type="pct"/>
            <w:tcBorders>
              <w:top w:val="single" w:sz="6" w:space="0" w:color="000000"/>
              <w:left w:val="single" w:sz="6" w:space="0" w:color="000000"/>
              <w:bottom w:val="single" w:sz="6" w:space="0" w:color="000000"/>
              <w:right w:val="single" w:sz="6" w:space="0" w:color="000000"/>
            </w:tcBorders>
            <w:vAlign w:val="center"/>
          </w:tcPr>
          <w:p w14:paraId="26C6EF30"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Acreedores diversos a corto plazo nacional </w:t>
            </w:r>
          </w:p>
        </w:tc>
      </w:tr>
      <w:tr w:rsidR="0025355D" w:rsidRPr="00C96192" w14:paraId="1B29E01C" w14:textId="77777777" w:rsidTr="005D6CE6">
        <w:tblPrEx>
          <w:tblCellMar>
            <w:top w:w="0" w:type="dxa"/>
            <w:bottom w:w="0" w:type="dxa"/>
          </w:tblCellMar>
        </w:tblPrEx>
        <w:trPr>
          <w:gridAfter w:val="1"/>
          <w:wAfter w:w="6" w:type="pct"/>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07847692"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7FC57595"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205.03 </w:t>
            </w:r>
          </w:p>
        </w:tc>
        <w:tc>
          <w:tcPr>
            <w:tcW w:w="3813" w:type="pct"/>
            <w:tcBorders>
              <w:top w:val="single" w:sz="6" w:space="0" w:color="000000"/>
              <w:left w:val="single" w:sz="6" w:space="0" w:color="000000"/>
              <w:bottom w:val="single" w:sz="6" w:space="0" w:color="000000"/>
              <w:right w:val="single" w:sz="6" w:space="0" w:color="000000"/>
            </w:tcBorders>
            <w:vAlign w:val="center"/>
          </w:tcPr>
          <w:p w14:paraId="553CDE52"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Acreedores diversos a corto plazo extranjero </w:t>
            </w:r>
          </w:p>
        </w:tc>
      </w:tr>
      <w:tr w:rsidR="0025355D" w:rsidRPr="00C96192" w14:paraId="7EAE14D6" w14:textId="77777777" w:rsidTr="005D6CE6">
        <w:tblPrEx>
          <w:tblCellMar>
            <w:top w:w="0" w:type="dxa"/>
            <w:bottom w:w="0" w:type="dxa"/>
          </w:tblCellMar>
        </w:tblPrEx>
        <w:trPr>
          <w:gridAfter w:val="1"/>
          <w:wAfter w:w="6" w:type="pct"/>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3087505D"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5222D07B"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205.04 </w:t>
            </w:r>
          </w:p>
        </w:tc>
        <w:tc>
          <w:tcPr>
            <w:tcW w:w="3813" w:type="pct"/>
            <w:tcBorders>
              <w:top w:val="single" w:sz="6" w:space="0" w:color="000000"/>
              <w:left w:val="single" w:sz="6" w:space="0" w:color="000000"/>
              <w:bottom w:val="single" w:sz="6" w:space="0" w:color="000000"/>
              <w:right w:val="single" w:sz="6" w:space="0" w:color="000000"/>
            </w:tcBorders>
            <w:vAlign w:val="center"/>
          </w:tcPr>
          <w:p w14:paraId="1CA4F094"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Acreedores diversos a corto plazo nacional parte relacionada </w:t>
            </w:r>
          </w:p>
        </w:tc>
      </w:tr>
      <w:tr w:rsidR="0025355D" w:rsidRPr="00C96192" w14:paraId="46D869AE" w14:textId="77777777" w:rsidTr="005D6CE6">
        <w:tblPrEx>
          <w:tblCellMar>
            <w:top w:w="0" w:type="dxa"/>
            <w:bottom w:w="0" w:type="dxa"/>
          </w:tblCellMar>
        </w:tblPrEx>
        <w:trPr>
          <w:gridAfter w:val="1"/>
          <w:wAfter w:w="6" w:type="pct"/>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776242FC"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0FB0B775"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205.05 </w:t>
            </w:r>
          </w:p>
        </w:tc>
        <w:tc>
          <w:tcPr>
            <w:tcW w:w="3813" w:type="pct"/>
            <w:tcBorders>
              <w:top w:val="single" w:sz="6" w:space="0" w:color="000000"/>
              <w:left w:val="single" w:sz="6" w:space="0" w:color="000000"/>
              <w:bottom w:val="single" w:sz="6" w:space="0" w:color="000000"/>
              <w:right w:val="single" w:sz="6" w:space="0" w:color="000000"/>
            </w:tcBorders>
            <w:vAlign w:val="center"/>
          </w:tcPr>
          <w:p w14:paraId="097ACB5D"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Acreedores diversos a corto plazo extranjero parte relacionada </w:t>
            </w:r>
          </w:p>
        </w:tc>
      </w:tr>
      <w:tr w:rsidR="0025355D" w:rsidRPr="00C96192" w14:paraId="4898C601" w14:textId="77777777" w:rsidTr="005D6CE6">
        <w:tblPrEx>
          <w:tblCellMar>
            <w:top w:w="0" w:type="dxa"/>
            <w:bottom w:w="0" w:type="dxa"/>
          </w:tblCellMar>
        </w:tblPrEx>
        <w:trPr>
          <w:gridAfter w:val="1"/>
          <w:wAfter w:w="6" w:type="pct"/>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775B0935"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7A7D1DA7"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205.06 </w:t>
            </w:r>
          </w:p>
        </w:tc>
        <w:tc>
          <w:tcPr>
            <w:tcW w:w="3813" w:type="pct"/>
            <w:tcBorders>
              <w:top w:val="single" w:sz="6" w:space="0" w:color="000000"/>
              <w:left w:val="single" w:sz="6" w:space="0" w:color="000000"/>
              <w:bottom w:val="single" w:sz="6" w:space="0" w:color="000000"/>
              <w:right w:val="single" w:sz="6" w:space="0" w:color="000000"/>
            </w:tcBorders>
            <w:vAlign w:val="center"/>
          </w:tcPr>
          <w:p w14:paraId="2CE782FC"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Otros acreedores diversos a corto plazo </w:t>
            </w:r>
          </w:p>
        </w:tc>
      </w:tr>
      <w:tr w:rsidR="0025355D" w:rsidRPr="00C96192" w14:paraId="47E1CDEA" w14:textId="77777777" w:rsidTr="005D6CE6">
        <w:tblPrEx>
          <w:tblCellMar>
            <w:top w:w="0" w:type="dxa"/>
            <w:bottom w:w="0" w:type="dxa"/>
          </w:tblCellMar>
        </w:tblPrEx>
        <w:trPr>
          <w:gridAfter w:val="1"/>
          <w:wAfter w:w="6" w:type="pct"/>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27F0E0A4" w14:textId="77777777" w:rsidR="0025355D" w:rsidRPr="00C96192" w:rsidRDefault="0025355D" w:rsidP="005D6CE6">
            <w:pPr>
              <w:pStyle w:val="Texto"/>
              <w:spacing w:before="40" w:after="40" w:line="180" w:lineRule="exact"/>
              <w:ind w:firstLine="0"/>
              <w:rPr>
                <w:sz w:val="16"/>
                <w:szCs w:val="18"/>
              </w:rPr>
            </w:pPr>
            <w:r w:rsidRPr="00C96192">
              <w:rPr>
                <w:b/>
                <w:sz w:val="16"/>
                <w:szCs w:val="18"/>
              </w:rPr>
              <w:t xml:space="preserve">1 </w:t>
            </w:r>
          </w:p>
        </w:tc>
        <w:tc>
          <w:tcPr>
            <w:tcW w:w="786" w:type="pct"/>
            <w:tcBorders>
              <w:top w:val="single" w:sz="6" w:space="0" w:color="000000"/>
              <w:left w:val="single" w:sz="6" w:space="0" w:color="000000"/>
              <w:bottom w:val="single" w:sz="6" w:space="0" w:color="000000"/>
              <w:right w:val="single" w:sz="6" w:space="0" w:color="000000"/>
            </w:tcBorders>
            <w:vAlign w:val="center"/>
          </w:tcPr>
          <w:p w14:paraId="5EE6C9F8" w14:textId="77777777" w:rsidR="0025355D" w:rsidRPr="00C96192" w:rsidRDefault="0025355D" w:rsidP="005D6CE6">
            <w:pPr>
              <w:pStyle w:val="Texto"/>
              <w:spacing w:before="40" w:after="40" w:line="180" w:lineRule="exact"/>
              <w:ind w:firstLine="0"/>
              <w:rPr>
                <w:sz w:val="16"/>
                <w:szCs w:val="18"/>
              </w:rPr>
            </w:pPr>
            <w:r w:rsidRPr="00C96192">
              <w:rPr>
                <w:b/>
                <w:sz w:val="16"/>
                <w:szCs w:val="18"/>
              </w:rPr>
              <w:t xml:space="preserve">206 </w:t>
            </w:r>
          </w:p>
        </w:tc>
        <w:tc>
          <w:tcPr>
            <w:tcW w:w="3813" w:type="pct"/>
            <w:tcBorders>
              <w:top w:val="single" w:sz="6" w:space="0" w:color="000000"/>
              <w:left w:val="single" w:sz="6" w:space="0" w:color="000000"/>
              <w:bottom w:val="single" w:sz="6" w:space="0" w:color="000000"/>
              <w:right w:val="single" w:sz="6" w:space="0" w:color="000000"/>
            </w:tcBorders>
            <w:vAlign w:val="center"/>
          </w:tcPr>
          <w:p w14:paraId="56DF197E" w14:textId="77777777" w:rsidR="0025355D" w:rsidRPr="00C96192" w:rsidRDefault="0025355D" w:rsidP="005D6CE6">
            <w:pPr>
              <w:pStyle w:val="Texto"/>
              <w:spacing w:before="40" w:after="40" w:line="180" w:lineRule="exact"/>
              <w:ind w:firstLine="0"/>
              <w:rPr>
                <w:sz w:val="16"/>
                <w:szCs w:val="18"/>
              </w:rPr>
            </w:pPr>
            <w:r w:rsidRPr="00C96192">
              <w:rPr>
                <w:b/>
                <w:sz w:val="16"/>
                <w:szCs w:val="18"/>
              </w:rPr>
              <w:t xml:space="preserve">Anticipo de cliente </w:t>
            </w:r>
          </w:p>
        </w:tc>
      </w:tr>
      <w:tr w:rsidR="0025355D" w:rsidRPr="00C96192" w14:paraId="56208097" w14:textId="77777777" w:rsidTr="005D6CE6">
        <w:tblPrEx>
          <w:tblCellMar>
            <w:top w:w="0" w:type="dxa"/>
            <w:bottom w:w="0" w:type="dxa"/>
          </w:tblCellMar>
        </w:tblPrEx>
        <w:trPr>
          <w:gridAfter w:val="1"/>
          <w:wAfter w:w="6" w:type="pct"/>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3CA56D5D"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31615D15"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206.01 </w:t>
            </w:r>
          </w:p>
        </w:tc>
        <w:tc>
          <w:tcPr>
            <w:tcW w:w="3813" w:type="pct"/>
            <w:tcBorders>
              <w:top w:val="single" w:sz="6" w:space="0" w:color="000000"/>
              <w:left w:val="single" w:sz="6" w:space="0" w:color="000000"/>
              <w:bottom w:val="single" w:sz="6" w:space="0" w:color="000000"/>
              <w:right w:val="single" w:sz="6" w:space="0" w:color="000000"/>
            </w:tcBorders>
            <w:vAlign w:val="center"/>
          </w:tcPr>
          <w:p w14:paraId="7F3CAF5D"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Anticipo de cliente nacional </w:t>
            </w:r>
          </w:p>
        </w:tc>
      </w:tr>
      <w:tr w:rsidR="0025355D" w:rsidRPr="00C96192" w14:paraId="4AE46EA5" w14:textId="77777777" w:rsidTr="005D6CE6">
        <w:tblPrEx>
          <w:tblCellMar>
            <w:top w:w="0" w:type="dxa"/>
            <w:bottom w:w="0" w:type="dxa"/>
          </w:tblCellMar>
        </w:tblPrEx>
        <w:trPr>
          <w:gridAfter w:val="1"/>
          <w:wAfter w:w="6" w:type="pct"/>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37F1F9CC"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5908D1E3"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206.02 </w:t>
            </w:r>
          </w:p>
        </w:tc>
        <w:tc>
          <w:tcPr>
            <w:tcW w:w="3813" w:type="pct"/>
            <w:tcBorders>
              <w:top w:val="single" w:sz="6" w:space="0" w:color="000000"/>
              <w:left w:val="single" w:sz="6" w:space="0" w:color="000000"/>
              <w:bottom w:val="single" w:sz="6" w:space="0" w:color="000000"/>
              <w:right w:val="single" w:sz="6" w:space="0" w:color="000000"/>
            </w:tcBorders>
            <w:vAlign w:val="center"/>
          </w:tcPr>
          <w:p w14:paraId="4268D5F2"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Anticipo de cliente extranjero </w:t>
            </w:r>
          </w:p>
        </w:tc>
      </w:tr>
      <w:tr w:rsidR="0025355D" w:rsidRPr="00C96192" w14:paraId="736A90ED" w14:textId="77777777" w:rsidTr="005D6CE6">
        <w:tblPrEx>
          <w:tblCellMar>
            <w:top w:w="0" w:type="dxa"/>
            <w:bottom w:w="0" w:type="dxa"/>
          </w:tblCellMar>
        </w:tblPrEx>
        <w:trPr>
          <w:gridAfter w:val="1"/>
          <w:wAfter w:w="6" w:type="pct"/>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38757F97"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0EACA0EB"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206.03 </w:t>
            </w:r>
          </w:p>
        </w:tc>
        <w:tc>
          <w:tcPr>
            <w:tcW w:w="3813" w:type="pct"/>
            <w:tcBorders>
              <w:top w:val="single" w:sz="6" w:space="0" w:color="000000"/>
              <w:left w:val="single" w:sz="6" w:space="0" w:color="000000"/>
              <w:bottom w:val="single" w:sz="6" w:space="0" w:color="000000"/>
              <w:right w:val="single" w:sz="6" w:space="0" w:color="000000"/>
            </w:tcBorders>
            <w:vAlign w:val="center"/>
          </w:tcPr>
          <w:p w14:paraId="0FA621C7"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Anticipo de cliente nacional parte relacionada </w:t>
            </w:r>
          </w:p>
        </w:tc>
      </w:tr>
      <w:tr w:rsidR="0025355D" w:rsidRPr="00C96192" w14:paraId="3B0BBF50" w14:textId="77777777" w:rsidTr="005D6CE6">
        <w:tblPrEx>
          <w:tblCellMar>
            <w:top w:w="0" w:type="dxa"/>
            <w:bottom w:w="0" w:type="dxa"/>
          </w:tblCellMar>
        </w:tblPrEx>
        <w:trPr>
          <w:gridAfter w:val="1"/>
          <w:wAfter w:w="6" w:type="pct"/>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5A46D8CB"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6AF7D7F5"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206.04 </w:t>
            </w:r>
          </w:p>
        </w:tc>
        <w:tc>
          <w:tcPr>
            <w:tcW w:w="3813" w:type="pct"/>
            <w:tcBorders>
              <w:top w:val="single" w:sz="6" w:space="0" w:color="000000"/>
              <w:left w:val="single" w:sz="6" w:space="0" w:color="000000"/>
              <w:bottom w:val="single" w:sz="6" w:space="0" w:color="000000"/>
              <w:right w:val="single" w:sz="6" w:space="0" w:color="000000"/>
            </w:tcBorders>
            <w:vAlign w:val="center"/>
          </w:tcPr>
          <w:p w14:paraId="4124C7A4"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Anticipo de cliente extranjero parte relacionada </w:t>
            </w:r>
          </w:p>
        </w:tc>
      </w:tr>
      <w:tr w:rsidR="0025355D" w:rsidRPr="00C96192" w14:paraId="38C65100" w14:textId="77777777" w:rsidTr="005D6CE6">
        <w:tblPrEx>
          <w:tblCellMar>
            <w:top w:w="0" w:type="dxa"/>
            <w:bottom w:w="0" w:type="dxa"/>
          </w:tblCellMar>
        </w:tblPrEx>
        <w:trPr>
          <w:gridAfter w:val="1"/>
          <w:wAfter w:w="6" w:type="pct"/>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4CB726A5"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295265D4"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206.05 </w:t>
            </w:r>
          </w:p>
        </w:tc>
        <w:tc>
          <w:tcPr>
            <w:tcW w:w="3813" w:type="pct"/>
            <w:tcBorders>
              <w:top w:val="single" w:sz="6" w:space="0" w:color="000000"/>
              <w:left w:val="single" w:sz="6" w:space="0" w:color="000000"/>
              <w:bottom w:val="single" w:sz="6" w:space="0" w:color="000000"/>
              <w:right w:val="single" w:sz="6" w:space="0" w:color="000000"/>
            </w:tcBorders>
            <w:vAlign w:val="center"/>
          </w:tcPr>
          <w:p w14:paraId="59194058"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Otros anticipos de clientes </w:t>
            </w:r>
          </w:p>
        </w:tc>
      </w:tr>
      <w:tr w:rsidR="0025355D" w:rsidRPr="00C96192" w14:paraId="47999D1E"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2B1E4F75" w14:textId="77777777" w:rsidR="0025355D" w:rsidRPr="00C96192" w:rsidRDefault="0025355D" w:rsidP="005D6CE6">
            <w:pPr>
              <w:pStyle w:val="Texto"/>
              <w:spacing w:before="40" w:after="40" w:line="180" w:lineRule="exact"/>
              <w:ind w:firstLine="0"/>
              <w:rPr>
                <w:sz w:val="16"/>
                <w:szCs w:val="18"/>
              </w:rPr>
            </w:pPr>
            <w:r w:rsidRPr="00C96192">
              <w:rPr>
                <w:b/>
                <w:sz w:val="16"/>
                <w:szCs w:val="18"/>
              </w:rPr>
              <w:t xml:space="preserve">1 </w:t>
            </w:r>
          </w:p>
        </w:tc>
        <w:tc>
          <w:tcPr>
            <w:tcW w:w="786" w:type="pct"/>
            <w:tcBorders>
              <w:top w:val="single" w:sz="6" w:space="0" w:color="000000"/>
              <w:left w:val="single" w:sz="6" w:space="0" w:color="000000"/>
              <w:bottom w:val="single" w:sz="6" w:space="0" w:color="000000"/>
              <w:right w:val="single" w:sz="6" w:space="0" w:color="000000"/>
            </w:tcBorders>
            <w:vAlign w:val="center"/>
          </w:tcPr>
          <w:p w14:paraId="44DB08E8" w14:textId="77777777" w:rsidR="0025355D" w:rsidRPr="00C96192" w:rsidRDefault="0025355D" w:rsidP="005D6CE6">
            <w:pPr>
              <w:pStyle w:val="Texto"/>
              <w:spacing w:before="40" w:after="40" w:line="180" w:lineRule="exact"/>
              <w:ind w:firstLine="0"/>
              <w:rPr>
                <w:sz w:val="16"/>
                <w:szCs w:val="18"/>
              </w:rPr>
            </w:pPr>
            <w:r w:rsidRPr="00C96192">
              <w:rPr>
                <w:b/>
                <w:sz w:val="16"/>
                <w:szCs w:val="18"/>
              </w:rPr>
              <w:t xml:space="preserve">207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21F1781C" w14:textId="77777777" w:rsidR="0025355D" w:rsidRPr="00C96192" w:rsidRDefault="0025355D" w:rsidP="005D6CE6">
            <w:pPr>
              <w:pStyle w:val="Texto"/>
              <w:spacing w:before="40" w:after="40" w:line="180" w:lineRule="exact"/>
              <w:ind w:firstLine="0"/>
              <w:rPr>
                <w:sz w:val="16"/>
                <w:szCs w:val="18"/>
              </w:rPr>
            </w:pPr>
            <w:r w:rsidRPr="00C96192">
              <w:rPr>
                <w:b/>
                <w:sz w:val="16"/>
                <w:szCs w:val="18"/>
              </w:rPr>
              <w:t xml:space="preserve">Impuestos trasladados </w:t>
            </w:r>
          </w:p>
        </w:tc>
      </w:tr>
      <w:tr w:rsidR="0025355D" w:rsidRPr="00C96192" w14:paraId="4DD5E412"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6B2D64A8"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477B7C4A"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207.01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675BF514" w14:textId="77777777" w:rsidR="0025355D" w:rsidRPr="00C96192" w:rsidRDefault="0025355D" w:rsidP="005D6CE6">
            <w:pPr>
              <w:pStyle w:val="Texto"/>
              <w:spacing w:before="40" w:after="40" w:line="180" w:lineRule="exact"/>
              <w:ind w:firstLine="0"/>
              <w:rPr>
                <w:sz w:val="16"/>
                <w:szCs w:val="18"/>
              </w:rPr>
            </w:pPr>
            <w:r w:rsidRPr="00C96192">
              <w:rPr>
                <w:sz w:val="16"/>
                <w:szCs w:val="18"/>
              </w:rPr>
              <w:t>IVA trasladado</w:t>
            </w:r>
          </w:p>
        </w:tc>
      </w:tr>
      <w:tr w:rsidR="0025355D" w:rsidRPr="00C96192" w14:paraId="011C1FD2"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219B5E48" w14:textId="77777777" w:rsidR="0025355D" w:rsidRPr="00C96192" w:rsidRDefault="0025355D" w:rsidP="005D6CE6">
            <w:pPr>
              <w:pStyle w:val="Texto"/>
              <w:spacing w:before="40" w:after="40" w:line="172"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607CBE88" w14:textId="77777777" w:rsidR="0025355D" w:rsidRPr="00C96192" w:rsidRDefault="0025355D" w:rsidP="005D6CE6">
            <w:pPr>
              <w:pStyle w:val="Texto"/>
              <w:spacing w:before="40" w:after="40" w:line="172" w:lineRule="exact"/>
              <w:ind w:firstLine="0"/>
              <w:rPr>
                <w:sz w:val="16"/>
                <w:szCs w:val="18"/>
              </w:rPr>
            </w:pPr>
            <w:r w:rsidRPr="00C96192">
              <w:rPr>
                <w:sz w:val="16"/>
                <w:szCs w:val="18"/>
              </w:rPr>
              <w:t xml:space="preserve">207.02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2CA64119" w14:textId="77777777" w:rsidR="0025355D" w:rsidRPr="00C96192" w:rsidRDefault="0025355D" w:rsidP="005D6CE6">
            <w:pPr>
              <w:pStyle w:val="Texto"/>
              <w:spacing w:before="40" w:after="40" w:line="172" w:lineRule="exact"/>
              <w:ind w:firstLine="0"/>
              <w:rPr>
                <w:sz w:val="16"/>
                <w:szCs w:val="18"/>
              </w:rPr>
            </w:pPr>
            <w:r w:rsidRPr="00C96192">
              <w:rPr>
                <w:sz w:val="16"/>
                <w:szCs w:val="18"/>
              </w:rPr>
              <w:t xml:space="preserve">IEPS trasladado </w:t>
            </w:r>
          </w:p>
        </w:tc>
      </w:tr>
      <w:tr w:rsidR="0025355D" w:rsidRPr="00C96192" w14:paraId="13EF56B4"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2EFD768F" w14:textId="77777777" w:rsidR="0025355D" w:rsidRPr="00C96192" w:rsidRDefault="0025355D" w:rsidP="005D6CE6">
            <w:pPr>
              <w:pStyle w:val="Texto"/>
              <w:spacing w:before="40" w:after="40" w:line="172" w:lineRule="exact"/>
              <w:ind w:firstLine="0"/>
              <w:rPr>
                <w:sz w:val="16"/>
                <w:szCs w:val="18"/>
              </w:rPr>
            </w:pPr>
            <w:r w:rsidRPr="00C96192">
              <w:rPr>
                <w:b/>
                <w:sz w:val="16"/>
                <w:szCs w:val="18"/>
              </w:rPr>
              <w:t xml:space="preserve">1 </w:t>
            </w:r>
          </w:p>
        </w:tc>
        <w:tc>
          <w:tcPr>
            <w:tcW w:w="786" w:type="pct"/>
            <w:tcBorders>
              <w:top w:val="single" w:sz="6" w:space="0" w:color="000000"/>
              <w:left w:val="single" w:sz="6" w:space="0" w:color="000000"/>
              <w:bottom w:val="single" w:sz="6" w:space="0" w:color="000000"/>
              <w:right w:val="single" w:sz="6" w:space="0" w:color="000000"/>
            </w:tcBorders>
            <w:vAlign w:val="center"/>
          </w:tcPr>
          <w:p w14:paraId="4CBA196D" w14:textId="77777777" w:rsidR="0025355D" w:rsidRPr="00C96192" w:rsidRDefault="0025355D" w:rsidP="005D6CE6">
            <w:pPr>
              <w:pStyle w:val="Texto"/>
              <w:spacing w:before="40" w:after="40" w:line="172" w:lineRule="exact"/>
              <w:ind w:firstLine="0"/>
              <w:rPr>
                <w:sz w:val="16"/>
                <w:szCs w:val="18"/>
              </w:rPr>
            </w:pPr>
            <w:r w:rsidRPr="00C96192">
              <w:rPr>
                <w:b/>
                <w:sz w:val="16"/>
                <w:szCs w:val="18"/>
              </w:rPr>
              <w:t xml:space="preserve">208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1A6E48E6" w14:textId="77777777" w:rsidR="0025355D" w:rsidRPr="00C96192" w:rsidRDefault="0025355D" w:rsidP="005D6CE6">
            <w:pPr>
              <w:pStyle w:val="Texto"/>
              <w:spacing w:before="40" w:after="40" w:line="172" w:lineRule="exact"/>
              <w:ind w:firstLine="0"/>
              <w:rPr>
                <w:sz w:val="16"/>
                <w:szCs w:val="18"/>
              </w:rPr>
            </w:pPr>
            <w:r w:rsidRPr="00C96192">
              <w:rPr>
                <w:b/>
                <w:sz w:val="16"/>
                <w:szCs w:val="18"/>
              </w:rPr>
              <w:t xml:space="preserve">Impuestos trasladados cobrados </w:t>
            </w:r>
          </w:p>
        </w:tc>
      </w:tr>
      <w:tr w:rsidR="0025355D" w:rsidRPr="00C96192" w14:paraId="1AE88950"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5FDE053D" w14:textId="77777777" w:rsidR="0025355D" w:rsidRPr="00C96192" w:rsidRDefault="0025355D" w:rsidP="005D6CE6">
            <w:pPr>
              <w:pStyle w:val="Texto"/>
              <w:spacing w:before="40" w:after="40" w:line="172"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637BEACC" w14:textId="77777777" w:rsidR="0025355D" w:rsidRPr="00C96192" w:rsidRDefault="0025355D" w:rsidP="005D6CE6">
            <w:pPr>
              <w:pStyle w:val="Texto"/>
              <w:spacing w:before="40" w:after="40" w:line="172" w:lineRule="exact"/>
              <w:ind w:firstLine="0"/>
              <w:rPr>
                <w:sz w:val="16"/>
                <w:szCs w:val="18"/>
              </w:rPr>
            </w:pPr>
            <w:r w:rsidRPr="00C96192">
              <w:rPr>
                <w:sz w:val="16"/>
                <w:szCs w:val="18"/>
              </w:rPr>
              <w:t xml:space="preserve">208.01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23EB74B2" w14:textId="77777777" w:rsidR="0025355D" w:rsidRPr="00C96192" w:rsidRDefault="0025355D" w:rsidP="005D6CE6">
            <w:pPr>
              <w:pStyle w:val="Texto"/>
              <w:spacing w:before="40" w:after="40" w:line="172" w:lineRule="exact"/>
              <w:ind w:firstLine="0"/>
              <w:rPr>
                <w:sz w:val="16"/>
                <w:szCs w:val="18"/>
              </w:rPr>
            </w:pPr>
            <w:r w:rsidRPr="00C96192">
              <w:rPr>
                <w:sz w:val="16"/>
                <w:szCs w:val="18"/>
              </w:rPr>
              <w:t xml:space="preserve">IVA trasladado cobrado </w:t>
            </w:r>
          </w:p>
        </w:tc>
      </w:tr>
      <w:tr w:rsidR="0025355D" w:rsidRPr="00C96192" w14:paraId="652CB88C"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65E881D3" w14:textId="77777777" w:rsidR="0025355D" w:rsidRPr="00C96192" w:rsidRDefault="0025355D" w:rsidP="005D6CE6">
            <w:pPr>
              <w:pStyle w:val="Texto"/>
              <w:spacing w:before="40" w:after="40" w:line="172"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23C96B99" w14:textId="77777777" w:rsidR="0025355D" w:rsidRPr="00C96192" w:rsidRDefault="0025355D" w:rsidP="005D6CE6">
            <w:pPr>
              <w:pStyle w:val="Texto"/>
              <w:spacing w:before="40" w:after="40" w:line="172" w:lineRule="exact"/>
              <w:ind w:firstLine="0"/>
              <w:rPr>
                <w:sz w:val="16"/>
                <w:szCs w:val="18"/>
              </w:rPr>
            </w:pPr>
            <w:r w:rsidRPr="00C96192">
              <w:rPr>
                <w:sz w:val="16"/>
                <w:szCs w:val="18"/>
              </w:rPr>
              <w:t xml:space="preserve">208.02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01318E4C" w14:textId="77777777" w:rsidR="0025355D" w:rsidRPr="00C96192" w:rsidRDefault="0025355D" w:rsidP="005D6CE6">
            <w:pPr>
              <w:pStyle w:val="Texto"/>
              <w:spacing w:before="40" w:after="40" w:line="172" w:lineRule="exact"/>
              <w:ind w:firstLine="0"/>
              <w:rPr>
                <w:sz w:val="16"/>
                <w:szCs w:val="18"/>
              </w:rPr>
            </w:pPr>
            <w:r w:rsidRPr="00C96192">
              <w:rPr>
                <w:sz w:val="16"/>
                <w:szCs w:val="18"/>
              </w:rPr>
              <w:t xml:space="preserve">IEPS trasladado cobrado </w:t>
            </w:r>
          </w:p>
        </w:tc>
      </w:tr>
      <w:tr w:rsidR="0025355D" w:rsidRPr="00C96192" w14:paraId="4F6A5842"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7FB0C2E0" w14:textId="77777777" w:rsidR="0025355D" w:rsidRPr="00C96192" w:rsidRDefault="0025355D" w:rsidP="005D6CE6">
            <w:pPr>
              <w:pStyle w:val="Texto"/>
              <w:spacing w:before="40" w:after="40" w:line="172" w:lineRule="exact"/>
              <w:ind w:firstLine="0"/>
              <w:rPr>
                <w:sz w:val="16"/>
                <w:szCs w:val="18"/>
              </w:rPr>
            </w:pPr>
            <w:r w:rsidRPr="00C96192">
              <w:rPr>
                <w:b/>
                <w:sz w:val="16"/>
                <w:szCs w:val="18"/>
              </w:rPr>
              <w:t xml:space="preserve">1 </w:t>
            </w:r>
          </w:p>
        </w:tc>
        <w:tc>
          <w:tcPr>
            <w:tcW w:w="786" w:type="pct"/>
            <w:tcBorders>
              <w:top w:val="single" w:sz="6" w:space="0" w:color="000000"/>
              <w:left w:val="single" w:sz="6" w:space="0" w:color="000000"/>
              <w:bottom w:val="single" w:sz="6" w:space="0" w:color="000000"/>
              <w:right w:val="single" w:sz="6" w:space="0" w:color="000000"/>
            </w:tcBorders>
            <w:vAlign w:val="center"/>
          </w:tcPr>
          <w:p w14:paraId="3B3105E2" w14:textId="77777777" w:rsidR="0025355D" w:rsidRPr="00C96192" w:rsidRDefault="0025355D" w:rsidP="005D6CE6">
            <w:pPr>
              <w:pStyle w:val="Texto"/>
              <w:spacing w:before="40" w:after="40" w:line="172" w:lineRule="exact"/>
              <w:ind w:firstLine="0"/>
              <w:rPr>
                <w:sz w:val="16"/>
                <w:szCs w:val="18"/>
              </w:rPr>
            </w:pPr>
            <w:r w:rsidRPr="00C96192">
              <w:rPr>
                <w:b/>
                <w:sz w:val="16"/>
                <w:szCs w:val="18"/>
              </w:rPr>
              <w:t xml:space="preserve">209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62BB8857" w14:textId="77777777" w:rsidR="0025355D" w:rsidRPr="00C96192" w:rsidRDefault="0025355D" w:rsidP="005D6CE6">
            <w:pPr>
              <w:pStyle w:val="Texto"/>
              <w:spacing w:before="40" w:after="40" w:line="172" w:lineRule="exact"/>
              <w:ind w:firstLine="0"/>
              <w:rPr>
                <w:sz w:val="16"/>
                <w:szCs w:val="18"/>
              </w:rPr>
            </w:pPr>
            <w:r w:rsidRPr="00C96192">
              <w:rPr>
                <w:b/>
                <w:sz w:val="16"/>
                <w:szCs w:val="18"/>
              </w:rPr>
              <w:t xml:space="preserve">Impuestos trasladados no cobrados </w:t>
            </w:r>
          </w:p>
        </w:tc>
      </w:tr>
      <w:tr w:rsidR="0025355D" w:rsidRPr="00C96192" w14:paraId="7F26A0DD"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3DC8AFF9"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5713AEAF"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209.01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29215780"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IVA trasladado no cobrado </w:t>
            </w:r>
          </w:p>
        </w:tc>
      </w:tr>
      <w:tr w:rsidR="0025355D" w:rsidRPr="00C96192" w14:paraId="4C825070"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07F6368C"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0B9760DE"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209.02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496BED7A"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IEPS trasladado no cobrado </w:t>
            </w:r>
          </w:p>
        </w:tc>
      </w:tr>
      <w:tr w:rsidR="0025355D" w:rsidRPr="00C96192" w14:paraId="288306F8"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3E54C0D7" w14:textId="77777777" w:rsidR="0025355D" w:rsidRPr="00C96192" w:rsidRDefault="0025355D" w:rsidP="005D6CE6">
            <w:pPr>
              <w:pStyle w:val="Texto"/>
              <w:spacing w:before="40" w:after="40" w:line="180" w:lineRule="exact"/>
              <w:ind w:firstLine="0"/>
              <w:rPr>
                <w:sz w:val="16"/>
                <w:szCs w:val="18"/>
              </w:rPr>
            </w:pPr>
            <w:r w:rsidRPr="00C96192">
              <w:rPr>
                <w:b/>
                <w:sz w:val="16"/>
                <w:szCs w:val="18"/>
              </w:rPr>
              <w:t xml:space="preserve">1 </w:t>
            </w:r>
          </w:p>
        </w:tc>
        <w:tc>
          <w:tcPr>
            <w:tcW w:w="786" w:type="pct"/>
            <w:tcBorders>
              <w:top w:val="single" w:sz="6" w:space="0" w:color="000000"/>
              <w:left w:val="single" w:sz="6" w:space="0" w:color="000000"/>
              <w:bottom w:val="single" w:sz="6" w:space="0" w:color="000000"/>
              <w:right w:val="single" w:sz="6" w:space="0" w:color="000000"/>
            </w:tcBorders>
            <w:vAlign w:val="center"/>
          </w:tcPr>
          <w:p w14:paraId="5476BE03" w14:textId="77777777" w:rsidR="0025355D" w:rsidRPr="00C96192" w:rsidRDefault="0025355D" w:rsidP="005D6CE6">
            <w:pPr>
              <w:pStyle w:val="Texto"/>
              <w:spacing w:before="40" w:after="40" w:line="180" w:lineRule="exact"/>
              <w:ind w:firstLine="0"/>
              <w:rPr>
                <w:sz w:val="16"/>
                <w:szCs w:val="18"/>
              </w:rPr>
            </w:pPr>
            <w:r w:rsidRPr="00C96192">
              <w:rPr>
                <w:b/>
                <w:sz w:val="16"/>
                <w:szCs w:val="18"/>
              </w:rPr>
              <w:t xml:space="preserve">210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6A6464FC" w14:textId="77777777" w:rsidR="0025355D" w:rsidRPr="00C96192" w:rsidRDefault="0025355D" w:rsidP="005D6CE6">
            <w:pPr>
              <w:pStyle w:val="Texto"/>
              <w:spacing w:before="40" w:after="40" w:line="180" w:lineRule="exact"/>
              <w:ind w:firstLine="0"/>
              <w:rPr>
                <w:sz w:val="16"/>
                <w:szCs w:val="18"/>
              </w:rPr>
            </w:pPr>
            <w:r w:rsidRPr="00C96192">
              <w:rPr>
                <w:b/>
                <w:sz w:val="16"/>
                <w:szCs w:val="18"/>
              </w:rPr>
              <w:t xml:space="preserve">Provisión de sueldos y salarios por pagar </w:t>
            </w:r>
          </w:p>
        </w:tc>
      </w:tr>
      <w:tr w:rsidR="0025355D" w:rsidRPr="00C96192" w14:paraId="7D2C7FCA"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45AF0F64" w14:textId="77777777" w:rsidR="0025355D" w:rsidRPr="00C96192" w:rsidRDefault="0025355D" w:rsidP="005D6CE6">
            <w:pPr>
              <w:pStyle w:val="Texto"/>
              <w:spacing w:before="40" w:after="40" w:line="172"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67EE4B1D" w14:textId="77777777" w:rsidR="0025355D" w:rsidRPr="00C96192" w:rsidRDefault="0025355D" w:rsidP="005D6CE6">
            <w:pPr>
              <w:pStyle w:val="Texto"/>
              <w:spacing w:before="40" w:after="40" w:line="172" w:lineRule="exact"/>
              <w:ind w:firstLine="0"/>
              <w:rPr>
                <w:sz w:val="16"/>
                <w:szCs w:val="18"/>
              </w:rPr>
            </w:pPr>
            <w:r w:rsidRPr="00C96192">
              <w:rPr>
                <w:sz w:val="16"/>
                <w:szCs w:val="18"/>
              </w:rPr>
              <w:t xml:space="preserve">210.01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3BC484EE" w14:textId="77777777" w:rsidR="0025355D" w:rsidRPr="00C96192" w:rsidRDefault="0025355D" w:rsidP="005D6CE6">
            <w:pPr>
              <w:pStyle w:val="Texto"/>
              <w:spacing w:before="40" w:after="40" w:line="172" w:lineRule="exact"/>
              <w:ind w:firstLine="0"/>
              <w:rPr>
                <w:sz w:val="16"/>
                <w:szCs w:val="18"/>
              </w:rPr>
            </w:pPr>
            <w:r w:rsidRPr="00C96192">
              <w:rPr>
                <w:sz w:val="16"/>
                <w:szCs w:val="18"/>
              </w:rPr>
              <w:t xml:space="preserve">Provisión de sueldos y salarios por pagar </w:t>
            </w:r>
          </w:p>
        </w:tc>
      </w:tr>
      <w:tr w:rsidR="0025355D" w:rsidRPr="00C96192" w14:paraId="118A753F"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2F2F66B7" w14:textId="77777777" w:rsidR="0025355D" w:rsidRPr="00C96192" w:rsidRDefault="0025355D" w:rsidP="005D6CE6">
            <w:pPr>
              <w:pStyle w:val="Texto"/>
              <w:spacing w:before="40" w:after="40" w:line="172"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4884378C" w14:textId="77777777" w:rsidR="0025355D" w:rsidRPr="00C96192" w:rsidRDefault="0025355D" w:rsidP="005D6CE6">
            <w:pPr>
              <w:pStyle w:val="Texto"/>
              <w:spacing w:before="40" w:after="40" w:line="172" w:lineRule="exact"/>
              <w:ind w:firstLine="0"/>
              <w:rPr>
                <w:sz w:val="16"/>
                <w:szCs w:val="18"/>
              </w:rPr>
            </w:pPr>
            <w:r w:rsidRPr="00C96192">
              <w:rPr>
                <w:sz w:val="16"/>
                <w:szCs w:val="18"/>
              </w:rPr>
              <w:t xml:space="preserve">210.02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1353D120" w14:textId="77777777" w:rsidR="0025355D" w:rsidRPr="00C96192" w:rsidRDefault="0025355D" w:rsidP="005D6CE6">
            <w:pPr>
              <w:pStyle w:val="Texto"/>
              <w:spacing w:before="40" w:after="40" w:line="172" w:lineRule="exact"/>
              <w:ind w:firstLine="0"/>
              <w:rPr>
                <w:sz w:val="16"/>
                <w:szCs w:val="18"/>
              </w:rPr>
            </w:pPr>
            <w:r w:rsidRPr="00C96192">
              <w:rPr>
                <w:sz w:val="16"/>
                <w:szCs w:val="18"/>
              </w:rPr>
              <w:t xml:space="preserve">Provisión de vacaciones por pagar </w:t>
            </w:r>
          </w:p>
        </w:tc>
      </w:tr>
      <w:tr w:rsidR="0025355D" w:rsidRPr="00C96192" w14:paraId="4CBBA8F1"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07C0A358" w14:textId="77777777" w:rsidR="0025355D" w:rsidRPr="00C96192" w:rsidRDefault="0025355D" w:rsidP="005D6CE6">
            <w:pPr>
              <w:pStyle w:val="Texto"/>
              <w:spacing w:before="40" w:after="40" w:line="172"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044715F4" w14:textId="77777777" w:rsidR="0025355D" w:rsidRPr="00C96192" w:rsidRDefault="0025355D" w:rsidP="005D6CE6">
            <w:pPr>
              <w:pStyle w:val="Texto"/>
              <w:spacing w:before="40" w:after="40" w:line="172" w:lineRule="exact"/>
              <w:ind w:firstLine="0"/>
              <w:rPr>
                <w:sz w:val="16"/>
                <w:szCs w:val="18"/>
              </w:rPr>
            </w:pPr>
            <w:r w:rsidRPr="00C96192">
              <w:rPr>
                <w:sz w:val="16"/>
                <w:szCs w:val="18"/>
              </w:rPr>
              <w:t xml:space="preserve">210.03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3621E0D9" w14:textId="77777777" w:rsidR="0025355D" w:rsidRPr="00C96192" w:rsidRDefault="0025355D" w:rsidP="005D6CE6">
            <w:pPr>
              <w:pStyle w:val="Texto"/>
              <w:spacing w:before="40" w:after="40" w:line="172" w:lineRule="exact"/>
              <w:ind w:firstLine="0"/>
              <w:rPr>
                <w:sz w:val="16"/>
                <w:szCs w:val="18"/>
              </w:rPr>
            </w:pPr>
            <w:r w:rsidRPr="00C96192">
              <w:rPr>
                <w:sz w:val="16"/>
                <w:szCs w:val="18"/>
              </w:rPr>
              <w:t xml:space="preserve">Provisión de aguinaldo por pagar </w:t>
            </w:r>
          </w:p>
        </w:tc>
      </w:tr>
      <w:tr w:rsidR="0025355D" w:rsidRPr="00C96192" w14:paraId="189E341D"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564D03A9" w14:textId="77777777" w:rsidR="0025355D" w:rsidRPr="00C96192" w:rsidRDefault="0025355D" w:rsidP="005D6CE6">
            <w:pPr>
              <w:pStyle w:val="Texto"/>
              <w:spacing w:before="40" w:after="40" w:line="172"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639249A0" w14:textId="77777777" w:rsidR="0025355D" w:rsidRPr="00C96192" w:rsidRDefault="0025355D" w:rsidP="005D6CE6">
            <w:pPr>
              <w:pStyle w:val="Texto"/>
              <w:spacing w:before="40" w:after="40" w:line="172" w:lineRule="exact"/>
              <w:ind w:firstLine="0"/>
              <w:rPr>
                <w:sz w:val="16"/>
                <w:szCs w:val="18"/>
              </w:rPr>
            </w:pPr>
            <w:r w:rsidRPr="00C96192">
              <w:rPr>
                <w:sz w:val="16"/>
                <w:szCs w:val="18"/>
              </w:rPr>
              <w:t xml:space="preserve">210.04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7E1F7A27" w14:textId="77777777" w:rsidR="0025355D" w:rsidRPr="00C96192" w:rsidRDefault="0025355D" w:rsidP="005D6CE6">
            <w:pPr>
              <w:pStyle w:val="Texto"/>
              <w:spacing w:before="40" w:after="40" w:line="172" w:lineRule="exact"/>
              <w:ind w:firstLine="0"/>
              <w:rPr>
                <w:sz w:val="16"/>
                <w:szCs w:val="18"/>
              </w:rPr>
            </w:pPr>
            <w:r w:rsidRPr="00C96192">
              <w:rPr>
                <w:sz w:val="16"/>
                <w:szCs w:val="18"/>
              </w:rPr>
              <w:t xml:space="preserve">Provisión de fondo de ahorro por pagar </w:t>
            </w:r>
          </w:p>
        </w:tc>
      </w:tr>
      <w:tr w:rsidR="0025355D" w:rsidRPr="00C96192" w14:paraId="20DACD6E"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0841FF73" w14:textId="77777777" w:rsidR="0025355D" w:rsidRPr="00C96192" w:rsidRDefault="0025355D" w:rsidP="005D6CE6">
            <w:pPr>
              <w:pStyle w:val="Texto"/>
              <w:spacing w:before="40" w:after="40" w:line="172" w:lineRule="exact"/>
              <w:ind w:firstLine="0"/>
              <w:rPr>
                <w:sz w:val="16"/>
                <w:szCs w:val="18"/>
              </w:rPr>
            </w:pPr>
            <w:r w:rsidRPr="00C96192">
              <w:rPr>
                <w:sz w:val="16"/>
                <w:szCs w:val="18"/>
              </w:rPr>
              <w:lastRenderedPageBreak/>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66F19A1E" w14:textId="77777777" w:rsidR="0025355D" w:rsidRPr="00C96192" w:rsidRDefault="0025355D" w:rsidP="005D6CE6">
            <w:pPr>
              <w:pStyle w:val="Texto"/>
              <w:spacing w:before="40" w:after="40" w:line="172" w:lineRule="exact"/>
              <w:ind w:firstLine="0"/>
              <w:rPr>
                <w:sz w:val="16"/>
                <w:szCs w:val="18"/>
              </w:rPr>
            </w:pPr>
            <w:r w:rsidRPr="00C96192">
              <w:rPr>
                <w:sz w:val="16"/>
                <w:szCs w:val="18"/>
              </w:rPr>
              <w:t xml:space="preserve">210.05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5DB26BB4" w14:textId="77777777" w:rsidR="0025355D" w:rsidRPr="00C96192" w:rsidRDefault="0025355D" w:rsidP="005D6CE6">
            <w:pPr>
              <w:pStyle w:val="Texto"/>
              <w:spacing w:before="40" w:after="40" w:line="172" w:lineRule="exact"/>
              <w:ind w:firstLine="0"/>
              <w:rPr>
                <w:sz w:val="16"/>
                <w:szCs w:val="18"/>
              </w:rPr>
            </w:pPr>
            <w:r w:rsidRPr="00C96192">
              <w:rPr>
                <w:sz w:val="16"/>
                <w:szCs w:val="18"/>
              </w:rPr>
              <w:t xml:space="preserve">Provisión de asimilados a salarios por pagar </w:t>
            </w:r>
          </w:p>
        </w:tc>
      </w:tr>
      <w:tr w:rsidR="0025355D" w:rsidRPr="00C96192" w14:paraId="4386F0D0"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0507C42A" w14:textId="77777777" w:rsidR="0025355D" w:rsidRPr="00C96192" w:rsidRDefault="0025355D" w:rsidP="005D6CE6">
            <w:pPr>
              <w:pStyle w:val="Texto"/>
              <w:spacing w:before="40" w:after="40" w:line="172"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15FD3283" w14:textId="77777777" w:rsidR="0025355D" w:rsidRPr="00C96192" w:rsidRDefault="0025355D" w:rsidP="005D6CE6">
            <w:pPr>
              <w:pStyle w:val="Texto"/>
              <w:spacing w:before="40" w:after="40" w:line="172" w:lineRule="exact"/>
              <w:ind w:firstLine="0"/>
              <w:rPr>
                <w:sz w:val="16"/>
                <w:szCs w:val="18"/>
              </w:rPr>
            </w:pPr>
            <w:r w:rsidRPr="00C96192">
              <w:rPr>
                <w:sz w:val="16"/>
                <w:szCs w:val="18"/>
              </w:rPr>
              <w:t xml:space="preserve">210.06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2D87885C" w14:textId="77777777" w:rsidR="0025355D" w:rsidRPr="00C96192" w:rsidRDefault="0025355D" w:rsidP="005D6CE6">
            <w:pPr>
              <w:pStyle w:val="Texto"/>
              <w:spacing w:before="40" w:after="40" w:line="172" w:lineRule="exact"/>
              <w:ind w:firstLine="0"/>
              <w:rPr>
                <w:sz w:val="16"/>
                <w:szCs w:val="18"/>
              </w:rPr>
            </w:pPr>
            <w:r w:rsidRPr="00C96192">
              <w:rPr>
                <w:sz w:val="16"/>
                <w:szCs w:val="18"/>
              </w:rPr>
              <w:t xml:space="preserve">Provisión de anticipos o remanentes por distribuir </w:t>
            </w:r>
          </w:p>
        </w:tc>
      </w:tr>
      <w:tr w:rsidR="0025355D" w:rsidRPr="00C96192" w14:paraId="45337C24"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2AD128AA"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3511D814"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210.07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089B3456"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Provisión de otros sueldos y salarios por pagar </w:t>
            </w:r>
          </w:p>
        </w:tc>
      </w:tr>
      <w:tr w:rsidR="0025355D" w:rsidRPr="00C96192" w14:paraId="46AB82ED"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632E540E" w14:textId="77777777" w:rsidR="0025355D" w:rsidRPr="00C96192" w:rsidRDefault="0025355D" w:rsidP="005D6CE6">
            <w:pPr>
              <w:pStyle w:val="Texto"/>
              <w:spacing w:before="40" w:after="40" w:line="180" w:lineRule="exact"/>
              <w:ind w:firstLine="0"/>
              <w:rPr>
                <w:sz w:val="16"/>
                <w:szCs w:val="18"/>
              </w:rPr>
            </w:pPr>
            <w:r w:rsidRPr="00C96192">
              <w:rPr>
                <w:b/>
                <w:sz w:val="16"/>
                <w:szCs w:val="18"/>
              </w:rPr>
              <w:t xml:space="preserve">1 </w:t>
            </w:r>
          </w:p>
        </w:tc>
        <w:tc>
          <w:tcPr>
            <w:tcW w:w="786" w:type="pct"/>
            <w:tcBorders>
              <w:top w:val="single" w:sz="6" w:space="0" w:color="000000"/>
              <w:left w:val="single" w:sz="6" w:space="0" w:color="000000"/>
              <w:bottom w:val="single" w:sz="6" w:space="0" w:color="000000"/>
              <w:right w:val="single" w:sz="6" w:space="0" w:color="000000"/>
            </w:tcBorders>
            <w:vAlign w:val="center"/>
          </w:tcPr>
          <w:p w14:paraId="035B9B45" w14:textId="77777777" w:rsidR="0025355D" w:rsidRPr="00C96192" w:rsidRDefault="0025355D" w:rsidP="005D6CE6">
            <w:pPr>
              <w:pStyle w:val="Texto"/>
              <w:spacing w:before="40" w:after="40" w:line="180" w:lineRule="exact"/>
              <w:ind w:firstLine="0"/>
              <w:rPr>
                <w:sz w:val="16"/>
                <w:szCs w:val="18"/>
              </w:rPr>
            </w:pPr>
            <w:r w:rsidRPr="00C96192">
              <w:rPr>
                <w:b/>
                <w:sz w:val="16"/>
                <w:szCs w:val="18"/>
              </w:rPr>
              <w:t xml:space="preserve">211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6C60550B" w14:textId="77777777" w:rsidR="0025355D" w:rsidRPr="00C96192" w:rsidRDefault="0025355D" w:rsidP="005D6CE6">
            <w:pPr>
              <w:pStyle w:val="Texto"/>
              <w:spacing w:before="40" w:after="40" w:line="180" w:lineRule="exact"/>
              <w:ind w:firstLine="0"/>
              <w:rPr>
                <w:sz w:val="16"/>
                <w:szCs w:val="18"/>
              </w:rPr>
            </w:pPr>
            <w:r w:rsidRPr="00C96192">
              <w:rPr>
                <w:b/>
                <w:sz w:val="16"/>
                <w:szCs w:val="18"/>
              </w:rPr>
              <w:t xml:space="preserve">Provisión de contribuciones de seguridad social por pagar </w:t>
            </w:r>
          </w:p>
        </w:tc>
      </w:tr>
      <w:tr w:rsidR="0025355D" w:rsidRPr="00C96192" w14:paraId="2A6BE0B5"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3CCAA8B9"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45B786E4"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211.01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2CBEAFD2"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Provisión de IMSS patronal por pagar </w:t>
            </w:r>
          </w:p>
        </w:tc>
      </w:tr>
      <w:tr w:rsidR="0025355D" w:rsidRPr="00C96192" w14:paraId="712902F1"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07985C4B"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7B19693B"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211.02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18E70149"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Provisión de SAR por pagar </w:t>
            </w:r>
          </w:p>
        </w:tc>
      </w:tr>
      <w:tr w:rsidR="0025355D" w:rsidRPr="00C96192" w14:paraId="35EA977A"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4D62C4F2" w14:textId="77777777" w:rsidR="0025355D" w:rsidRPr="00C96192" w:rsidRDefault="0025355D" w:rsidP="005D6CE6">
            <w:pPr>
              <w:pStyle w:val="Texto"/>
              <w:spacing w:before="40" w:after="40" w:line="172"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612A593F" w14:textId="77777777" w:rsidR="0025355D" w:rsidRPr="00C96192" w:rsidRDefault="0025355D" w:rsidP="005D6CE6">
            <w:pPr>
              <w:pStyle w:val="Texto"/>
              <w:spacing w:before="40" w:after="40" w:line="172" w:lineRule="exact"/>
              <w:ind w:firstLine="0"/>
              <w:rPr>
                <w:sz w:val="16"/>
                <w:szCs w:val="18"/>
              </w:rPr>
            </w:pPr>
            <w:r w:rsidRPr="00C96192">
              <w:rPr>
                <w:sz w:val="16"/>
                <w:szCs w:val="18"/>
              </w:rPr>
              <w:t xml:space="preserve">211.03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30AE9DDB" w14:textId="77777777" w:rsidR="0025355D" w:rsidRPr="00C96192" w:rsidRDefault="0025355D" w:rsidP="005D6CE6">
            <w:pPr>
              <w:pStyle w:val="Texto"/>
              <w:spacing w:before="40" w:after="40" w:line="172" w:lineRule="exact"/>
              <w:ind w:firstLine="0"/>
              <w:rPr>
                <w:sz w:val="16"/>
                <w:szCs w:val="18"/>
              </w:rPr>
            </w:pPr>
            <w:r w:rsidRPr="00C96192">
              <w:rPr>
                <w:sz w:val="16"/>
                <w:szCs w:val="18"/>
              </w:rPr>
              <w:t xml:space="preserve">Provisión de INFONAVIT por pagar </w:t>
            </w:r>
          </w:p>
        </w:tc>
      </w:tr>
      <w:tr w:rsidR="0025355D" w:rsidRPr="00C96192" w14:paraId="64C1E389"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03C1F0A6" w14:textId="77777777" w:rsidR="0025355D" w:rsidRPr="00C96192" w:rsidRDefault="0025355D" w:rsidP="005D6CE6">
            <w:pPr>
              <w:pStyle w:val="Texto"/>
              <w:spacing w:before="40" w:after="40" w:line="172" w:lineRule="exact"/>
              <w:ind w:firstLine="0"/>
              <w:rPr>
                <w:sz w:val="16"/>
                <w:szCs w:val="18"/>
              </w:rPr>
            </w:pPr>
            <w:r w:rsidRPr="00C96192">
              <w:rPr>
                <w:b/>
                <w:sz w:val="16"/>
                <w:szCs w:val="18"/>
              </w:rPr>
              <w:t xml:space="preserve">1 </w:t>
            </w:r>
          </w:p>
        </w:tc>
        <w:tc>
          <w:tcPr>
            <w:tcW w:w="786" w:type="pct"/>
            <w:tcBorders>
              <w:top w:val="single" w:sz="6" w:space="0" w:color="000000"/>
              <w:left w:val="single" w:sz="6" w:space="0" w:color="000000"/>
              <w:bottom w:val="single" w:sz="6" w:space="0" w:color="000000"/>
              <w:right w:val="single" w:sz="6" w:space="0" w:color="000000"/>
            </w:tcBorders>
            <w:vAlign w:val="center"/>
          </w:tcPr>
          <w:p w14:paraId="4239D52A" w14:textId="77777777" w:rsidR="0025355D" w:rsidRPr="00C96192" w:rsidRDefault="0025355D" w:rsidP="005D6CE6">
            <w:pPr>
              <w:pStyle w:val="Texto"/>
              <w:spacing w:before="40" w:after="40" w:line="172" w:lineRule="exact"/>
              <w:ind w:firstLine="0"/>
              <w:rPr>
                <w:sz w:val="16"/>
                <w:szCs w:val="18"/>
              </w:rPr>
            </w:pPr>
            <w:r w:rsidRPr="00C96192">
              <w:rPr>
                <w:b/>
                <w:sz w:val="16"/>
                <w:szCs w:val="18"/>
              </w:rPr>
              <w:t xml:space="preserve">212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3FB38353" w14:textId="77777777" w:rsidR="0025355D" w:rsidRPr="00C96192" w:rsidRDefault="0025355D" w:rsidP="005D6CE6">
            <w:pPr>
              <w:pStyle w:val="Texto"/>
              <w:spacing w:before="40" w:after="40" w:line="172" w:lineRule="exact"/>
              <w:ind w:firstLine="0"/>
              <w:rPr>
                <w:sz w:val="16"/>
                <w:szCs w:val="18"/>
              </w:rPr>
            </w:pPr>
            <w:r w:rsidRPr="00C96192">
              <w:rPr>
                <w:b/>
                <w:sz w:val="16"/>
                <w:szCs w:val="18"/>
              </w:rPr>
              <w:t xml:space="preserve">Provisión de impuesto estatal sobre nómina por pagar </w:t>
            </w:r>
          </w:p>
        </w:tc>
      </w:tr>
      <w:tr w:rsidR="0025355D" w:rsidRPr="00C96192" w14:paraId="3442AA7C"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7D42FD8B" w14:textId="77777777" w:rsidR="0025355D" w:rsidRPr="00C96192" w:rsidRDefault="0025355D" w:rsidP="005D6CE6">
            <w:pPr>
              <w:pStyle w:val="Texto"/>
              <w:spacing w:before="40" w:after="40" w:line="172"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0E05CA97" w14:textId="77777777" w:rsidR="0025355D" w:rsidRPr="00C96192" w:rsidRDefault="0025355D" w:rsidP="005D6CE6">
            <w:pPr>
              <w:pStyle w:val="Texto"/>
              <w:spacing w:before="40" w:after="40" w:line="172" w:lineRule="exact"/>
              <w:ind w:firstLine="0"/>
              <w:rPr>
                <w:sz w:val="16"/>
                <w:szCs w:val="18"/>
              </w:rPr>
            </w:pPr>
            <w:r w:rsidRPr="00C96192">
              <w:rPr>
                <w:sz w:val="16"/>
                <w:szCs w:val="18"/>
              </w:rPr>
              <w:t xml:space="preserve">212.01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0F39B789" w14:textId="77777777" w:rsidR="0025355D" w:rsidRPr="00C96192" w:rsidRDefault="0025355D" w:rsidP="005D6CE6">
            <w:pPr>
              <w:pStyle w:val="Texto"/>
              <w:spacing w:before="40" w:after="40" w:line="172" w:lineRule="exact"/>
              <w:ind w:firstLine="0"/>
              <w:rPr>
                <w:sz w:val="16"/>
                <w:szCs w:val="18"/>
              </w:rPr>
            </w:pPr>
            <w:r w:rsidRPr="00C96192">
              <w:rPr>
                <w:sz w:val="16"/>
                <w:szCs w:val="18"/>
              </w:rPr>
              <w:t xml:space="preserve">Provisión de impuesto estatal sobre nómina por pagar </w:t>
            </w:r>
          </w:p>
        </w:tc>
      </w:tr>
      <w:tr w:rsidR="0025355D" w:rsidRPr="00C96192" w14:paraId="60DA5C33"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7C9314DC" w14:textId="77777777" w:rsidR="0025355D" w:rsidRPr="00C96192" w:rsidRDefault="0025355D" w:rsidP="005D6CE6">
            <w:pPr>
              <w:pStyle w:val="Texto"/>
              <w:spacing w:before="40" w:after="40" w:line="172" w:lineRule="exact"/>
              <w:ind w:firstLine="0"/>
              <w:rPr>
                <w:sz w:val="16"/>
                <w:szCs w:val="18"/>
              </w:rPr>
            </w:pPr>
            <w:r w:rsidRPr="00C96192">
              <w:rPr>
                <w:b/>
                <w:sz w:val="16"/>
                <w:szCs w:val="18"/>
              </w:rPr>
              <w:t xml:space="preserve">1 </w:t>
            </w:r>
          </w:p>
        </w:tc>
        <w:tc>
          <w:tcPr>
            <w:tcW w:w="786" w:type="pct"/>
            <w:tcBorders>
              <w:top w:val="single" w:sz="6" w:space="0" w:color="000000"/>
              <w:left w:val="single" w:sz="6" w:space="0" w:color="000000"/>
              <w:bottom w:val="single" w:sz="6" w:space="0" w:color="000000"/>
              <w:right w:val="single" w:sz="6" w:space="0" w:color="000000"/>
            </w:tcBorders>
            <w:vAlign w:val="center"/>
          </w:tcPr>
          <w:p w14:paraId="31943681" w14:textId="77777777" w:rsidR="0025355D" w:rsidRPr="00C96192" w:rsidRDefault="0025355D" w:rsidP="005D6CE6">
            <w:pPr>
              <w:pStyle w:val="Texto"/>
              <w:spacing w:before="40" w:after="40" w:line="172" w:lineRule="exact"/>
              <w:ind w:firstLine="0"/>
              <w:rPr>
                <w:sz w:val="16"/>
                <w:szCs w:val="18"/>
              </w:rPr>
            </w:pPr>
            <w:r w:rsidRPr="00C96192">
              <w:rPr>
                <w:b/>
                <w:sz w:val="16"/>
                <w:szCs w:val="18"/>
              </w:rPr>
              <w:t xml:space="preserve">213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1DFBD300" w14:textId="77777777" w:rsidR="0025355D" w:rsidRPr="00C96192" w:rsidRDefault="0025355D" w:rsidP="005D6CE6">
            <w:pPr>
              <w:pStyle w:val="Texto"/>
              <w:spacing w:before="40" w:after="40" w:line="172" w:lineRule="exact"/>
              <w:ind w:firstLine="0"/>
              <w:rPr>
                <w:sz w:val="16"/>
                <w:szCs w:val="18"/>
              </w:rPr>
            </w:pPr>
            <w:r w:rsidRPr="00C96192">
              <w:rPr>
                <w:b/>
                <w:sz w:val="16"/>
                <w:szCs w:val="18"/>
              </w:rPr>
              <w:t xml:space="preserve">Impuestos y derechos por pagar </w:t>
            </w:r>
          </w:p>
        </w:tc>
      </w:tr>
      <w:tr w:rsidR="0025355D" w:rsidRPr="00C96192" w14:paraId="21B29BCA"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340FE905"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616B2C25"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213.01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678984A5"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IVA por pagar </w:t>
            </w:r>
          </w:p>
        </w:tc>
      </w:tr>
      <w:tr w:rsidR="0025355D" w:rsidRPr="00C96192" w14:paraId="7E77407F"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5C0F52CC"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52E841B6"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213.02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332DC8A5"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IEPS por pagar </w:t>
            </w:r>
          </w:p>
        </w:tc>
      </w:tr>
      <w:tr w:rsidR="0025355D" w:rsidRPr="00C96192" w14:paraId="0594FF1F"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3FF2512E"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4E213417"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213.03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6AD84326"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ISR por pagar </w:t>
            </w:r>
          </w:p>
        </w:tc>
      </w:tr>
      <w:tr w:rsidR="0025355D" w:rsidRPr="00C96192" w14:paraId="0F3DBAD4"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400BF48B"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25B15FC0"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213.04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20B307C4"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Impuesto estatal sobre nómina por pagar </w:t>
            </w:r>
          </w:p>
        </w:tc>
      </w:tr>
      <w:tr w:rsidR="0025355D" w:rsidRPr="00C96192" w14:paraId="4B3A4E4B"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4E351B93"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666FB7F5"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213.05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66F11EDF"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Impuesto estatal y municipal por pagar </w:t>
            </w:r>
          </w:p>
        </w:tc>
      </w:tr>
      <w:tr w:rsidR="0025355D" w:rsidRPr="00C96192" w14:paraId="697CEE35"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16DA61B3"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52E2CA52"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213.06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617891C4"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Derechos por pagar </w:t>
            </w:r>
          </w:p>
        </w:tc>
      </w:tr>
      <w:tr w:rsidR="0025355D" w:rsidRPr="00C96192" w14:paraId="213BFDA4"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78CB5791"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2BEB6098"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213.07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7FE57810"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Otros impuestos por pagar </w:t>
            </w:r>
          </w:p>
        </w:tc>
      </w:tr>
      <w:tr w:rsidR="0025355D" w:rsidRPr="00C96192" w14:paraId="6D76B786"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157E51ED" w14:textId="77777777" w:rsidR="0025355D" w:rsidRPr="00C96192" w:rsidRDefault="0025355D" w:rsidP="005D6CE6">
            <w:pPr>
              <w:pStyle w:val="Texto"/>
              <w:spacing w:before="40" w:after="40" w:line="180" w:lineRule="exact"/>
              <w:ind w:firstLine="0"/>
              <w:rPr>
                <w:sz w:val="16"/>
                <w:szCs w:val="18"/>
              </w:rPr>
            </w:pPr>
            <w:r w:rsidRPr="00C96192">
              <w:rPr>
                <w:b/>
                <w:sz w:val="16"/>
                <w:szCs w:val="18"/>
              </w:rPr>
              <w:t xml:space="preserve">1 </w:t>
            </w:r>
          </w:p>
        </w:tc>
        <w:tc>
          <w:tcPr>
            <w:tcW w:w="786" w:type="pct"/>
            <w:tcBorders>
              <w:top w:val="single" w:sz="6" w:space="0" w:color="000000"/>
              <w:left w:val="single" w:sz="6" w:space="0" w:color="000000"/>
              <w:bottom w:val="single" w:sz="6" w:space="0" w:color="000000"/>
              <w:right w:val="single" w:sz="6" w:space="0" w:color="000000"/>
            </w:tcBorders>
            <w:vAlign w:val="center"/>
          </w:tcPr>
          <w:p w14:paraId="2A19A04E" w14:textId="77777777" w:rsidR="0025355D" w:rsidRPr="00C96192" w:rsidRDefault="0025355D" w:rsidP="005D6CE6">
            <w:pPr>
              <w:pStyle w:val="Texto"/>
              <w:spacing w:before="40" w:after="40" w:line="180" w:lineRule="exact"/>
              <w:ind w:firstLine="0"/>
              <w:rPr>
                <w:sz w:val="16"/>
                <w:szCs w:val="18"/>
              </w:rPr>
            </w:pPr>
            <w:r w:rsidRPr="00C96192">
              <w:rPr>
                <w:b/>
                <w:sz w:val="16"/>
                <w:szCs w:val="18"/>
              </w:rPr>
              <w:t xml:space="preserve">214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34279472" w14:textId="77777777" w:rsidR="0025355D" w:rsidRPr="00C96192" w:rsidRDefault="0025355D" w:rsidP="005D6CE6">
            <w:pPr>
              <w:pStyle w:val="Texto"/>
              <w:spacing w:before="40" w:after="40" w:line="180" w:lineRule="exact"/>
              <w:ind w:firstLine="0"/>
              <w:rPr>
                <w:sz w:val="16"/>
                <w:szCs w:val="18"/>
              </w:rPr>
            </w:pPr>
            <w:r w:rsidRPr="00C96192">
              <w:rPr>
                <w:b/>
                <w:sz w:val="16"/>
                <w:szCs w:val="18"/>
              </w:rPr>
              <w:t xml:space="preserve">Dividendos por pagar </w:t>
            </w:r>
          </w:p>
        </w:tc>
      </w:tr>
      <w:tr w:rsidR="0025355D" w:rsidRPr="00C96192" w14:paraId="49150BA2"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7E6B6EE9"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7A8ADBC0"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214.01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3C1D3F60"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Dividendos por pagar </w:t>
            </w:r>
          </w:p>
        </w:tc>
      </w:tr>
      <w:tr w:rsidR="0025355D" w:rsidRPr="00C96192" w14:paraId="54545D35"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476C23D0" w14:textId="77777777" w:rsidR="0025355D" w:rsidRPr="00C96192" w:rsidRDefault="0025355D" w:rsidP="005D6CE6">
            <w:pPr>
              <w:pStyle w:val="Texto"/>
              <w:spacing w:before="40" w:after="40" w:line="180" w:lineRule="exact"/>
              <w:ind w:firstLine="0"/>
              <w:rPr>
                <w:sz w:val="16"/>
                <w:szCs w:val="18"/>
              </w:rPr>
            </w:pPr>
            <w:r w:rsidRPr="00C96192">
              <w:rPr>
                <w:b/>
                <w:sz w:val="16"/>
                <w:szCs w:val="18"/>
              </w:rPr>
              <w:t xml:space="preserve">1 </w:t>
            </w:r>
          </w:p>
        </w:tc>
        <w:tc>
          <w:tcPr>
            <w:tcW w:w="786" w:type="pct"/>
            <w:tcBorders>
              <w:top w:val="single" w:sz="6" w:space="0" w:color="000000"/>
              <w:left w:val="single" w:sz="6" w:space="0" w:color="000000"/>
              <w:bottom w:val="single" w:sz="6" w:space="0" w:color="000000"/>
              <w:right w:val="single" w:sz="6" w:space="0" w:color="000000"/>
            </w:tcBorders>
            <w:vAlign w:val="center"/>
          </w:tcPr>
          <w:p w14:paraId="1AA6B3DD" w14:textId="77777777" w:rsidR="0025355D" w:rsidRPr="00C96192" w:rsidRDefault="0025355D" w:rsidP="005D6CE6">
            <w:pPr>
              <w:pStyle w:val="Texto"/>
              <w:spacing w:before="40" w:after="40" w:line="180" w:lineRule="exact"/>
              <w:ind w:firstLine="0"/>
              <w:rPr>
                <w:sz w:val="16"/>
                <w:szCs w:val="18"/>
              </w:rPr>
            </w:pPr>
            <w:r w:rsidRPr="00C96192">
              <w:rPr>
                <w:b/>
                <w:sz w:val="16"/>
                <w:szCs w:val="18"/>
              </w:rPr>
              <w:t xml:space="preserve">215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084EDBD6" w14:textId="77777777" w:rsidR="0025355D" w:rsidRPr="00C96192" w:rsidRDefault="0025355D" w:rsidP="005D6CE6">
            <w:pPr>
              <w:pStyle w:val="Texto"/>
              <w:spacing w:before="40" w:after="40" w:line="180" w:lineRule="exact"/>
              <w:ind w:firstLine="0"/>
              <w:rPr>
                <w:sz w:val="16"/>
                <w:szCs w:val="18"/>
              </w:rPr>
            </w:pPr>
            <w:r w:rsidRPr="00C96192">
              <w:rPr>
                <w:b/>
                <w:sz w:val="16"/>
                <w:szCs w:val="18"/>
              </w:rPr>
              <w:t xml:space="preserve">PTU por pagar </w:t>
            </w:r>
          </w:p>
        </w:tc>
      </w:tr>
      <w:tr w:rsidR="0025355D" w:rsidRPr="00C96192" w14:paraId="65748CB2"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4388AA7F"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6D01A7B8"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215.01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738C3906"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PTU por pagar </w:t>
            </w:r>
          </w:p>
        </w:tc>
      </w:tr>
      <w:tr w:rsidR="0025355D" w:rsidRPr="00C96192" w14:paraId="1C7303AA"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434669B2"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7F51B41E"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215.02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7C77D6A9"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PTU por pagar de ejercicios anteriores </w:t>
            </w:r>
          </w:p>
        </w:tc>
      </w:tr>
      <w:tr w:rsidR="0025355D" w:rsidRPr="00C96192" w14:paraId="306A112E"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03604463"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1F2C4336"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215.03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001B3FC5"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Provisión de PTU por pagar </w:t>
            </w:r>
          </w:p>
        </w:tc>
      </w:tr>
      <w:tr w:rsidR="0025355D" w:rsidRPr="00C96192" w14:paraId="5AD30F2E"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7021D66B" w14:textId="77777777" w:rsidR="0025355D" w:rsidRPr="00C96192" w:rsidRDefault="0025355D" w:rsidP="005D6CE6">
            <w:pPr>
              <w:pStyle w:val="Texto"/>
              <w:spacing w:before="40" w:after="40" w:line="180" w:lineRule="exact"/>
              <w:ind w:firstLine="0"/>
              <w:rPr>
                <w:sz w:val="16"/>
                <w:szCs w:val="18"/>
              </w:rPr>
            </w:pPr>
            <w:r w:rsidRPr="00C96192">
              <w:rPr>
                <w:b/>
                <w:sz w:val="16"/>
                <w:szCs w:val="18"/>
              </w:rPr>
              <w:t xml:space="preserve">1 </w:t>
            </w:r>
          </w:p>
        </w:tc>
        <w:tc>
          <w:tcPr>
            <w:tcW w:w="786" w:type="pct"/>
            <w:tcBorders>
              <w:top w:val="single" w:sz="6" w:space="0" w:color="000000"/>
              <w:left w:val="single" w:sz="6" w:space="0" w:color="000000"/>
              <w:bottom w:val="single" w:sz="6" w:space="0" w:color="000000"/>
              <w:right w:val="single" w:sz="6" w:space="0" w:color="000000"/>
            </w:tcBorders>
            <w:vAlign w:val="center"/>
          </w:tcPr>
          <w:p w14:paraId="5D2BC4C0" w14:textId="77777777" w:rsidR="0025355D" w:rsidRPr="00C96192" w:rsidRDefault="0025355D" w:rsidP="005D6CE6">
            <w:pPr>
              <w:pStyle w:val="Texto"/>
              <w:spacing w:before="40" w:after="40" w:line="180" w:lineRule="exact"/>
              <w:ind w:firstLine="0"/>
              <w:rPr>
                <w:sz w:val="16"/>
                <w:szCs w:val="18"/>
              </w:rPr>
            </w:pPr>
            <w:r w:rsidRPr="00C96192">
              <w:rPr>
                <w:b/>
                <w:sz w:val="16"/>
                <w:szCs w:val="18"/>
              </w:rPr>
              <w:t xml:space="preserve">216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7327D995" w14:textId="77777777" w:rsidR="0025355D" w:rsidRPr="00C96192" w:rsidRDefault="0025355D" w:rsidP="005D6CE6">
            <w:pPr>
              <w:pStyle w:val="Texto"/>
              <w:spacing w:before="40" w:after="40" w:line="180" w:lineRule="exact"/>
              <w:ind w:firstLine="0"/>
              <w:rPr>
                <w:sz w:val="16"/>
                <w:szCs w:val="18"/>
              </w:rPr>
            </w:pPr>
            <w:r w:rsidRPr="00C96192">
              <w:rPr>
                <w:b/>
                <w:sz w:val="16"/>
                <w:szCs w:val="18"/>
              </w:rPr>
              <w:t xml:space="preserve">Impuestos retenidos </w:t>
            </w:r>
          </w:p>
        </w:tc>
      </w:tr>
      <w:tr w:rsidR="0025355D" w:rsidRPr="00C96192" w14:paraId="06D30477"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6DFA40D5"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34962583"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216.01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7F29EF6C" w14:textId="77777777" w:rsidR="0025355D" w:rsidRPr="00C96192" w:rsidRDefault="0025355D" w:rsidP="005D6CE6">
            <w:pPr>
              <w:pStyle w:val="Texto"/>
              <w:spacing w:before="40" w:after="40" w:line="180" w:lineRule="exact"/>
              <w:ind w:firstLine="0"/>
              <w:rPr>
                <w:sz w:val="16"/>
                <w:szCs w:val="18"/>
              </w:rPr>
            </w:pPr>
            <w:r w:rsidRPr="00C96192">
              <w:rPr>
                <w:sz w:val="16"/>
                <w:szCs w:val="18"/>
              </w:rPr>
              <w:t>Impuestos retenidos de ISR por sueldos y salarios</w:t>
            </w:r>
          </w:p>
        </w:tc>
      </w:tr>
      <w:tr w:rsidR="0025355D" w:rsidRPr="00C96192" w14:paraId="5823B381"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685EF104"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1D51119A"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216.02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4A1D110B"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Impuestos retenidos de ISR por asimilados a salarios </w:t>
            </w:r>
          </w:p>
        </w:tc>
      </w:tr>
      <w:tr w:rsidR="0025355D" w:rsidRPr="00C96192" w14:paraId="53AF22FD"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6CAA33E7"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58960F2A"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216.03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0FD0ADFB"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Impuestos retenidos de ISR por arrendamiento </w:t>
            </w:r>
          </w:p>
        </w:tc>
      </w:tr>
      <w:tr w:rsidR="0025355D" w:rsidRPr="00C96192" w14:paraId="7FCD7C4A"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00DE3595"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67BA374B"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216.04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6DE831DA"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Impuestos retenidos de ISR por servicios profesionales </w:t>
            </w:r>
          </w:p>
        </w:tc>
      </w:tr>
      <w:tr w:rsidR="0025355D" w:rsidRPr="00C96192" w14:paraId="3C831D41"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09262C15"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1875C539"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216.05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791BD9E5"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Impuestos retenidos de ISR por dividendos </w:t>
            </w:r>
          </w:p>
        </w:tc>
      </w:tr>
      <w:tr w:rsidR="0025355D" w:rsidRPr="00C96192" w14:paraId="1D9EF758"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0D061238"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3CF5AC63"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216.06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37E314BA"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Impuestos retenidos de ISR por intereses </w:t>
            </w:r>
          </w:p>
        </w:tc>
      </w:tr>
      <w:tr w:rsidR="0025355D" w:rsidRPr="00C96192" w14:paraId="67D24B88"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7683A14A"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32CF882C"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216.07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5EA7D63A"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Impuestos retenidos de ISR por pagos al extranjero </w:t>
            </w:r>
          </w:p>
        </w:tc>
      </w:tr>
      <w:tr w:rsidR="0025355D" w:rsidRPr="00C96192" w14:paraId="4FF505D6"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09A87FCB"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203B4AFE"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216.08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1DB8A740"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Impuestos retenidos de ISR por venta de acciones </w:t>
            </w:r>
          </w:p>
        </w:tc>
      </w:tr>
      <w:tr w:rsidR="0025355D" w:rsidRPr="00C96192" w14:paraId="0B83A1E3"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05EDB671"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0B7CBC69"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216.09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4B54B3D4"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Impuestos retenidos de ISR por venta de partes sociales </w:t>
            </w:r>
          </w:p>
        </w:tc>
      </w:tr>
      <w:tr w:rsidR="0025355D" w:rsidRPr="00C96192" w14:paraId="501D3CEF"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53E63B15"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4275889E"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216.10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3206F622"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Impuestos retenidos de IVA </w:t>
            </w:r>
          </w:p>
        </w:tc>
      </w:tr>
      <w:tr w:rsidR="0025355D" w:rsidRPr="00C96192" w14:paraId="62AE47F1"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0CB77AB6"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75EB6271"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216.11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622C9072"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Retenciones de IMSS a los trabajadores </w:t>
            </w:r>
          </w:p>
        </w:tc>
      </w:tr>
      <w:tr w:rsidR="0025355D" w:rsidRPr="00C96192" w14:paraId="6D8AB091"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530AE348"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63BE2F39"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216.12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12269765"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Otras impuestos retenidos </w:t>
            </w:r>
          </w:p>
        </w:tc>
      </w:tr>
      <w:tr w:rsidR="0025355D" w:rsidRPr="00C96192" w14:paraId="46403881"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7CA49153" w14:textId="77777777" w:rsidR="0025355D" w:rsidRPr="00C96192" w:rsidRDefault="0025355D" w:rsidP="005D6CE6">
            <w:pPr>
              <w:pStyle w:val="Texto"/>
              <w:spacing w:before="40" w:after="40" w:line="180" w:lineRule="exact"/>
              <w:ind w:firstLine="0"/>
              <w:rPr>
                <w:sz w:val="16"/>
                <w:szCs w:val="18"/>
              </w:rPr>
            </w:pPr>
            <w:r w:rsidRPr="00C96192">
              <w:rPr>
                <w:b/>
                <w:sz w:val="16"/>
                <w:szCs w:val="18"/>
              </w:rPr>
              <w:t xml:space="preserve">1 </w:t>
            </w:r>
          </w:p>
        </w:tc>
        <w:tc>
          <w:tcPr>
            <w:tcW w:w="786" w:type="pct"/>
            <w:tcBorders>
              <w:top w:val="single" w:sz="6" w:space="0" w:color="000000"/>
              <w:left w:val="single" w:sz="6" w:space="0" w:color="000000"/>
              <w:bottom w:val="single" w:sz="6" w:space="0" w:color="000000"/>
              <w:right w:val="single" w:sz="6" w:space="0" w:color="000000"/>
            </w:tcBorders>
            <w:vAlign w:val="center"/>
          </w:tcPr>
          <w:p w14:paraId="506817A9" w14:textId="77777777" w:rsidR="0025355D" w:rsidRPr="00C96192" w:rsidRDefault="0025355D" w:rsidP="005D6CE6">
            <w:pPr>
              <w:pStyle w:val="Texto"/>
              <w:spacing w:before="40" w:after="40" w:line="180" w:lineRule="exact"/>
              <w:ind w:firstLine="0"/>
              <w:rPr>
                <w:sz w:val="16"/>
                <w:szCs w:val="18"/>
              </w:rPr>
            </w:pPr>
            <w:r w:rsidRPr="00C96192">
              <w:rPr>
                <w:b/>
                <w:sz w:val="16"/>
                <w:szCs w:val="18"/>
              </w:rPr>
              <w:t xml:space="preserve">217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446087A2" w14:textId="77777777" w:rsidR="0025355D" w:rsidRPr="00C96192" w:rsidRDefault="0025355D" w:rsidP="005D6CE6">
            <w:pPr>
              <w:pStyle w:val="Texto"/>
              <w:spacing w:before="40" w:after="40" w:line="180" w:lineRule="exact"/>
              <w:ind w:firstLine="0"/>
              <w:rPr>
                <w:sz w:val="16"/>
                <w:szCs w:val="18"/>
              </w:rPr>
            </w:pPr>
            <w:r w:rsidRPr="00C96192">
              <w:rPr>
                <w:b/>
                <w:sz w:val="16"/>
                <w:szCs w:val="18"/>
              </w:rPr>
              <w:t xml:space="preserve">Pagos realizados por cuenta de terceros </w:t>
            </w:r>
          </w:p>
        </w:tc>
      </w:tr>
      <w:tr w:rsidR="0025355D" w:rsidRPr="00C96192" w14:paraId="205C0D4D"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28C480DC"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15904327"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217.01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5A6CF0BB"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Pagos realizados por cuenta de terceros </w:t>
            </w:r>
          </w:p>
        </w:tc>
      </w:tr>
      <w:tr w:rsidR="0025355D" w:rsidRPr="00C96192" w14:paraId="26DA162C"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067714E0" w14:textId="77777777" w:rsidR="0025355D" w:rsidRPr="00C96192" w:rsidRDefault="0025355D" w:rsidP="005D6CE6">
            <w:pPr>
              <w:pStyle w:val="Texto"/>
              <w:spacing w:before="40" w:after="40" w:line="180" w:lineRule="exact"/>
              <w:ind w:firstLine="0"/>
              <w:rPr>
                <w:sz w:val="16"/>
                <w:szCs w:val="18"/>
              </w:rPr>
            </w:pPr>
            <w:r w:rsidRPr="00C96192">
              <w:rPr>
                <w:b/>
                <w:sz w:val="16"/>
                <w:szCs w:val="18"/>
              </w:rPr>
              <w:t xml:space="preserve">1 </w:t>
            </w:r>
          </w:p>
        </w:tc>
        <w:tc>
          <w:tcPr>
            <w:tcW w:w="786" w:type="pct"/>
            <w:tcBorders>
              <w:top w:val="single" w:sz="6" w:space="0" w:color="000000"/>
              <w:left w:val="single" w:sz="6" w:space="0" w:color="000000"/>
              <w:bottom w:val="single" w:sz="6" w:space="0" w:color="000000"/>
              <w:right w:val="single" w:sz="6" w:space="0" w:color="000000"/>
            </w:tcBorders>
            <w:vAlign w:val="center"/>
          </w:tcPr>
          <w:p w14:paraId="216876F2" w14:textId="77777777" w:rsidR="0025355D" w:rsidRPr="00C96192" w:rsidRDefault="0025355D" w:rsidP="005D6CE6">
            <w:pPr>
              <w:pStyle w:val="Texto"/>
              <w:spacing w:before="40" w:after="40" w:line="180" w:lineRule="exact"/>
              <w:ind w:firstLine="0"/>
              <w:rPr>
                <w:sz w:val="16"/>
                <w:szCs w:val="18"/>
              </w:rPr>
            </w:pPr>
            <w:r w:rsidRPr="00C96192">
              <w:rPr>
                <w:b/>
                <w:sz w:val="16"/>
                <w:szCs w:val="18"/>
              </w:rPr>
              <w:t xml:space="preserve">218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3FA7E3C7" w14:textId="77777777" w:rsidR="0025355D" w:rsidRPr="00C96192" w:rsidRDefault="0025355D" w:rsidP="005D6CE6">
            <w:pPr>
              <w:pStyle w:val="Texto"/>
              <w:spacing w:before="40" w:after="40" w:line="180" w:lineRule="exact"/>
              <w:ind w:firstLine="0"/>
              <w:rPr>
                <w:sz w:val="16"/>
                <w:szCs w:val="18"/>
              </w:rPr>
            </w:pPr>
            <w:r w:rsidRPr="00C96192">
              <w:rPr>
                <w:b/>
                <w:sz w:val="16"/>
                <w:szCs w:val="18"/>
              </w:rPr>
              <w:t xml:space="preserve">Otros pasivos a corto plazo </w:t>
            </w:r>
          </w:p>
        </w:tc>
      </w:tr>
      <w:tr w:rsidR="0025355D" w:rsidRPr="00C96192" w14:paraId="471C209F"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17915766"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3DD2AD7C"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218.01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5656482F"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Otros pasivos a corto plazo </w:t>
            </w:r>
          </w:p>
        </w:tc>
      </w:tr>
      <w:tr w:rsidR="0025355D" w:rsidRPr="00C96192" w14:paraId="48EA41C8"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1D1C3CAB" w14:textId="77777777" w:rsidR="0025355D" w:rsidRPr="00C96192" w:rsidRDefault="0025355D" w:rsidP="005D6CE6">
            <w:pPr>
              <w:pStyle w:val="Texto"/>
              <w:spacing w:before="40" w:after="40" w:line="180" w:lineRule="exact"/>
              <w:ind w:firstLine="0"/>
              <w:rPr>
                <w:sz w:val="16"/>
                <w:szCs w:val="18"/>
              </w:rPr>
            </w:pPr>
          </w:p>
        </w:tc>
        <w:tc>
          <w:tcPr>
            <w:tcW w:w="786" w:type="pct"/>
            <w:tcBorders>
              <w:top w:val="single" w:sz="6" w:space="0" w:color="000000"/>
              <w:left w:val="single" w:sz="6" w:space="0" w:color="000000"/>
              <w:bottom w:val="single" w:sz="6" w:space="0" w:color="000000"/>
              <w:right w:val="single" w:sz="6" w:space="0" w:color="000000"/>
            </w:tcBorders>
            <w:vAlign w:val="center"/>
          </w:tcPr>
          <w:p w14:paraId="5F503BD8" w14:textId="77777777" w:rsidR="0025355D" w:rsidRPr="00C96192" w:rsidRDefault="0025355D" w:rsidP="005D6CE6">
            <w:pPr>
              <w:pStyle w:val="Texto"/>
              <w:spacing w:before="40" w:after="40" w:line="180" w:lineRule="exact"/>
              <w:ind w:firstLine="0"/>
              <w:rPr>
                <w:sz w:val="16"/>
                <w:szCs w:val="18"/>
              </w:rPr>
            </w:pPr>
            <w:r w:rsidRPr="00C96192">
              <w:rPr>
                <w:b/>
                <w:sz w:val="16"/>
                <w:szCs w:val="18"/>
              </w:rPr>
              <w:t xml:space="preserve">200.02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2414B180" w14:textId="77777777" w:rsidR="0025355D" w:rsidRPr="00C96192" w:rsidRDefault="0025355D" w:rsidP="005D6CE6">
            <w:pPr>
              <w:pStyle w:val="Texto"/>
              <w:spacing w:before="40" w:after="40" w:line="180" w:lineRule="exact"/>
              <w:ind w:firstLine="0"/>
              <w:rPr>
                <w:sz w:val="16"/>
                <w:szCs w:val="18"/>
              </w:rPr>
            </w:pPr>
            <w:r w:rsidRPr="00C96192">
              <w:rPr>
                <w:b/>
                <w:sz w:val="16"/>
                <w:szCs w:val="18"/>
              </w:rPr>
              <w:t xml:space="preserve">Pasivo a largo plazo </w:t>
            </w:r>
          </w:p>
        </w:tc>
      </w:tr>
      <w:tr w:rsidR="0025355D" w:rsidRPr="00C96192" w14:paraId="2C5E686B"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5DEA7E08" w14:textId="77777777" w:rsidR="0025355D" w:rsidRPr="00C96192" w:rsidRDefault="0025355D" w:rsidP="005D6CE6">
            <w:pPr>
              <w:pStyle w:val="Texto"/>
              <w:spacing w:before="40" w:after="40" w:line="180" w:lineRule="exact"/>
              <w:ind w:firstLine="0"/>
              <w:rPr>
                <w:sz w:val="16"/>
                <w:szCs w:val="18"/>
              </w:rPr>
            </w:pPr>
            <w:r w:rsidRPr="00C96192">
              <w:rPr>
                <w:b/>
                <w:sz w:val="16"/>
                <w:szCs w:val="18"/>
              </w:rPr>
              <w:t xml:space="preserve">1 </w:t>
            </w:r>
          </w:p>
        </w:tc>
        <w:tc>
          <w:tcPr>
            <w:tcW w:w="786" w:type="pct"/>
            <w:tcBorders>
              <w:top w:val="single" w:sz="6" w:space="0" w:color="000000"/>
              <w:left w:val="single" w:sz="6" w:space="0" w:color="000000"/>
              <w:bottom w:val="single" w:sz="6" w:space="0" w:color="000000"/>
              <w:right w:val="single" w:sz="6" w:space="0" w:color="000000"/>
            </w:tcBorders>
            <w:vAlign w:val="center"/>
          </w:tcPr>
          <w:p w14:paraId="07F1D3B9" w14:textId="77777777" w:rsidR="0025355D" w:rsidRPr="00C96192" w:rsidRDefault="0025355D" w:rsidP="005D6CE6">
            <w:pPr>
              <w:pStyle w:val="Texto"/>
              <w:spacing w:before="40" w:after="40" w:line="180" w:lineRule="exact"/>
              <w:ind w:firstLine="0"/>
              <w:rPr>
                <w:sz w:val="16"/>
                <w:szCs w:val="18"/>
              </w:rPr>
            </w:pPr>
            <w:r w:rsidRPr="00C96192">
              <w:rPr>
                <w:b/>
                <w:sz w:val="16"/>
                <w:szCs w:val="18"/>
              </w:rPr>
              <w:t xml:space="preserve">251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63541960" w14:textId="77777777" w:rsidR="0025355D" w:rsidRPr="00C96192" w:rsidRDefault="0025355D" w:rsidP="005D6CE6">
            <w:pPr>
              <w:pStyle w:val="Texto"/>
              <w:spacing w:before="40" w:after="40" w:line="180" w:lineRule="exact"/>
              <w:ind w:firstLine="0"/>
              <w:rPr>
                <w:sz w:val="16"/>
                <w:szCs w:val="18"/>
              </w:rPr>
            </w:pPr>
            <w:r w:rsidRPr="00C96192">
              <w:rPr>
                <w:b/>
                <w:sz w:val="16"/>
                <w:szCs w:val="18"/>
              </w:rPr>
              <w:t xml:space="preserve">Acreedores diversos a largo plazo </w:t>
            </w:r>
          </w:p>
        </w:tc>
      </w:tr>
      <w:tr w:rsidR="0025355D" w:rsidRPr="00C96192" w14:paraId="5EF48EE7"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3CD8A3F8"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5E17256D"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251.01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3903B99D"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Socios, accionistas o representante legal </w:t>
            </w:r>
          </w:p>
        </w:tc>
      </w:tr>
      <w:tr w:rsidR="0025355D" w:rsidRPr="00C96192" w14:paraId="51E18D41"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671B3012"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191021EB"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251.02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1AF2061F"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Acreedores diversos a largo plazo nacional </w:t>
            </w:r>
          </w:p>
        </w:tc>
      </w:tr>
      <w:tr w:rsidR="0025355D" w:rsidRPr="00C96192" w14:paraId="65728B19"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54F4E714" w14:textId="77777777" w:rsidR="0025355D" w:rsidRPr="00C96192" w:rsidRDefault="0025355D" w:rsidP="005D6CE6">
            <w:pPr>
              <w:pStyle w:val="Texto"/>
              <w:spacing w:before="40" w:after="40" w:line="172"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5251DCC1" w14:textId="77777777" w:rsidR="0025355D" w:rsidRPr="00C96192" w:rsidRDefault="0025355D" w:rsidP="005D6CE6">
            <w:pPr>
              <w:pStyle w:val="Texto"/>
              <w:spacing w:before="40" w:after="40" w:line="172" w:lineRule="exact"/>
              <w:ind w:firstLine="0"/>
              <w:rPr>
                <w:sz w:val="16"/>
                <w:szCs w:val="18"/>
              </w:rPr>
            </w:pPr>
            <w:r w:rsidRPr="00C96192">
              <w:rPr>
                <w:sz w:val="16"/>
                <w:szCs w:val="18"/>
              </w:rPr>
              <w:t xml:space="preserve">251.03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298EC6EF" w14:textId="77777777" w:rsidR="0025355D" w:rsidRPr="00C96192" w:rsidRDefault="0025355D" w:rsidP="005D6CE6">
            <w:pPr>
              <w:pStyle w:val="Texto"/>
              <w:spacing w:before="40" w:after="40" w:line="172" w:lineRule="exact"/>
              <w:ind w:firstLine="0"/>
              <w:rPr>
                <w:sz w:val="16"/>
                <w:szCs w:val="18"/>
              </w:rPr>
            </w:pPr>
            <w:r w:rsidRPr="00C96192">
              <w:rPr>
                <w:sz w:val="16"/>
                <w:szCs w:val="18"/>
              </w:rPr>
              <w:t xml:space="preserve">Acreedores diversos a largo plazo extranjero </w:t>
            </w:r>
          </w:p>
        </w:tc>
      </w:tr>
      <w:tr w:rsidR="0025355D" w:rsidRPr="00C96192" w14:paraId="38D711B3"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764F3AD6" w14:textId="77777777" w:rsidR="0025355D" w:rsidRPr="00C96192" w:rsidRDefault="0025355D" w:rsidP="005D6CE6">
            <w:pPr>
              <w:pStyle w:val="Texto"/>
              <w:spacing w:before="40" w:after="40" w:line="172"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58910E24" w14:textId="77777777" w:rsidR="0025355D" w:rsidRPr="00C96192" w:rsidRDefault="0025355D" w:rsidP="005D6CE6">
            <w:pPr>
              <w:pStyle w:val="Texto"/>
              <w:spacing w:before="40" w:after="40" w:line="172" w:lineRule="exact"/>
              <w:ind w:firstLine="0"/>
              <w:rPr>
                <w:sz w:val="16"/>
                <w:szCs w:val="18"/>
              </w:rPr>
            </w:pPr>
            <w:r w:rsidRPr="00C96192">
              <w:rPr>
                <w:sz w:val="16"/>
                <w:szCs w:val="18"/>
              </w:rPr>
              <w:t xml:space="preserve">251.04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4FD85238" w14:textId="77777777" w:rsidR="0025355D" w:rsidRPr="00C96192" w:rsidRDefault="0025355D" w:rsidP="005D6CE6">
            <w:pPr>
              <w:pStyle w:val="Texto"/>
              <w:spacing w:before="40" w:after="40" w:line="172" w:lineRule="exact"/>
              <w:ind w:firstLine="0"/>
              <w:rPr>
                <w:sz w:val="16"/>
                <w:szCs w:val="18"/>
              </w:rPr>
            </w:pPr>
            <w:r w:rsidRPr="00C96192">
              <w:rPr>
                <w:sz w:val="16"/>
                <w:szCs w:val="18"/>
              </w:rPr>
              <w:t xml:space="preserve">Acreedores diversos a largo plazo nacional parte relacionada </w:t>
            </w:r>
          </w:p>
        </w:tc>
      </w:tr>
      <w:tr w:rsidR="0025355D" w:rsidRPr="00C96192" w14:paraId="5B57BE01"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2DCED453" w14:textId="77777777" w:rsidR="0025355D" w:rsidRPr="00C96192" w:rsidRDefault="0025355D" w:rsidP="005D6CE6">
            <w:pPr>
              <w:pStyle w:val="Texto"/>
              <w:spacing w:before="40" w:after="40" w:line="172"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72B434E3" w14:textId="77777777" w:rsidR="0025355D" w:rsidRPr="00C96192" w:rsidRDefault="0025355D" w:rsidP="005D6CE6">
            <w:pPr>
              <w:pStyle w:val="Texto"/>
              <w:spacing w:before="40" w:after="40" w:line="172" w:lineRule="exact"/>
              <w:ind w:firstLine="0"/>
              <w:rPr>
                <w:sz w:val="16"/>
                <w:szCs w:val="18"/>
              </w:rPr>
            </w:pPr>
            <w:r w:rsidRPr="00C96192">
              <w:rPr>
                <w:sz w:val="16"/>
                <w:szCs w:val="18"/>
              </w:rPr>
              <w:t xml:space="preserve">251.05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065DE646" w14:textId="77777777" w:rsidR="0025355D" w:rsidRPr="00C96192" w:rsidRDefault="0025355D" w:rsidP="005D6CE6">
            <w:pPr>
              <w:pStyle w:val="Texto"/>
              <w:spacing w:before="40" w:after="40" w:line="172" w:lineRule="exact"/>
              <w:ind w:firstLine="0"/>
              <w:rPr>
                <w:sz w:val="16"/>
                <w:szCs w:val="18"/>
              </w:rPr>
            </w:pPr>
            <w:r w:rsidRPr="00C96192">
              <w:rPr>
                <w:sz w:val="16"/>
                <w:szCs w:val="18"/>
              </w:rPr>
              <w:t xml:space="preserve">Acreedores diversos a largo plazo extranjero parte relacionada </w:t>
            </w:r>
          </w:p>
        </w:tc>
      </w:tr>
      <w:tr w:rsidR="0025355D" w:rsidRPr="00C96192" w14:paraId="423C69AD"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50211D81" w14:textId="77777777" w:rsidR="0025355D" w:rsidRPr="00C96192" w:rsidRDefault="0025355D" w:rsidP="005D6CE6">
            <w:pPr>
              <w:pStyle w:val="Texto"/>
              <w:spacing w:before="40" w:after="40" w:line="172" w:lineRule="exact"/>
              <w:ind w:firstLine="0"/>
              <w:rPr>
                <w:sz w:val="16"/>
                <w:szCs w:val="18"/>
              </w:rPr>
            </w:pPr>
            <w:r w:rsidRPr="00C96192">
              <w:rPr>
                <w:sz w:val="16"/>
                <w:szCs w:val="18"/>
              </w:rPr>
              <w:lastRenderedPageBreak/>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2175C258" w14:textId="77777777" w:rsidR="0025355D" w:rsidRPr="00C96192" w:rsidRDefault="0025355D" w:rsidP="005D6CE6">
            <w:pPr>
              <w:pStyle w:val="Texto"/>
              <w:spacing w:before="40" w:after="40" w:line="172" w:lineRule="exact"/>
              <w:ind w:firstLine="0"/>
              <w:rPr>
                <w:sz w:val="16"/>
                <w:szCs w:val="18"/>
              </w:rPr>
            </w:pPr>
            <w:r w:rsidRPr="00C96192">
              <w:rPr>
                <w:sz w:val="16"/>
                <w:szCs w:val="18"/>
              </w:rPr>
              <w:t xml:space="preserve">251.06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3DAD73B3" w14:textId="77777777" w:rsidR="0025355D" w:rsidRPr="00C96192" w:rsidRDefault="0025355D" w:rsidP="005D6CE6">
            <w:pPr>
              <w:pStyle w:val="Texto"/>
              <w:spacing w:before="40" w:after="40" w:line="172" w:lineRule="exact"/>
              <w:ind w:firstLine="0"/>
              <w:rPr>
                <w:sz w:val="16"/>
                <w:szCs w:val="18"/>
              </w:rPr>
            </w:pPr>
            <w:r w:rsidRPr="00C96192">
              <w:rPr>
                <w:sz w:val="16"/>
                <w:szCs w:val="18"/>
              </w:rPr>
              <w:t xml:space="preserve">Otros acreedores diversos a largo plazo </w:t>
            </w:r>
          </w:p>
        </w:tc>
      </w:tr>
      <w:tr w:rsidR="0025355D" w:rsidRPr="00C96192" w14:paraId="3B9ACEC2"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22AEEEE9" w14:textId="77777777" w:rsidR="0025355D" w:rsidRPr="00C96192" w:rsidRDefault="0025355D" w:rsidP="005D6CE6">
            <w:pPr>
              <w:pStyle w:val="Texto"/>
              <w:spacing w:before="40" w:after="40" w:line="172" w:lineRule="exact"/>
              <w:ind w:firstLine="0"/>
              <w:rPr>
                <w:sz w:val="16"/>
                <w:szCs w:val="18"/>
              </w:rPr>
            </w:pPr>
            <w:r w:rsidRPr="00C96192">
              <w:rPr>
                <w:b/>
                <w:sz w:val="16"/>
                <w:szCs w:val="18"/>
              </w:rPr>
              <w:t xml:space="preserve">1 </w:t>
            </w:r>
          </w:p>
        </w:tc>
        <w:tc>
          <w:tcPr>
            <w:tcW w:w="786" w:type="pct"/>
            <w:tcBorders>
              <w:top w:val="single" w:sz="6" w:space="0" w:color="000000"/>
              <w:left w:val="single" w:sz="6" w:space="0" w:color="000000"/>
              <w:bottom w:val="single" w:sz="6" w:space="0" w:color="000000"/>
              <w:right w:val="single" w:sz="6" w:space="0" w:color="000000"/>
            </w:tcBorders>
            <w:vAlign w:val="center"/>
          </w:tcPr>
          <w:p w14:paraId="2C102B0D" w14:textId="77777777" w:rsidR="0025355D" w:rsidRPr="00C96192" w:rsidRDefault="0025355D" w:rsidP="005D6CE6">
            <w:pPr>
              <w:pStyle w:val="Texto"/>
              <w:spacing w:before="40" w:after="40" w:line="172" w:lineRule="exact"/>
              <w:ind w:firstLine="0"/>
              <w:rPr>
                <w:sz w:val="16"/>
                <w:szCs w:val="18"/>
              </w:rPr>
            </w:pPr>
            <w:r w:rsidRPr="00C96192">
              <w:rPr>
                <w:b/>
                <w:sz w:val="16"/>
                <w:szCs w:val="18"/>
              </w:rPr>
              <w:t xml:space="preserve">252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0350535D" w14:textId="77777777" w:rsidR="0025355D" w:rsidRPr="00C96192" w:rsidRDefault="0025355D" w:rsidP="005D6CE6">
            <w:pPr>
              <w:pStyle w:val="Texto"/>
              <w:spacing w:before="40" w:after="40" w:line="172" w:lineRule="exact"/>
              <w:ind w:firstLine="0"/>
              <w:rPr>
                <w:sz w:val="16"/>
                <w:szCs w:val="18"/>
              </w:rPr>
            </w:pPr>
            <w:r w:rsidRPr="00C96192">
              <w:rPr>
                <w:b/>
                <w:sz w:val="16"/>
                <w:szCs w:val="18"/>
              </w:rPr>
              <w:t xml:space="preserve">Cuentas por pagar a largo plazo </w:t>
            </w:r>
          </w:p>
        </w:tc>
      </w:tr>
      <w:tr w:rsidR="0025355D" w:rsidRPr="00C96192" w14:paraId="0F17DB0C"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3CFAB641" w14:textId="77777777" w:rsidR="0025355D" w:rsidRPr="00C96192" w:rsidRDefault="0025355D" w:rsidP="005D6CE6">
            <w:pPr>
              <w:pStyle w:val="Texto"/>
              <w:spacing w:before="40" w:after="40" w:line="172"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792EBAEB" w14:textId="77777777" w:rsidR="0025355D" w:rsidRPr="00C96192" w:rsidRDefault="0025355D" w:rsidP="005D6CE6">
            <w:pPr>
              <w:pStyle w:val="Texto"/>
              <w:spacing w:before="40" w:after="40" w:line="172" w:lineRule="exact"/>
              <w:ind w:firstLine="0"/>
              <w:rPr>
                <w:sz w:val="16"/>
                <w:szCs w:val="18"/>
              </w:rPr>
            </w:pPr>
            <w:r w:rsidRPr="00C96192">
              <w:rPr>
                <w:sz w:val="16"/>
                <w:szCs w:val="18"/>
              </w:rPr>
              <w:t xml:space="preserve">252.01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10C5CB60" w14:textId="77777777" w:rsidR="0025355D" w:rsidRPr="00C96192" w:rsidRDefault="0025355D" w:rsidP="005D6CE6">
            <w:pPr>
              <w:pStyle w:val="Texto"/>
              <w:spacing w:before="40" w:after="40" w:line="172" w:lineRule="exact"/>
              <w:ind w:firstLine="0"/>
              <w:rPr>
                <w:sz w:val="16"/>
                <w:szCs w:val="18"/>
              </w:rPr>
            </w:pPr>
            <w:r w:rsidRPr="00C96192">
              <w:rPr>
                <w:sz w:val="16"/>
                <w:szCs w:val="18"/>
              </w:rPr>
              <w:t>Documentos bancarios y financieros por pagar a largo plazo nacional</w:t>
            </w:r>
          </w:p>
        </w:tc>
      </w:tr>
      <w:tr w:rsidR="0025355D" w:rsidRPr="00C96192" w14:paraId="49A0A338"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213B258A" w14:textId="77777777" w:rsidR="0025355D" w:rsidRPr="00C96192" w:rsidRDefault="0025355D" w:rsidP="005D6CE6">
            <w:pPr>
              <w:pStyle w:val="Texto"/>
              <w:spacing w:before="40" w:after="40" w:line="172"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751BF23A" w14:textId="77777777" w:rsidR="0025355D" w:rsidRPr="00C96192" w:rsidRDefault="0025355D" w:rsidP="005D6CE6">
            <w:pPr>
              <w:pStyle w:val="Texto"/>
              <w:spacing w:before="40" w:after="40" w:line="172" w:lineRule="exact"/>
              <w:ind w:firstLine="0"/>
              <w:rPr>
                <w:sz w:val="16"/>
                <w:szCs w:val="18"/>
              </w:rPr>
            </w:pPr>
            <w:r w:rsidRPr="00C96192">
              <w:rPr>
                <w:sz w:val="16"/>
                <w:szCs w:val="18"/>
              </w:rPr>
              <w:t xml:space="preserve">252.02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4C2885C5" w14:textId="77777777" w:rsidR="0025355D" w:rsidRPr="00C96192" w:rsidRDefault="0025355D" w:rsidP="005D6CE6">
            <w:pPr>
              <w:pStyle w:val="Texto"/>
              <w:spacing w:before="40" w:after="40" w:line="172" w:lineRule="exact"/>
              <w:ind w:firstLine="0"/>
              <w:rPr>
                <w:sz w:val="16"/>
                <w:szCs w:val="18"/>
              </w:rPr>
            </w:pPr>
            <w:r w:rsidRPr="00C96192">
              <w:rPr>
                <w:sz w:val="16"/>
                <w:szCs w:val="18"/>
              </w:rPr>
              <w:t xml:space="preserve">Documentos bancarios y financieros por pagar a largo plazo extranjero </w:t>
            </w:r>
          </w:p>
        </w:tc>
      </w:tr>
      <w:tr w:rsidR="0025355D" w:rsidRPr="00C96192" w14:paraId="55EA1AA9"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32A26E37" w14:textId="77777777" w:rsidR="0025355D" w:rsidRPr="00C96192" w:rsidRDefault="0025355D" w:rsidP="005D6CE6">
            <w:pPr>
              <w:pStyle w:val="Texto"/>
              <w:spacing w:before="40" w:after="40" w:line="172"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1C6B09C7" w14:textId="77777777" w:rsidR="0025355D" w:rsidRPr="00C96192" w:rsidRDefault="0025355D" w:rsidP="005D6CE6">
            <w:pPr>
              <w:pStyle w:val="Texto"/>
              <w:spacing w:before="40" w:after="40" w:line="172" w:lineRule="exact"/>
              <w:ind w:firstLine="0"/>
              <w:rPr>
                <w:sz w:val="16"/>
                <w:szCs w:val="18"/>
              </w:rPr>
            </w:pPr>
            <w:r w:rsidRPr="00C96192">
              <w:rPr>
                <w:sz w:val="16"/>
                <w:szCs w:val="18"/>
              </w:rPr>
              <w:t xml:space="preserve">252.03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5162C9F2" w14:textId="77777777" w:rsidR="0025355D" w:rsidRPr="00C96192" w:rsidRDefault="0025355D" w:rsidP="005D6CE6">
            <w:pPr>
              <w:pStyle w:val="Texto"/>
              <w:spacing w:before="40" w:after="40" w:line="172" w:lineRule="exact"/>
              <w:ind w:firstLine="0"/>
              <w:rPr>
                <w:sz w:val="16"/>
                <w:szCs w:val="18"/>
              </w:rPr>
            </w:pPr>
            <w:r w:rsidRPr="00C96192">
              <w:rPr>
                <w:sz w:val="16"/>
                <w:szCs w:val="18"/>
              </w:rPr>
              <w:t xml:space="preserve">Documentos y cuentas por pagar a largo plazo nacional </w:t>
            </w:r>
          </w:p>
        </w:tc>
      </w:tr>
      <w:tr w:rsidR="0025355D" w:rsidRPr="00C96192" w14:paraId="7D3B7969"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110DA5C1" w14:textId="77777777" w:rsidR="0025355D" w:rsidRPr="00C96192" w:rsidRDefault="0025355D" w:rsidP="005D6CE6">
            <w:pPr>
              <w:pStyle w:val="Texto"/>
              <w:spacing w:before="40" w:after="40" w:line="172"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539CA737" w14:textId="77777777" w:rsidR="0025355D" w:rsidRPr="00C96192" w:rsidRDefault="0025355D" w:rsidP="005D6CE6">
            <w:pPr>
              <w:pStyle w:val="Texto"/>
              <w:spacing w:before="40" w:after="40" w:line="172" w:lineRule="exact"/>
              <w:ind w:firstLine="0"/>
              <w:rPr>
                <w:sz w:val="16"/>
                <w:szCs w:val="18"/>
              </w:rPr>
            </w:pPr>
            <w:r w:rsidRPr="00C96192">
              <w:rPr>
                <w:sz w:val="16"/>
                <w:szCs w:val="18"/>
              </w:rPr>
              <w:t xml:space="preserve">252.04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3BC7DB79" w14:textId="77777777" w:rsidR="0025355D" w:rsidRPr="00C96192" w:rsidRDefault="0025355D" w:rsidP="005D6CE6">
            <w:pPr>
              <w:pStyle w:val="Texto"/>
              <w:spacing w:before="40" w:after="40" w:line="172" w:lineRule="exact"/>
              <w:ind w:firstLine="0"/>
              <w:rPr>
                <w:sz w:val="16"/>
                <w:szCs w:val="18"/>
              </w:rPr>
            </w:pPr>
            <w:r w:rsidRPr="00C96192">
              <w:rPr>
                <w:sz w:val="16"/>
                <w:szCs w:val="18"/>
              </w:rPr>
              <w:t xml:space="preserve">Documentos y cuentas por pagar a largo plazo extranjero </w:t>
            </w:r>
          </w:p>
        </w:tc>
      </w:tr>
      <w:tr w:rsidR="0025355D" w:rsidRPr="00C96192" w14:paraId="0D15394B"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6DADA3C8" w14:textId="77777777" w:rsidR="0025355D" w:rsidRPr="00C96192" w:rsidRDefault="0025355D" w:rsidP="005D6CE6">
            <w:pPr>
              <w:pStyle w:val="Texto"/>
              <w:spacing w:before="40" w:after="40" w:line="172"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39712C90" w14:textId="77777777" w:rsidR="0025355D" w:rsidRPr="00C96192" w:rsidRDefault="0025355D" w:rsidP="005D6CE6">
            <w:pPr>
              <w:pStyle w:val="Texto"/>
              <w:spacing w:before="40" w:after="40" w:line="172" w:lineRule="exact"/>
              <w:ind w:firstLine="0"/>
              <w:rPr>
                <w:sz w:val="16"/>
                <w:szCs w:val="18"/>
              </w:rPr>
            </w:pPr>
            <w:r w:rsidRPr="00C96192">
              <w:rPr>
                <w:sz w:val="16"/>
                <w:szCs w:val="18"/>
              </w:rPr>
              <w:t xml:space="preserve">252.05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45C7625C" w14:textId="77777777" w:rsidR="0025355D" w:rsidRPr="00C96192" w:rsidRDefault="0025355D" w:rsidP="005D6CE6">
            <w:pPr>
              <w:pStyle w:val="Texto"/>
              <w:spacing w:before="40" w:after="40" w:line="172" w:lineRule="exact"/>
              <w:ind w:firstLine="0"/>
              <w:rPr>
                <w:sz w:val="16"/>
                <w:szCs w:val="18"/>
              </w:rPr>
            </w:pPr>
            <w:r w:rsidRPr="00C96192">
              <w:rPr>
                <w:sz w:val="16"/>
                <w:szCs w:val="18"/>
              </w:rPr>
              <w:t xml:space="preserve">Documentos y cuentas por pagar a largo plazo nacional parte relacionada </w:t>
            </w:r>
          </w:p>
        </w:tc>
      </w:tr>
      <w:tr w:rsidR="0025355D" w:rsidRPr="00C96192" w14:paraId="0CE4C7D9"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0243ABDF" w14:textId="77777777" w:rsidR="0025355D" w:rsidRPr="00C96192" w:rsidRDefault="0025355D" w:rsidP="005D6CE6">
            <w:pPr>
              <w:pStyle w:val="Texto"/>
              <w:spacing w:before="40" w:after="40" w:line="172"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79253145" w14:textId="77777777" w:rsidR="0025355D" w:rsidRPr="00C96192" w:rsidRDefault="0025355D" w:rsidP="005D6CE6">
            <w:pPr>
              <w:pStyle w:val="Texto"/>
              <w:spacing w:before="40" w:after="40" w:line="172" w:lineRule="exact"/>
              <w:ind w:firstLine="0"/>
              <w:rPr>
                <w:sz w:val="16"/>
                <w:szCs w:val="18"/>
              </w:rPr>
            </w:pPr>
            <w:r w:rsidRPr="00C96192">
              <w:rPr>
                <w:sz w:val="16"/>
                <w:szCs w:val="18"/>
              </w:rPr>
              <w:t xml:space="preserve">252.06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22E02B2B" w14:textId="77777777" w:rsidR="0025355D" w:rsidRPr="00C96192" w:rsidRDefault="0025355D" w:rsidP="005D6CE6">
            <w:pPr>
              <w:pStyle w:val="Texto"/>
              <w:spacing w:before="40" w:after="40" w:line="172" w:lineRule="exact"/>
              <w:ind w:firstLine="0"/>
              <w:rPr>
                <w:sz w:val="16"/>
                <w:szCs w:val="18"/>
              </w:rPr>
            </w:pPr>
            <w:r w:rsidRPr="00C96192">
              <w:rPr>
                <w:sz w:val="16"/>
                <w:szCs w:val="18"/>
              </w:rPr>
              <w:t xml:space="preserve">Documentos y cuentas por pagar a largo plazo extranjero parte relacionada </w:t>
            </w:r>
          </w:p>
        </w:tc>
      </w:tr>
      <w:tr w:rsidR="0025355D" w:rsidRPr="00C96192" w14:paraId="6508868E"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3FD37E4A" w14:textId="77777777" w:rsidR="0025355D" w:rsidRPr="00C96192" w:rsidRDefault="0025355D" w:rsidP="005D6CE6">
            <w:pPr>
              <w:pStyle w:val="Texto"/>
              <w:spacing w:before="40" w:after="40" w:line="172"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2FA0A80A" w14:textId="77777777" w:rsidR="0025355D" w:rsidRPr="00C96192" w:rsidRDefault="0025355D" w:rsidP="005D6CE6">
            <w:pPr>
              <w:pStyle w:val="Texto"/>
              <w:spacing w:before="40" w:after="40" w:line="172" w:lineRule="exact"/>
              <w:ind w:firstLine="0"/>
              <w:rPr>
                <w:sz w:val="16"/>
                <w:szCs w:val="18"/>
              </w:rPr>
            </w:pPr>
            <w:r w:rsidRPr="00C96192">
              <w:rPr>
                <w:sz w:val="16"/>
                <w:szCs w:val="18"/>
              </w:rPr>
              <w:t xml:space="preserve">252.07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415B423A" w14:textId="77777777" w:rsidR="0025355D" w:rsidRPr="00C96192" w:rsidRDefault="0025355D" w:rsidP="005D6CE6">
            <w:pPr>
              <w:pStyle w:val="Texto"/>
              <w:spacing w:before="40" w:after="40" w:line="172" w:lineRule="exact"/>
              <w:ind w:firstLine="0"/>
              <w:rPr>
                <w:sz w:val="16"/>
                <w:szCs w:val="18"/>
              </w:rPr>
            </w:pPr>
            <w:r w:rsidRPr="00C96192">
              <w:rPr>
                <w:sz w:val="16"/>
                <w:szCs w:val="18"/>
              </w:rPr>
              <w:t xml:space="preserve">Hipotecas por pagar a largo plazo nacional </w:t>
            </w:r>
          </w:p>
        </w:tc>
      </w:tr>
      <w:tr w:rsidR="0025355D" w:rsidRPr="00C96192" w14:paraId="0535120B"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131EED79" w14:textId="77777777" w:rsidR="0025355D" w:rsidRPr="00C96192" w:rsidRDefault="0025355D" w:rsidP="005D6CE6">
            <w:pPr>
              <w:pStyle w:val="Texto"/>
              <w:spacing w:before="40" w:after="40" w:line="172"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24890669" w14:textId="77777777" w:rsidR="0025355D" w:rsidRPr="00C96192" w:rsidRDefault="0025355D" w:rsidP="005D6CE6">
            <w:pPr>
              <w:pStyle w:val="Texto"/>
              <w:spacing w:before="40" w:after="40" w:line="172" w:lineRule="exact"/>
              <w:ind w:firstLine="0"/>
              <w:rPr>
                <w:sz w:val="16"/>
                <w:szCs w:val="18"/>
              </w:rPr>
            </w:pPr>
            <w:r w:rsidRPr="00C96192">
              <w:rPr>
                <w:sz w:val="16"/>
                <w:szCs w:val="18"/>
              </w:rPr>
              <w:t xml:space="preserve">252.08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37C7C09D" w14:textId="77777777" w:rsidR="0025355D" w:rsidRPr="00C96192" w:rsidRDefault="0025355D" w:rsidP="005D6CE6">
            <w:pPr>
              <w:pStyle w:val="Texto"/>
              <w:spacing w:before="40" w:after="40" w:line="172" w:lineRule="exact"/>
              <w:ind w:firstLine="0"/>
              <w:rPr>
                <w:sz w:val="16"/>
                <w:szCs w:val="18"/>
              </w:rPr>
            </w:pPr>
            <w:r w:rsidRPr="00C96192">
              <w:rPr>
                <w:sz w:val="16"/>
                <w:szCs w:val="18"/>
              </w:rPr>
              <w:t xml:space="preserve">Hipotecas por pagar a largo plazo extranjero </w:t>
            </w:r>
          </w:p>
        </w:tc>
      </w:tr>
      <w:tr w:rsidR="0025355D" w:rsidRPr="00C96192" w14:paraId="2C87B283"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6001DCA7" w14:textId="77777777" w:rsidR="0025355D" w:rsidRPr="00C96192" w:rsidRDefault="0025355D" w:rsidP="005D6CE6">
            <w:pPr>
              <w:pStyle w:val="Texto"/>
              <w:spacing w:before="40" w:after="40" w:line="172"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427AD666" w14:textId="77777777" w:rsidR="0025355D" w:rsidRPr="00C96192" w:rsidRDefault="0025355D" w:rsidP="005D6CE6">
            <w:pPr>
              <w:pStyle w:val="Texto"/>
              <w:spacing w:before="40" w:after="40" w:line="172" w:lineRule="exact"/>
              <w:ind w:firstLine="0"/>
              <w:rPr>
                <w:sz w:val="16"/>
                <w:szCs w:val="18"/>
              </w:rPr>
            </w:pPr>
            <w:r w:rsidRPr="00C96192">
              <w:rPr>
                <w:sz w:val="16"/>
                <w:szCs w:val="18"/>
              </w:rPr>
              <w:t xml:space="preserve">252.09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7D7FD7D3" w14:textId="77777777" w:rsidR="0025355D" w:rsidRPr="00C96192" w:rsidRDefault="0025355D" w:rsidP="005D6CE6">
            <w:pPr>
              <w:pStyle w:val="Texto"/>
              <w:spacing w:before="40" w:after="40" w:line="172" w:lineRule="exact"/>
              <w:ind w:firstLine="0"/>
              <w:rPr>
                <w:sz w:val="16"/>
                <w:szCs w:val="18"/>
              </w:rPr>
            </w:pPr>
            <w:r w:rsidRPr="00C96192">
              <w:rPr>
                <w:sz w:val="16"/>
                <w:szCs w:val="18"/>
              </w:rPr>
              <w:t xml:space="preserve">Hipotecas por pagar a largo plazo nacional parte relacionada </w:t>
            </w:r>
          </w:p>
        </w:tc>
      </w:tr>
      <w:tr w:rsidR="0025355D" w:rsidRPr="00C96192" w14:paraId="41840588"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6CD824FA" w14:textId="77777777" w:rsidR="0025355D" w:rsidRPr="00C96192" w:rsidRDefault="0025355D" w:rsidP="005D6CE6">
            <w:pPr>
              <w:pStyle w:val="Texto"/>
              <w:spacing w:before="40" w:after="40" w:line="172"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3B0F7F69" w14:textId="77777777" w:rsidR="0025355D" w:rsidRPr="00C96192" w:rsidRDefault="0025355D" w:rsidP="005D6CE6">
            <w:pPr>
              <w:pStyle w:val="Texto"/>
              <w:spacing w:before="40" w:after="40" w:line="172" w:lineRule="exact"/>
              <w:ind w:firstLine="0"/>
              <w:rPr>
                <w:sz w:val="16"/>
                <w:szCs w:val="18"/>
              </w:rPr>
            </w:pPr>
            <w:r w:rsidRPr="00C96192">
              <w:rPr>
                <w:sz w:val="16"/>
                <w:szCs w:val="18"/>
              </w:rPr>
              <w:t xml:space="preserve">252.10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5C97AAE5" w14:textId="77777777" w:rsidR="0025355D" w:rsidRPr="00C96192" w:rsidRDefault="0025355D" w:rsidP="005D6CE6">
            <w:pPr>
              <w:pStyle w:val="Texto"/>
              <w:spacing w:before="40" w:after="40" w:line="172" w:lineRule="exact"/>
              <w:ind w:firstLine="0"/>
              <w:rPr>
                <w:sz w:val="16"/>
                <w:szCs w:val="18"/>
              </w:rPr>
            </w:pPr>
            <w:r w:rsidRPr="00C96192">
              <w:rPr>
                <w:sz w:val="16"/>
                <w:szCs w:val="18"/>
              </w:rPr>
              <w:t xml:space="preserve">Hipotecas por pagar a largo plazo extranjero parte relacionada </w:t>
            </w:r>
          </w:p>
        </w:tc>
      </w:tr>
      <w:tr w:rsidR="0025355D" w:rsidRPr="00C96192" w14:paraId="0DDA2F65"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00D5134B"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0951D268"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252.11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23018F10"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Intereses por pagar a largo plazo nacional </w:t>
            </w:r>
          </w:p>
        </w:tc>
      </w:tr>
      <w:tr w:rsidR="0025355D" w:rsidRPr="00C96192" w14:paraId="69E4417C"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0658F7F8"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1E2D9EC1"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252.12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5730100A"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Intereses por pagar a largo plazo extranjero </w:t>
            </w:r>
          </w:p>
        </w:tc>
      </w:tr>
      <w:tr w:rsidR="0025355D" w:rsidRPr="00C96192" w14:paraId="2EA43304"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74B11F24"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4A0493E6"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252.13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2CAAC715"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Intereses por pagar a largo plazo nacional parte relacionada </w:t>
            </w:r>
          </w:p>
        </w:tc>
      </w:tr>
      <w:tr w:rsidR="0025355D" w:rsidRPr="00C96192" w14:paraId="7EC4102B"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6C45F7BE"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533E2550"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252.14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122A607B"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Intereses por pagar a largo plazo extranjero parte relacionada </w:t>
            </w:r>
          </w:p>
        </w:tc>
      </w:tr>
      <w:tr w:rsidR="0025355D" w:rsidRPr="00C96192" w14:paraId="729C4D10"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42AD3862"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0A58DDB3"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252.15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0E3DC431"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Dividendos por pagar nacionales </w:t>
            </w:r>
          </w:p>
        </w:tc>
      </w:tr>
      <w:tr w:rsidR="0025355D" w:rsidRPr="00C96192" w14:paraId="63E40835"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714540AB"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08CEC2A8"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252.16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7F0E551C"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Dividendos por pagar extranjeros </w:t>
            </w:r>
          </w:p>
        </w:tc>
      </w:tr>
      <w:tr w:rsidR="0025355D" w:rsidRPr="00C96192" w14:paraId="384F0680"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3E1BCEF7"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4BDFC148"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252.17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6206C20B"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Otras cuentas y documentos por pagar a largo plazo </w:t>
            </w:r>
          </w:p>
        </w:tc>
      </w:tr>
      <w:tr w:rsidR="0025355D" w:rsidRPr="00C96192" w14:paraId="75418DC4"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4AB9228F" w14:textId="77777777" w:rsidR="0025355D" w:rsidRPr="00C96192" w:rsidRDefault="0025355D" w:rsidP="005D6CE6">
            <w:pPr>
              <w:pStyle w:val="Texto"/>
              <w:spacing w:before="40" w:after="40" w:line="180" w:lineRule="exact"/>
              <w:ind w:firstLine="0"/>
              <w:rPr>
                <w:sz w:val="16"/>
                <w:szCs w:val="18"/>
              </w:rPr>
            </w:pPr>
            <w:r w:rsidRPr="00C96192">
              <w:rPr>
                <w:b/>
                <w:sz w:val="16"/>
                <w:szCs w:val="18"/>
              </w:rPr>
              <w:t xml:space="preserve">1 </w:t>
            </w:r>
          </w:p>
        </w:tc>
        <w:tc>
          <w:tcPr>
            <w:tcW w:w="786" w:type="pct"/>
            <w:tcBorders>
              <w:top w:val="single" w:sz="6" w:space="0" w:color="000000"/>
              <w:left w:val="single" w:sz="6" w:space="0" w:color="000000"/>
              <w:bottom w:val="single" w:sz="6" w:space="0" w:color="000000"/>
              <w:right w:val="single" w:sz="6" w:space="0" w:color="000000"/>
            </w:tcBorders>
            <w:vAlign w:val="center"/>
          </w:tcPr>
          <w:p w14:paraId="3B6F9B6C" w14:textId="77777777" w:rsidR="0025355D" w:rsidRPr="00C96192" w:rsidRDefault="0025355D" w:rsidP="005D6CE6">
            <w:pPr>
              <w:pStyle w:val="Texto"/>
              <w:spacing w:before="40" w:after="40" w:line="180" w:lineRule="exact"/>
              <w:ind w:firstLine="0"/>
              <w:rPr>
                <w:sz w:val="16"/>
                <w:szCs w:val="18"/>
              </w:rPr>
            </w:pPr>
            <w:r w:rsidRPr="00C96192">
              <w:rPr>
                <w:b/>
                <w:sz w:val="16"/>
                <w:szCs w:val="18"/>
              </w:rPr>
              <w:t xml:space="preserve">253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43AA3F0C" w14:textId="77777777" w:rsidR="0025355D" w:rsidRPr="00C96192" w:rsidRDefault="0025355D" w:rsidP="005D6CE6">
            <w:pPr>
              <w:pStyle w:val="Texto"/>
              <w:spacing w:before="40" w:after="40" w:line="180" w:lineRule="exact"/>
              <w:ind w:firstLine="0"/>
              <w:rPr>
                <w:sz w:val="16"/>
                <w:szCs w:val="18"/>
              </w:rPr>
            </w:pPr>
            <w:r w:rsidRPr="00C96192">
              <w:rPr>
                <w:b/>
                <w:sz w:val="16"/>
                <w:szCs w:val="18"/>
              </w:rPr>
              <w:t xml:space="preserve">Cobros anticipados a largo plazo </w:t>
            </w:r>
          </w:p>
        </w:tc>
      </w:tr>
      <w:tr w:rsidR="0025355D" w:rsidRPr="00C96192" w14:paraId="438571AE"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6EE8934F"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6B682852"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253.01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15DFBDEA"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Rentas cobradas por anticipado a largo plazo nacional </w:t>
            </w:r>
          </w:p>
        </w:tc>
      </w:tr>
      <w:tr w:rsidR="0025355D" w:rsidRPr="00C96192" w14:paraId="70019177"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7166F879"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1657391D"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253.02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2B36CA74"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Rentas cobradas por anticipado a largo plazo extranjero </w:t>
            </w:r>
          </w:p>
        </w:tc>
      </w:tr>
      <w:tr w:rsidR="0025355D" w:rsidRPr="00C96192" w14:paraId="187030E3"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07366D75"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4E11D248"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253.03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1CBCF783"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Rentas cobradas por anticipado a largo plazo nacional parte relacionada </w:t>
            </w:r>
          </w:p>
        </w:tc>
      </w:tr>
      <w:tr w:rsidR="0025355D" w:rsidRPr="00C96192" w14:paraId="2418BF33"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23103534"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3FD5E355"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253.04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0B7F0CBF"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Rentas cobradas por anticipado a largo plazo extranjero parte relacionada </w:t>
            </w:r>
          </w:p>
        </w:tc>
      </w:tr>
      <w:tr w:rsidR="0025355D" w:rsidRPr="00C96192" w14:paraId="2DED6291"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646BC9C3"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16282D90"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253.05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1E689A1F"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Intereses cobrados por anticipado a largo plazo nacional </w:t>
            </w:r>
          </w:p>
        </w:tc>
      </w:tr>
      <w:tr w:rsidR="0025355D" w:rsidRPr="00C96192" w14:paraId="420BE557" w14:textId="77777777" w:rsidTr="005D6CE6">
        <w:tblPrEx>
          <w:tblCellMar>
            <w:top w:w="0" w:type="dxa"/>
            <w:bottom w:w="0" w:type="dxa"/>
          </w:tblCellMar>
        </w:tblPrEx>
        <w:trPr>
          <w:gridAfter w:val="1"/>
          <w:wAfter w:w="6" w:type="pct"/>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06EB1D36"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04CC4D81"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253.06 </w:t>
            </w:r>
          </w:p>
        </w:tc>
        <w:tc>
          <w:tcPr>
            <w:tcW w:w="3813" w:type="pct"/>
            <w:tcBorders>
              <w:top w:val="single" w:sz="6" w:space="0" w:color="000000"/>
              <w:left w:val="single" w:sz="6" w:space="0" w:color="000000"/>
              <w:bottom w:val="single" w:sz="6" w:space="0" w:color="000000"/>
              <w:right w:val="single" w:sz="6" w:space="0" w:color="000000"/>
            </w:tcBorders>
            <w:vAlign w:val="center"/>
          </w:tcPr>
          <w:p w14:paraId="2CC5F9C6"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Intereses cobrados por anticipado a largo plazo extranjero </w:t>
            </w:r>
          </w:p>
        </w:tc>
      </w:tr>
      <w:tr w:rsidR="0025355D" w:rsidRPr="00C96192" w14:paraId="2970B100" w14:textId="77777777" w:rsidTr="005D6CE6">
        <w:tblPrEx>
          <w:tblCellMar>
            <w:top w:w="0" w:type="dxa"/>
            <w:bottom w:w="0" w:type="dxa"/>
          </w:tblCellMar>
        </w:tblPrEx>
        <w:trPr>
          <w:gridAfter w:val="1"/>
          <w:wAfter w:w="6" w:type="pct"/>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5D6A0E39"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48B095D2"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253.07 </w:t>
            </w:r>
          </w:p>
        </w:tc>
        <w:tc>
          <w:tcPr>
            <w:tcW w:w="3813" w:type="pct"/>
            <w:tcBorders>
              <w:top w:val="single" w:sz="6" w:space="0" w:color="000000"/>
              <w:left w:val="single" w:sz="6" w:space="0" w:color="000000"/>
              <w:bottom w:val="single" w:sz="6" w:space="0" w:color="000000"/>
              <w:right w:val="single" w:sz="6" w:space="0" w:color="000000"/>
            </w:tcBorders>
            <w:vAlign w:val="center"/>
          </w:tcPr>
          <w:p w14:paraId="39706F75" w14:textId="77777777" w:rsidR="0025355D" w:rsidRPr="00C96192" w:rsidRDefault="0025355D" w:rsidP="005D6CE6">
            <w:pPr>
              <w:pStyle w:val="Texto"/>
              <w:spacing w:before="40" w:after="40" w:line="180" w:lineRule="exact"/>
              <w:ind w:firstLine="0"/>
              <w:rPr>
                <w:sz w:val="16"/>
                <w:szCs w:val="18"/>
              </w:rPr>
            </w:pPr>
            <w:r w:rsidRPr="00C96192">
              <w:rPr>
                <w:sz w:val="16"/>
                <w:szCs w:val="18"/>
              </w:rPr>
              <w:t>Intereses cobrados por anticipado a largo plazo nacional parte relacionada</w:t>
            </w:r>
          </w:p>
        </w:tc>
      </w:tr>
      <w:tr w:rsidR="0025355D" w:rsidRPr="00C96192" w14:paraId="64DDF823" w14:textId="77777777" w:rsidTr="005D6CE6">
        <w:tblPrEx>
          <w:tblCellMar>
            <w:top w:w="0" w:type="dxa"/>
            <w:bottom w:w="0" w:type="dxa"/>
          </w:tblCellMar>
        </w:tblPrEx>
        <w:trPr>
          <w:gridAfter w:val="1"/>
          <w:wAfter w:w="6" w:type="pct"/>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63430A24"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1DE8E950"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253.08 </w:t>
            </w:r>
          </w:p>
        </w:tc>
        <w:tc>
          <w:tcPr>
            <w:tcW w:w="3813" w:type="pct"/>
            <w:tcBorders>
              <w:top w:val="single" w:sz="6" w:space="0" w:color="000000"/>
              <w:left w:val="single" w:sz="6" w:space="0" w:color="000000"/>
              <w:bottom w:val="single" w:sz="6" w:space="0" w:color="000000"/>
              <w:right w:val="single" w:sz="6" w:space="0" w:color="000000"/>
            </w:tcBorders>
            <w:vAlign w:val="center"/>
          </w:tcPr>
          <w:p w14:paraId="0B4B5A90"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Intereses cobrados por anticipado a largo plazo extranjero parte relacionada </w:t>
            </w:r>
          </w:p>
        </w:tc>
      </w:tr>
      <w:tr w:rsidR="0025355D" w:rsidRPr="00C96192" w14:paraId="457B007E" w14:textId="77777777" w:rsidTr="005D6CE6">
        <w:tblPrEx>
          <w:tblCellMar>
            <w:top w:w="0" w:type="dxa"/>
            <w:bottom w:w="0" w:type="dxa"/>
          </w:tblCellMar>
        </w:tblPrEx>
        <w:trPr>
          <w:gridAfter w:val="1"/>
          <w:wAfter w:w="6" w:type="pct"/>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32854EE7"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3F30B4E2"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253.09 </w:t>
            </w:r>
          </w:p>
        </w:tc>
        <w:tc>
          <w:tcPr>
            <w:tcW w:w="3813" w:type="pct"/>
            <w:tcBorders>
              <w:top w:val="single" w:sz="6" w:space="0" w:color="000000"/>
              <w:left w:val="single" w:sz="6" w:space="0" w:color="000000"/>
              <w:bottom w:val="single" w:sz="6" w:space="0" w:color="000000"/>
              <w:right w:val="single" w:sz="6" w:space="0" w:color="000000"/>
            </w:tcBorders>
            <w:vAlign w:val="center"/>
          </w:tcPr>
          <w:p w14:paraId="4A980816"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Factoraje financiero cobrados por anticipado a largo plazo nacional </w:t>
            </w:r>
          </w:p>
        </w:tc>
      </w:tr>
      <w:tr w:rsidR="0025355D" w:rsidRPr="00C96192" w14:paraId="5DA58CE9" w14:textId="77777777" w:rsidTr="005D6CE6">
        <w:tblPrEx>
          <w:tblCellMar>
            <w:top w:w="0" w:type="dxa"/>
            <w:bottom w:w="0" w:type="dxa"/>
          </w:tblCellMar>
        </w:tblPrEx>
        <w:trPr>
          <w:gridAfter w:val="1"/>
          <w:wAfter w:w="6" w:type="pct"/>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1ACECD13"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0A9E0994"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253.10 </w:t>
            </w:r>
          </w:p>
        </w:tc>
        <w:tc>
          <w:tcPr>
            <w:tcW w:w="3813" w:type="pct"/>
            <w:tcBorders>
              <w:top w:val="single" w:sz="6" w:space="0" w:color="000000"/>
              <w:left w:val="single" w:sz="6" w:space="0" w:color="000000"/>
              <w:bottom w:val="single" w:sz="6" w:space="0" w:color="000000"/>
              <w:right w:val="single" w:sz="6" w:space="0" w:color="000000"/>
            </w:tcBorders>
            <w:vAlign w:val="center"/>
          </w:tcPr>
          <w:p w14:paraId="6BE224AA"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Factoraje financiero cobrados por anticipado a largo plazo extranjero </w:t>
            </w:r>
          </w:p>
        </w:tc>
      </w:tr>
      <w:tr w:rsidR="0025355D" w:rsidRPr="00C96192" w14:paraId="20DBB793" w14:textId="77777777" w:rsidTr="005D6CE6">
        <w:tblPrEx>
          <w:tblCellMar>
            <w:top w:w="0" w:type="dxa"/>
            <w:bottom w:w="0" w:type="dxa"/>
          </w:tblCellMar>
        </w:tblPrEx>
        <w:trPr>
          <w:gridAfter w:val="1"/>
          <w:wAfter w:w="6" w:type="pct"/>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331BA9ED"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4752B66C"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253.11 </w:t>
            </w:r>
          </w:p>
        </w:tc>
        <w:tc>
          <w:tcPr>
            <w:tcW w:w="3813" w:type="pct"/>
            <w:tcBorders>
              <w:top w:val="single" w:sz="6" w:space="0" w:color="000000"/>
              <w:left w:val="single" w:sz="6" w:space="0" w:color="000000"/>
              <w:bottom w:val="single" w:sz="6" w:space="0" w:color="000000"/>
              <w:right w:val="single" w:sz="6" w:space="0" w:color="000000"/>
            </w:tcBorders>
            <w:vAlign w:val="center"/>
          </w:tcPr>
          <w:p w14:paraId="4B2D3875"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Factoraje financiero cobrados por anticipado a largo plazo nacional parte relacionada </w:t>
            </w:r>
          </w:p>
        </w:tc>
      </w:tr>
      <w:tr w:rsidR="0025355D" w:rsidRPr="00C96192" w14:paraId="1D71B7E4" w14:textId="77777777" w:rsidTr="005D6CE6">
        <w:tblPrEx>
          <w:tblCellMar>
            <w:top w:w="0" w:type="dxa"/>
            <w:bottom w:w="0" w:type="dxa"/>
          </w:tblCellMar>
        </w:tblPrEx>
        <w:trPr>
          <w:gridAfter w:val="1"/>
          <w:wAfter w:w="6" w:type="pct"/>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281E386D"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2A678604"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253.12 </w:t>
            </w:r>
          </w:p>
        </w:tc>
        <w:tc>
          <w:tcPr>
            <w:tcW w:w="3813" w:type="pct"/>
            <w:tcBorders>
              <w:top w:val="single" w:sz="6" w:space="0" w:color="000000"/>
              <w:left w:val="single" w:sz="6" w:space="0" w:color="000000"/>
              <w:bottom w:val="single" w:sz="6" w:space="0" w:color="000000"/>
              <w:right w:val="single" w:sz="6" w:space="0" w:color="000000"/>
            </w:tcBorders>
            <w:vAlign w:val="center"/>
          </w:tcPr>
          <w:p w14:paraId="608D07D1"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Factoraje financiero cobrados por anticipado a largo plazo extranjero parte relacionada </w:t>
            </w:r>
          </w:p>
        </w:tc>
      </w:tr>
      <w:tr w:rsidR="0025355D" w:rsidRPr="00C96192" w14:paraId="689FFF3F" w14:textId="77777777" w:rsidTr="005D6CE6">
        <w:tblPrEx>
          <w:tblCellMar>
            <w:top w:w="0" w:type="dxa"/>
            <w:bottom w:w="0" w:type="dxa"/>
          </w:tblCellMar>
        </w:tblPrEx>
        <w:trPr>
          <w:gridAfter w:val="1"/>
          <w:wAfter w:w="6" w:type="pct"/>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2EA86CF0"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0E67F521"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253.13 </w:t>
            </w:r>
          </w:p>
        </w:tc>
        <w:tc>
          <w:tcPr>
            <w:tcW w:w="3813" w:type="pct"/>
            <w:tcBorders>
              <w:top w:val="single" w:sz="6" w:space="0" w:color="000000"/>
              <w:left w:val="single" w:sz="6" w:space="0" w:color="000000"/>
              <w:bottom w:val="single" w:sz="6" w:space="0" w:color="000000"/>
              <w:right w:val="single" w:sz="6" w:space="0" w:color="000000"/>
            </w:tcBorders>
            <w:vAlign w:val="center"/>
          </w:tcPr>
          <w:p w14:paraId="4533A078"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Arrendamiento financiero cobrados por anticipado a largo plazo nacional </w:t>
            </w:r>
          </w:p>
        </w:tc>
      </w:tr>
      <w:tr w:rsidR="0025355D" w:rsidRPr="00C96192" w14:paraId="18598CA9" w14:textId="77777777" w:rsidTr="005D6CE6">
        <w:tblPrEx>
          <w:tblCellMar>
            <w:top w:w="0" w:type="dxa"/>
            <w:bottom w:w="0" w:type="dxa"/>
          </w:tblCellMar>
        </w:tblPrEx>
        <w:trPr>
          <w:gridAfter w:val="1"/>
          <w:wAfter w:w="6" w:type="pct"/>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5D10040E"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4A7863B4"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253.14 </w:t>
            </w:r>
          </w:p>
        </w:tc>
        <w:tc>
          <w:tcPr>
            <w:tcW w:w="3813" w:type="pct"/>
            <w:tcBorders>
              <w:top w:val="single" w:sz="6" w:space="0" w:color="000000"/>
              <w:left w:val="single" w:sz="6" w:space="0" w:color="000000"/>
              <w:bottom w:val="single" w:sz="6" w:space="0" w:color="000000"/>
              <w:right w:val="single" w:sz="6" w:space="0" w:color="000000"/>
            </w:tcBorders>
            <w:vAlign w:val="center"/>
          </w:tcPr>
          <w:p w14:paraId="0795C956"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Arrendamiento financiero cobrados por anticipado a largo plazo extranjero </w:t>
            </w:r>
          </w:p>
        </w:tc>
      </w:tr>
      <w:tr w:rsidR="0025355D" w:rsidRPr="00C96192" w14:paraId="6DDA5EBF" w14:textId="77777777" w:rsidTr="005D6CE6">
        <w:tblPrEx>
          <w:tblCellMar>
            <w:top w:w="0" w:type="dxa"/>
            <w:bottom w:w="0" w:type="dxa"/>
          </w:tblCellMar>
        </w:tblPrEx>
        <w:trPr>
          <w:gridAfter w:val="1"/>
          <w:wAfter w:w="6" w:type="pct"/>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3E75ED83"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4D258452"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253.15 </w:t>
            </w:r>
          </w:p>
        </w:tc>
        <w:tc>
          <w:tcPr>
            <w:tcW w:w="3813" w:type="pct"/>
            <w:tcBorders>
              <w:top w:val="single" w:sz="6" w:space="0" w:color="000000"/>
              <w:left w:val="single" w:sz="6" w:space="0" w:color="000000"/>
              <w:bottom w:val="single" w:sz="6" w:space="0" w:color="000000"/>
              <w:right w:val="single" w:sz="6" w:space="0" w:color="000000"/>
            </w:tcBorders>
            <w:vAlign w:val="center"/>
          </w:tcPr>
          <w:p w14:paraId="33520D70"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Arrendamiento financiero cobrados por anticipado a largo plazo nacional parte relacionada </w:t>
            </w:r>
          </w:p>
        </w:tc>
      </w:tr>
      <w:tr w:rsidR="0025355D" w:rsidRPr="00C96192" w14:paraId="1219CF8B" w14:textId="77777777" w:rsidTr="005D6CE6">
        <w:tblPrEx>
          <w:tblCellMar>
            <w:top w:w="0" w:type="dxa"/>
            <w:bottom w:w="0" w:type="dxa"/>
          </w:tblCellMar>
        </w:tblPrEx>
        <w:trPr>
          <w:gridAfter w:val="1"/>
          <w:wAfter w:w="6" w:type="pct"/>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6D71B627"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3E65DE3E"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253.16 </w:t>
            </w:r>
          </w:p>
        </w:tc>
        <w:tc>
          <w:tcPr>
            <w:tcW w:w="3813" w:type="pct"/>
            <w:tcBorders>
              <w:top w:val="single" w:sz="6" w:space="0" w:color="000000"/>
              <w:left w:val="single" w:sz="6" w:space="0" w:color="000000"/>
              <w:bottom w:val="single" w:sz="6" w:space="0" w:color="000000"/>
              <w:right w:val="single" w:sz="6" w:space="0" w:color="000000"/>
            </w:tcBorders>
            <w:vAlign w:val="center"/>
          </w:tcPr>
          <w:p w14:paraId="650BD5E6"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Arrendamiento financiero cobrados por anticipado a largo plazo extranjero parte relacionada </w:t>
            </w:r>
          </w:p>
        </w:tc>
      </w:tr>
      <w:tr w:rsidR="0025355D" w:rsidRPr="00C96192" w14:paraId="479CEFB2" w14:textId="77777777" w:rsidTr="005D6CE6">
        <w:tblPrEx>
          <w:tblCellMar>
            <w:top w:w="0" w:type="dxa"/>
            <w:bottom w:w="0" w:type="dxa"/>
          </w:tblCellMar>
        </w:tblPrEx>
        <w:trPr>
          <w:gridAfter w:val="1"/>
          <w:wAfter w:w="6" w:type="pct"/>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033BCC0F"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281016A5"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253.17 </w:t>
            </w:r>
          </w:p>
        </w:tc>
        <w:tc>
          <w:tcPr>
            <w:tcW w:w="3813" w:type="pct"/>
            <w:tcBorders>
              <w:top w:val="single" w:sz="6" w:space="0" w:color="000000"/>
              <w:left w:val="single" w:sz="6" w:space="0" w:color="000000"/>
              <w:bottom w:val="single" w:sz="6" w:space="0" w:color="000000"/>
              <w:right w:val="single" w:sz="6" w:space="0" w:color="000000"/>
            </w:tcBorders>
            <w:vAlign w:val="center"/>
          </w:tcPr>
          <w:p w14:paraId="0C417E74"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Derechos fiduciarios </w:t>
            </w:r>
          </w:p>
        </w:tc>
      </w:tr>
      <w:tr w:rsidR="0025355D" w:rsidRPr="00C96192" w14:paraId="36E1A395" w14:textId="77777777" w:rsidTr="005D6CE6">
        <w:tblPrEx>
          <w:tblCellMar>
            <w:top w:w="0" w:type="dxa"/>
            <w:bottom w:w="0" w:type="dxa"/>
          </w:tblCellMar>
        </w:tblPrEx>
        <w:trPr>
          <w:gridAfter w:val="1"/>
          <w:wAfter w:w="6" w:type="pct"/>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6AA46B69"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40B97CA0"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253.18 </w:t>
            </w:r>
          </w:p>
        </w:tc>
        <w:tc>
          <w:tcPr>
            <w:tcW w:w="3813" w:type="pct"/>
            <w:tcBorders>
              <w:top w:val="single" w:sz="6" w:space="0" w:color="000000"/>
              <w:left w:val="single" w:sz="6" w:space="0" w:color="000000"/>
              <w:bottom w:val="single" w:sz="6" w:space="0" w:color="000000"/>
              <w:right w:val="single" w:sz="6" w:space="0" w:color="000000"/>
            </w:tcBorders>
            <w:vAlign w:val="center"/>
          </w:tcPr>
          <w:p w14:paraId="26EEEC08"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Otros cobros anticipados </w:t>
            </w:r>
          </w:p>
        </w:tc>
      </w:tr>
      <w:tr w:rsidR="0025355D" w:rsidRPr="00C96192" w14:paraId="4E2CC49C" w14:textId="77777777" w:rsidTr="005D6CE6">
        <w:tblPrEx>
          <w:tblCellMar>
            <w:top w:w="0" w:type="dxa"/>
            <w:bottom w:w="0" w:type="dxa"/>
          </w:tblCellMar>
        </w:tblPrEx>
        <w:trPr>
          <w:gridAfter w:val="1"/>
          <w:wAfter w:w="6" w:type="pct"/>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094D5935" w14:textId="77777777" w:rsidR="0025355D" w:rsidRPr="00C96192" w:rsidRDefault="0025355D" w:rsidP="005D6CE6">
            <w:pPr>
              <w:pStyle w:val="Texto"/>
              <w:spacing w:before="40" w:after="40" w:line="180" w:lineRule="exact"/>
              <w:ind w:firstLine="0"/>
              <w:rPr>
                <w:sz w:val="16"/>
                <w:szCs w:val="18"/>
              </w:rPr>
            </w:pPr>
            <w:r w:rsidRPr="00C96192">
              <w:rPr>
                <w:b/>
                <w:sz w:val="16"/>
                <w:szCs w:val="18"/>
              </w:rPr>
              <w:t xml:space="preserve">1 </w:t>
            </w:r>
          </w:p>
        </w:tc>
        <w:tc>
          <w:tcPr>
            <w:tcW w:w="786" w:type="pct"/>
            <w:tcBorders>
              <w:top w:val="single" w:sz="6" w:space="0" w:color="000000"/>
              <w:left w:val="single" w:sz="6" w:space="0" w:color="000000"/>
              <w:bottom w:val="single" w:sz="6" w:space="0" w:color="000000"/>
              <w:right w:val="single" w:sz="6" w:space="0" w:color="000000"/>
            </w:tcBorders>
            <w:vAlign w:val="center"/>
          </w:tcPr>
          <w:p w14:paraId="77640411" w14:textId="77777777" w:rsidR="0025355D" w:rsidRPr="00C96192" w:rsidRDefault="0025355D" w:rsidP="005D6CE6">
            <w:pPr>
              <w:pStyle w:val="Texto"/>
              <w:spacing w:before="40" w:after="40" w:line="180" w:lineRule="exact"/>
              <w:ind w:firstLine="0"/>
              <w:rPr>
                <w:sz w:val="16"/>
                <w:szCs w:val="18"/>
              </w:rPr>
            </w:pPr>
            <w:r w:rsidRPr="00C96192">
              <w:rPr>
                <w:b/>
                <w:sz w:val="16"/>
                <w:szCs w:val="18"/>
              </w:rPr>
              <w:t xml:space="preserve">254 </w:t>
            </w:r>
          </w:p>
        </w:tc>
        <w:tc>
          <w:tcPr>
            <w:tcW w:w="3813" w:type="pct"/>
            <w:tcBorders>
              <w:top w:val="single" w:sz="6" w:space="0" w:color="000000"/>
              <w:left w:val="single" w:sz="6" w:space="0" w:color="000000"/>
              <w:bottom w:val="single" w:sz="6" w:space="0" w:color="000000"/>
              <w:right w:val="single" w:sz="6" w:space="0" w:color="000000"/>
            </w:tcBorders>
            <w:vAlign w:val="center"/>
          </w:tcPr>
          <w:p w14:paraId="52FCFAC2" w14:textId="77777777" w:rsidR="0025355D" w:rsidRPr="00C96192" w:rsidRDefault="0025355D" w:rsidP="005D6CE6">
            <w:pPr>
              <w:pStyle w:val="Texto"/>
              <w:spacing w:before="40" w:after="40" w:line="180" w:lineRule="exact"/>
              <w:ind w:firstLine="0"/>
              <w:rPr>
                <w:sz w:val="16"/>
                <w:szCs w:val="18"/>
              </w:rPr>
            </w:pPr>
            <w:r w:rsidRPr="00C96192">
              <w:rPr>
                <w:b/>
                <w:sz w:val="16"/>
                <w:szCs w:val="18"/>
              </w:rPr>
              <w:t xml:space="preserve">Instrumentos financieros a largo plazo </w:t>
            </w:r>
          </w:p>
        </w:tc>
      </w:tr>
      <w:tr w:rsidR="0025355D" w:rsidRPr="00C96192" w14:paraId="2AD4F0D4" w14:textId="77777777" w:rsidTr="005D6CE6">
        <w:tblPrEx>
          <w:tblCellMar>
            <w:top w:w="0" w:type="dxa"/>
            <w:bottom w:w="0" w:type="dxa"/>
          </w:tblCellMar>
        </w:tblPrEx>
        <w:trPr>
          <w:gridAfter w:val="1"/>
          <w:wAfter w:w="6" w:type="pct"/>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267F703C"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0201864B"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254.01 </w:t>
            </w:r>
          </w:p>
        </w:tc>
        <w:tc>
          <w:tcPr>
            <w:tcW w:w="3813" w:type="pct"/>
            <w:tcBorders>
              <w:top w:val="single" w:sz="6" w:space="0" w:color="000000"/>
              <w:left w:val="single" w:sz="6" w:space="0" w:color="000000"/>
              <w:bottom w:val="single" w:sz="6" w:space="0" w:color="000000"/>
              <w:right w:val="single" w:sz="6" w:space="0" w:color="000000"/>
            </w:tcBorders>
            <w:vAlign w:val="center"/>
          </w:tcPr>
          <w:p w14:paraId="0F898C38"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Instrumentos financieros a largo plazo </w:t>
            </w:r>
          </w:p>
        </w:tc>
      </w:tr>
      <w:tr w:rsidR="0025355D" w:rsidRPr="00C96192" w14:paraId="44EB62B5" w14:textId="77777777" w:rsidTr="005D6CE6">
        <w:tblPrEx>
          <w:tblCellMar>
            <w:top w:w="0" w:type="dxa"/>
            <w:bottom w:w="0" w:type="dxa"/>
          </w:tblCellMar>
        </w:tblPrEx>
        <w:trPr>
          <w:gridAfter w:val="1"/>
          <w:wAfter w:w="6" w:type="pct"/>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4627AD23" w14:textId="77777777" w:rsidR="0025355D" w:rsidRPr="00C96192" w:rsidRDefault="0025355D" w:rsidP="005D6CE6">
            <w:pPr>
              <w:pStyle w:val="Texto"/>
              <w:spacing w:before="40" w:after="40" w:line="180" w:lineRule="exact"/>
              <w:ind w:firstLine="0"/>
              <w:rPr>
                <w:sz w:val="16"/>
                <w:szCs w:val="18"/>
              </w:rPr>
            </w:pPr>
            <w:r w:rsidRPr="00C96192">
              <w:rPr>
                <w:b/>
                <w:sz w:val="16"/>
                <w:szCs w:val="18"/>
              </w:rPr>
              <w:t xml:space="preserve">1 </w:t>
            </w:r>
          </w:p>
        </w:tc>
        <w:tc>
          <w:tcPr>
            <w:tcW w:w="786" w:type="pct"/>
            <w:tcBorders>
              <w:top w:val="single" w:sz="6" w:space="0" w:color="000000"/>
              <w:left w:val="single" w:sz="6" w:space="0" w:color="000000"/>
              <w:bottom w:val="single" w:sz="6" w:space="0" w:color="000000"/>
              <w:right w:val="single" w:sz="6" w:space="0" w:color="000000"/>
            </w:tcBorders>
            <w:vAlign w:val="center"/>
          </w:tcPr>
          <w:p w14:paraId="7B29F36C" w14:textId="77777777" w:rsidR="0025355D" w:rsidRPr="00C96192" w:rsidRDefault="0025355D" w:rsidP="005D6CE6">
            <w:pPr>
              <w:pStyle w:val="Texto"/>
              <w:spacing w:before="40" w:after="40" w:line="180" w:lineRule="exact"/>
              <w:ind w:firstLine="0"/>
              <w:rPr>
                <w:sz w:val="16"/>
                <w:szCs w:val="18"/>
              </w:rPr>
            </w:pPr>
            <w:r w:rsidRPr="00C96192">
              <w:rPr>
                <w:b/>
                <w:sz w:val="16"/>
                <w:szCs w:val="18"/>
              </w:rPr>
              <w:t xml:space="preserve">255 </w:t>
            </w:r>
          </w:p>
        </w:tc>
        <w:tc>
          <w:tcPr>
            <w:tcW w:w="3813" w:type="pct"/>
            <w:tcBorders>
              <w:top w:val="single" w:sz="6" w:space="0" w:color="000000"/>
              <w:left w:val="single" w:sz="6" w:space="0" w:color="000000"/>
              <w:bottom w:val="single" w:sz="6" w:space="0" w:color="000000"/>
              <w:right w:val="single" w:sz="6" w:space="0" w:color="000000"/>
            </w:tcBorders>
            <w:vAlign w:val="center"/>
          </w:tcPr>
          <w:p w14:paraId="136C8307" w14:textId="77777777" w:rsidR="0025355D" w:rsidRPr="00C96192" w:rsidRDefault="0025355D" w:rsidP="005D6CE6">
            <w:pPr>
              <w:pStyle w:val="Texto"/>
              <w:spacing w:before="40" w:after="40" w:line="180" w:lineRule="exact"/>
              <w:ind w:firstLine="0"/>
              <w:rPr>
                <w:sz w:val="16"/>
                <w:szCs w:val="18"/>
              </w:rPr>
            </w:pPr>
            <w:r w:rsidRPr="00C96192">
              <w:rPr>
                <w:b/>
                <w:sz w:val="16"/>
                <w:szCs w:val="18"/>
              </w:rPr>
              <w:t xml:space="preserve">Pasivos por beneficios a los empleados a largo plazo </w:t>
            </w:r>
          </w:p>
        </w:tc>
      </w:tr>
      <w:tr w:rsidR="0025355D" w:rsidRPr="00C96192" w14:paraId="799C9A57" w14:textId="77777777" w:rsidTr="005D6CE6">
        <w:tblPrEx>
          <w:tblCellMar>
            <w:top w:w="0" w:type="dxa"/>
            <w:bottom w:w="0" w:type="dxa"/>
          </w:tblCellMar>
        </w:tblPrEx>
        <w:trPr>
          <w:gridAfter w:val="1"/>
          <w:wAfter w:w="6" w:type="pct"/>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15369851"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6A7E17BE"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255.01 </w:t>
            </w:r>
          </w:p>
        </w:tc>
        <w:tc>
          <w:tcPr>
            <w:tcW w:w="3813" w:type="pct"/>
            <w:tcBorders>
              <w:top w:val="single" w:sz="6" w:space="0" w:color="000000"/>
              <w:left w:val="single" w:sz="6" w:space="0" w:color="000000"/>
              <w:bottom w:val="single" w:sz="6" w:space="0" w:color="000000"/>
              <w:right w:val="single" w:sz="6" w:space="0" w:color="000000"/>
            </w:tcBorders>
            <w:vAlign w:val="center"/>
          </w:tcPr>
          <w:p w14:paraId="0261B655"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Pasivos por beneficios a los empleados a largo plazo </w:t>
            </w:r>
          </w:p>
        </w:tc>
      </w:tr>
      <w:tr w:rsidR="0025355D" w:rsidRPr="00C96192" w14:paraId="3889255B" w14:textId="77777777" w:rsidTr="005D6CE6">
        <w:tblPrEx>
          <w:tblCellMar>
            <w:top w:w="0" w:type="dxa"/>
            <w:bottom w:w="0" w:type="dxa"/>
          </w:tblCellMar>
        </w:tblPrEx>
        <w:trPr>
          <w:gridAfter w:val="1"/>
          <w:wAfter w:w="6" w:type="pct"/>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07D9F60B" w14:textId="77777777" w:rsidR="0025355D" w:rsidRPr="00C96192" w:rsidRDefault="0025355D" w:rsidP="005D6CE6">
            <w:pPr>
              <w:pStyle w:val="Texto"/>
              <w:spacing w:before="40" w:after="40" w:line="180" w:lineRule="exact"/>
              <w:ind w:firstLine="0"/>
              <w:rPr>
                <w:sz w:val="16"/>
                <w:szCs w:val="18"/>
              </w:rPr>
            </w:pPr>
            <w:r w:rsidRPr="00C96192">
              <w:rPr>
                <w:b/>
                <w:sz w:val="16"/>
                <w:szCs w:val="18"/>
              </w:rPr>
              <w:t xml:space="preserve">1 </w:t>
            </w:r>
          </w:p>
        </w:tc>
        <w:tc>
          <w:tcPr>
            <w:tcW w:w="786" w:type="pct"/>
            <w:tcBorders>
              <w:top w:val="single" w:sz="6" w:space="0" w:color="000000"/>
              <w:left w:val="single" w:sz="6" w:space="0" w:color="000000"/>
              <w:bottom w:val="single" w:sz="6" w:space="0" w:color="000000"/>
              <w:right w:val="single" w:sz="6" w:space="0" w:color="000000"/>
            </w:tcBorders>
            <w:vAlign w:val="center"/>
          </w:tcPr>
          <w:p w14:paraId="4FC0C6E8" w14:textId="77777777" w:rsidR="0025355D" w:rsidRPr="00C96192" w:rsidRDefault="0025355D" w:rsidP="005D6CE6">
            <w:pPr>
              <w:pStyle w:val="Texto"/>
              <w:spacing w:before="40" w:after="40" w:line="180" w:lineRule="exact"/>
              <w:ind w:firstLine="0"/>
              <w:rPr>
                <w:sz w:val="16"/>
                <w:szCs w:val="18"/>
              </w:rPr>
            </w:pPr>
            <w:r w:rsidRPr="00C96192">
              <w:rPr>
                <w:b/>
                <w:sz w:val="16"/>
                <w:szCs w:val="18"/>
              </w:rPr>
              <w:t xml:space="preserve">256 </w:t>
            </w:r>
          </w:p>
        </w:tc>
        <w:tc>
          <w:tcPr>
            <w:tcW w:w="3813" w:type="pct"/>
            <w:tcBorders>
              <w:top w:val="single" w:sz="6" w:space="0" w:color="000000"/>
              <w:left w:val="single" w:sz="6" w:space="0" w:color="000000"/>
              <w:bottom w:val="single" w:sz="6" w:space="0" w:color="000000"/>
              <w:right w:val="single" w:sz="6" w:space="0" w:color="000000"/>
            </w:tcBorders>
            <w:vAlign w:val="center"/>
          </w:tcPr>
          <w:p w14:paraId="319B93FD" w14:textId="77777777" w:rsidR="0025355D" w:rsidRPr="00C96192" w:rsidRDefault="0025355D" w:rsidP="005D6CE6">
            <w:pPr>
              <w:pStyle w:val="Texto"/>
              <w:spacing w:before="40" w:after="40" w:line="180" w:lineRule="exact"/>
              <w:ind w:firstLine="0"/>
              <w:rPr>
                <w:sz w:val="16"/>
                <w:szCs w:val="18"/>
              </w:rPr>
            </w:pPr>
            <w:r w:rsidRPr="00C96192">
              <w:rPr>
                <w:b/>
                <w:sz w:val="16"/>
                <w:szCs w:val="18"/>
              </w:rPr>
              <w:t xml:space="preserve">Otros pasivos a largo plazo </w:t>
            </w:r>
          </w:p>
        </w:tc>
      </w:tr>
      <w:tr w:rsidR="0025355D" w:rsidRPr="00C96192" w14:paraId="5346EE61" w14:textId="77777777" w:rsidTr="005D6CE6">
        <w:tblPrEx>
          <w:tblCellMar>
            <w:top w:w="0" w:type="dxa"/>
            <w:bottom w:w="0" w:type="dxa"/>
          </w:tblCellMar>
        </w:tblPrEx>
        <w:trPr>
          <w:gridAfter w:val="1"/>
          <w:wAfter w:w="6" w:type="pct"/>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006AE2BD"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1F891580"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256.01 </w:t>
            </w:r>
          </w:p>
        </w:tc>
        <w:tc>
          <w:tcPr>
            <w:tcW w:w="3813" w:type="pct"/>
            <w:tcBorders>
              <w:top w:val="single" w:sz="6" w:space="0" w:color="000000"/>
              <w:left w:val="single" w:sz="6" w:space="0" w:color="000000"/>
              <w:bottom w:val="single" w:sz="6" w:space="0" w:color="000000"/>
              <w:right w:val="single" w:sz="6" w:space="0" w:color="000000"/>
            </w:tcBorders>
            <w:vAlign w:val="center"/>
          </w:tcPr>
          <w:p w14:paraId="690A82C0"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Otros pasivos a largo plazo </w:t>
            </w:r>
          </w:p>
        </w:tc>
      </w:tr>
      <w:tr w:rsidR="0025355D" w:rsidRPr="00C96192" w14:paraId="361750F9" w14:textId="77777777" w:rsidTr="005D6CE6">
        <w:tblPrEx>
          <w:tblCellMar>
            <w:top w:w="0" w:type="dxa"/>
            <w:bottom w:w="0" w:type="dxa"/>
          </w:tblCellMar>
        </w:tblPrEx>
        <w:trPr>
          <w:gridAfter w:val="1"/>
          <w:wAfter w:w="6" w:type="pct"/>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6333F3AD" w14:textId="77777777" w:rsidR="0025355D" w:rsidRPr="00C96192" w:rsidRDefault="0025355D" w:rsidP="005D6CE6">
            <w:pPr>
              <w:pStyle w:val="Texto"/>
              <w:spacing w:before="40" w:after="40" w:line="190" w:lineRule="exact"/>
              <w:ind w:firstLine="0"/>
              <w:rPr>
                <w:sz w:val="16"/>
                <w:szCs w:val="18"/>
              </w:rPr>
            </w:pPr>
            <w:r w:rsidRPr="00C96192">
              <w:rPr>
                <w:b/>
                <w:sz w:val="16"/>
                <w:szCs w:val="18"/>
              </w:rPr>
              <w:t xml:space="preserve">1 </w:t>
            </w:r>
          </w:p>
        </w:tc>
        <w:tc>
          <w:tcPr>
            <w:tcW w:w="786" w:type="pct"/>
            <w:tcBorders>
              <w:top w:val="single" w:sz="6" w:space="0" w:color="000000"/>
              <w:left w:val="single" w:sz="6" w:space="0" w:color="000000"/>
              <w:bottom w:val="single" w:sz="6" w:space="0" w:color="000000"/>
              <w:right w:val="single" w:sz="6" w:space="0" w:color="000000"/>
            </w:tcBorders>
            <w:vAlign w:val="center"/>
          </w:tcPr>
          <w:p w14:paraId="5B181807" w14:textId="77777777" w:rsidR="0025355D" w:rsidRPr="00C96192" w:rsidRDefault="0025355D" w:rsidP="005D6CE6">
            <w:pPr>
              <w:pStyle w:val="Texto"/>
              <w:spacing w:before="40" w:after="40" w:line="190" w:lineRule="exact"/>
              <w:ind w:firstLine="0"/>
              <w:rPr>
                <w:sz w:val="16"/>
                <w:szCs w:val="18"/>
              </w:rPr>
            </w:pPr>
            <w:r w:rsidRPr="00C96192">
              <w:rPr>
                <w:b/>
                <w:sz w:val="16"/>
                <w:szCs w:val="18"/>
              </w:rPr>
              <w:t xml:space="preserve">257 </w:t>
            </w:r>
          </w:p>
        </w:tc>
        <w:tc>
          <w:tcPr>
            <w:tcW w:w="3813" w:type="pct"/>
            <w:tcBorders>
              <w:top w:val="single" w:sz="6" w:space="0" w:color="000000"/>
              <w:left w:val="single" w:sz="6" w:space="0" w:color="000000"/>
              <w:bottom w:val="single" w:sz="6" w:space="0" w:color="000000"/>
              <w:right w:val="single" w:sz="6" w:space="0" w:color="000000"/>
            </w:tcBorders>
            <w:vAlign w:val="center"/>
          </w:tcPr>
          <w:p w14:paraId="465E98C3" w14:textId="77777777" w:rsidR="0025355D" w:rsidRPr="00C96192" w:rsidRDefault="0025355D" w:rsidP="005D6CE6">
            <w:pPr>
              <w:pStyle w:val="Texto"/>
              <w:spacing w:before="40" w:after="40" w:line="190" w:lineRule="exact"/>
              <w:ind w:firstLine="0"/>
              <w:rPr>
                <w:sz w:val="16"/>
                <w:szCs w:val="18"/>
              </w:rPr>
            </w:pPr>
            <w:r w:rsidRPr="00C96192">
              <w:rPr>
                <w:b/>
                <w:sz w:val="16"/>
                <w:szCs w:val="18"/>
              </w:rPr>
              <w:t xml:space="preserve">Participación de los trabajadores en las utilidades diferida </w:t>
            </w:r>
          </w:p>
        </w:tc>
      </w:tr>
      <w:tr w:rsidR="0025355D" w:rsidRPr="00C96192" w14:paraId="51EAF3BF" w14:textId="77777777" w:rsidTr="005D6CE6">
        <w:tblPrEx>
          <w:tblCellMar>
            <w:top w:w="0" w:type="dxa"/>
            <w:bottom w:w="0" w:type="dxa"/>
          </w:tblCellMar>
        </w:tblPrEx>
        <w:trPr>
          <w:gridAfter w:val="1"/>
          <w:wAfter w:w="6" w:type="pct"/>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378A3C05"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4D2D644E"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257.01 </w:t>
            </w:r>
          </w:p>
        </w:tc>
        <w:tc>
          <w:tcPr>
            <w:tcW w:w="3813" w:type="pct"/>
            <w:tcBorders>
              <w:top w:val="single" w:sz="6" w:space="0" w:color="000000"/>
              <w:left w:val="single" w:sz="6" w:space="0" w:color="000000"/>
              <w:bottom w:val="single" w:sz="6" w:space="0" w:color="000000"/>
              <w:right w:val="single" w:sz="6" w:space="0" w:color="000000"/>
            </w:tcBorders>
            <w:vAlign w:val="center"/>
          </w:tcPr>
          <w:p w14:paraId="616DF207"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Participación de los trabajadores en las utilidades diferida </w:t>
            </w:r>
          </w:p>
        </w:tc>
      </w:tr>
      <w:tr w:rsidR="0025355D" w:rsidRPr="00C96192" w14:paraId="20ACF2E0" w14:textId="77777777" w:rsidTr="005D6CE6">
        <w:tblPrEx>
          <w:tblCellMar>
            <w:top w:w="0" w:type="dxa"/>
            <w:bottom w:w="0" w:type="dxa"/>
          </w:tblCellMar>
        </w:tblPrEx>
        <w:trPr>
          <w:gridAfter w:val="1"/>
          <w:wAfter w:w="6" w:type="pct"/>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3D95D43B" w14:textId="77777777" w:rsidR="0025355D" w:rsidRPr="00C96192" w:rsidRDefault="0025355D" w:rsidP="005D6CE6">
            <w:pPr>
              <w:pStyle w:val="Texto"/>
              <w:spacing w:before="40" w:after="40" w:line="190" w:lineRule="exact"/>
              <w:ind w:firstLine="0"/>
              <w:rPr>
                <w:sz w:val="16"/>
                <w:szCs w:val="18"/>
              </w:rPr>
            </w:pPr>
            <w:r w:rsidRPr="00C96192">
              <w:rPr>
                <w:b/>
                <w:sz w:val="16"/>
                <w:szCs w:val="18"/>
              </w:rPr>
              <w:t xml:space="preserve">1 </w:t>
            </w:r>
          </w:p>
        </w:tc>
        <w:tc>
          <w:tcPr>
            <w:tcW w:w="786" w:type="pct"/>
            <w:tcBorders>
              <w:top w:val="single" w:sz="6" w:space="0" w:color="000000"/>
              <w:left w:val="single" w:sz="6" w:space="0" w:color="000000"/>
              <w:bottom w:val="single" w:sz="6" w:space="0" w:color="000000"/>
              <w:right w:val="single" w:sz="6" w:space="0" w:color="000000"/>
            </w:tcBorders>
            <w:vAlign w:val="center"/>
          </w:tcPr>
          <w:p w14:paraId="37FBC037" w14:textId="77777777" w:rsidR="0025355D" w:rsidRPr="00C96192" w:rsidRDefault="0025355D" w:rsidP="005D6CE6">
            <w:pPr>
              <w:pStyle w:val="Texto"/>
              <w:spacing w:before="40" w:after="40" w:line="190" w:lineRule="exact"/>
              <w:ind w:firstLine="0"/>
              <w:rPr>
                <w:sz w:val="16"/>
                <w:szCs w:val="18"/>
              </w:rPr>
            </w:pPr>
            <w:r w:rsidRPr="00C96192">
              <w:rPr>
                <w:b/>
                <w:sz w:val="16"/>
                <w:szCs w:val="18"/>
              </w:rPr>
              <w:t xml:space="preserve">258 </w:t>
            </w:r>
          </w:p>
        </w:tc>
        <w:tc>
          <w:tcPr>
            <w:tcW w:w="3813" w:type="pct"/>
            <w:tcBorders>
              <w:top w:val="single" w:sz="6" w:space="0" w:color="000000"/>
              <w:left w:val="single" w:sz="6" w:space="0" w:color="000000"/>
              <w:bottom w:val="single" w:sz="6" w:space="0" w:color="000000"/>
              <w:right w:val="single" w:sz="6" w:space="0" w:color="000000"/>
            </w:tcBorders>
            <w:vAlign w:val="center"/>
          </w:tcPr>
          <w:p w14:paraId="5009BD38" w14:textId="77777777" w:rsidR="0025355D" w:rsidRPr="00C96192" w:rsidRDefault="0025355D" w:rsidP="005D6CE6">
            <w:pPr>
              <w:pStyle w:val="Texto"/>
              <w:spacing w:before="40" w:after="40" w:line="190" w:lineRule="exact"/>
              <w:ind w:firstLine="0"/>
              <w:rPr>
                <w:sz w:val="16"/>
                <w:szCs w:val="18"/>
              </w:rPr>
            </w:pPr>
            <w:r w:rsidRPr="00C96192">
              <w:rPr>
                <w:b/>
                <w:sz w:val="16"/>
                <w:szCs w:val="18"/>
              </w:rPr>
              <w:t xml:space="preserve">Obligaciones contraídas de fideicomisos </w:t>
            </w:r>
          </w:p>
        </w:tc>
      </w:tr>
      <w:tr w:rsidR="0025355D" w:rsidRPr="00C96192" w14:paraId="4DE432A2" w14:textId="77777777" w:rsidTr="005D6CE6">
        <w:tblPrEx>
          <w:tblCellMar>
            <w:top w:w="0" w:type="dxa"/>
            <w:bottom w:w="0" w:type="dxa"/>
          </w:tblCellMar>
        </w:tblPrEx>
        <w:trPr>
          <w:gridAfter w:val="1"/>
          <w:wAfter w:w="6" w:type="pct"/>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25EE3393" w14:textId="77777777" w:rsidR="0025355D" w:rsidRPr="00C96192" w:rsidRDefault="0025355D" w:rsidP="005D6CE6">
            <w:pPr>
              <w:pStyle w:val="Texto"/>
              <w:spacing w:before="40" w:after="40" w:line="190" w:lineRule="exact"/>
              <w:ind w:firstLine="0"/>
              <w:rPr>
                <w:sz w:val="16"/>
                <w:szCs w:val="18"/>
              </w:rPr>
            </w:pPr>
            <w:r w:rsidRPr="00C96192">
              <w:rPr>
                <w:sz w:val="16"/>
                <w:szCs w:val="18"/>
              </w:rPr>
              <w:lastRenderedPageBreak/>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3E3D4AB8"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258.01 </w:t>
            </w:r>
          </w:p>
        </w:tc>
        <w:tc>
          <w:tcPr>
            <w:tcW w:w="3813" w:type="pct"/>
            <w:tcBorders>
              <w:top w:val="single" w:sz="6" w:space="0" w:color="000000"/>
              <w:left w:val="single" w:sz="6" w:space="0" w:color="000000"/>
              <w:bottom w:val="single" w:sz="6" w:space="0" w:color="000000"/>
              <w:right w:val="single" w:sz="6" w:space="0" w:color="000000"/>
            </w:tcBorders>
            <w:vAlign w:val="center"/>
          </w:tcPr>
          <w:p w14:paraId="50685726"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Obligaciones contraídas de fideicomisos </w:t>
            </w:r>
          </w:p>
        </w:tc>
      </w:tr>
      <w:tr w:rsidR="0025355D" w:rsidRPr="00C96192" w14:paraId="46CAD972" w14:textId="77777777" w:rsidTr="005D6CE6">
        <w:tblPrEx>
          <w:tblCellMar>
            <w:top w:w="0" w:type="dxa"/>
            <w:bottom w:w="0" w:type="dxa"/>
          </w:tblCellMar>
        </w:tblPrEx>
        <w:trPr>
          <w:gridAfter w:val="1"/>
          <w:wAfter w:w="6" w:type="pct"/>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467744EC" w14:textId="77777777" w:rsidR="0025355D" w:rsidRPr="00C96192" w:rsidRDefault="0025355D" w:rsidP="005D6CE6">
            <w:pPr>
              <w:pStyle w:val="Texto"/>
              <w:spacing w:before="40" w:after="40" w:line="190" w:lineRule="exact"/>
              <w:ind w:firstLine="0"/>
              <w:rPr>
                <w:sz w:val="16"/>
                <w:szCs w:val="18"/>
              </w:rPr>
            </w:pPr>
            <w:r w:rsidRPr="00C96192">
              <w:rPr>
                <w:b/>
                <w:sz w:val="16"/>
                <w:szCs w:val="18"/>
              </w:rPr>
              <w:t xml:space="preserve">1 </w:t>
            </w:r>
          </w:p>
        </w:tc>
        <w:tc>
          <w:tcPr>
            <w:tcW w:w="786" w:type="pct"/>
            <w:tcBorders>
              <w:top w:val="single" w:sz="6" w:space="0" w:color="000000"/>
              <w:left w:val="single" w:sz="6" w:space="0" w:color="000000"/>
              <w:bottom w:val="single" w:sz="6" w:space="0" w:color="000000"/>
              <w:right w:val="single" w:sz="6" w:space="0" w:color="000000"/>
            </w:tcBorders>
            <w:vAlign w:val="center"/>
          </w:tcPr>
          <w:p w14:paraId="689BE3EE" w14:textId="77777777" w:rsidR="0025355D" w:rsidRPr="00C96192" w:rsidRDefault="0025355D" w:rsidP="005D6CE6">
            <w:pPr>
              <w:pStyle w:val="Texto"/>
              <w:spacing w:before="40" w:after="40" w:line="190" w:lineRule="exact"/>
              <w:ind w:firstLine="0"/>
              <w:rPr>
                <w:sz w:val="16"/>
                <w:szCs w:val="18"/>
              </w:rPr>
            </w:pPr>
            <w:r w:rsidRPr="00C96192">
              <w:rPr>
                <w:b/>
                <w:sz w:val="16"/>
                <w:szCs w:val="18"/>
              </w:rPr>
              <w:t xml:space="preserve">259 </w:t>
            </w:r>
          </w:p>
        </w:tc>
        <w:tc>
          <w:tcPr>
            <w:tcW w:w="3813" w:type="pct"/>
            <w:tcBorders>
              <w:top w:val="single" w:sz="6" w:space="0" w:color="000000"/>
              <w:left w:val="single" w:sz="6" w:space="0" w:color="000000"/>
              <w:bottom w:val="single" w:sz="6" w:space="0" w:color="000000"/>
              <w:right w:val="single" w:sz="6" w:space="0" w:color="000000"/>
            </w:tcBorders>
            <w:vAlign w:val="center"/>
          </w:tcPr>
          <w:p w14:paraId="3F840544" w14:textId="77777777" w:rsidR="0025355D" w:rsidRPr="00C96192" w:rsidRDefault="0025355D" w:rsidP="005D6CE6">
            <w:pPr>
              <w:pStyle w:val="Texto"/>
              <w:spacing w:before="40" w:after="40" w:line="190" w:lineRule="exact"/>
              <w:ind w:firstLine="0"/>
              <w:rPr>
                <w:sz w:val="16"/>
                <w:szCs w:val="18"/>
              </w:rPr>
            </w:pPr>
            <w:r w:rsidRPr="00C96192">
              <w:rPr>
                <w:b/>
                <w:sz w:val="16"/>
                <w:szCs w:val="18"/>
              </w:rPr>
              <w:t xml:space="preserve">Impuestos diferidos </w:t>
            </w:r>
          </w:p>
        </w:tc>
      </w:tr>
      <w:tr w:rsidR="0025355D" w:rsidRPr="00C96192" w14:paraId="0F91C9B8" w14:textId="77777777" w:rsidTr="005D6CE6">
        <w:tblPrEx>
          <w:tblCellMar>
            <w:top w:w="0" w:type="dxa"/>
            <w:bottom w:w="0" w:type="dxa"/>
          </w:tblCellMar>
        </w:tblPrEx>
        <w:trPr>
          <w:gridAfter w:val="1"/>
          <w:wAfter w:w="6" w:type="pct"/>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6F04B8C9"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2331F713"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259.01 </w:t>
            </w:r>
          </w:p>
        </w:tc>
        <w:tc>
          <w:tcPr>
            <w:tcW w:w="3813" w:type="pct"/>
            <w:tcBorders>
              <w:top w:val="single" w:sz="6" w:space="0" w:color="000000"/>
              <w:left w:val="single" w:sz="6" w:space="0" w:color="000000"/>
              <w:bottom w:val="single" w:sz="6" w:space="0" w:color="000000"/>
              <w:right w:val="single" w:sz="6" w:space="0" w:color="000000"/>
            </w:tcBorders>
            <w:vAlign w:val="center"/>
          </w:tcPr>
          <w:p w14:paraId="4EE057B6"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ISR diferido </w:t>
            </w:r>
          </w:p>
        </w:tc>
      </w:tr>
      <w:tr w:rsidR="0025355D" w:rsidRPr="00C96192" w14:paraId="636C3F68" w14:textId="77777777" w:rsidTr="005D6CE6">
        <w:tblPrEx>
          <w:tblCellMar>
            <w:top w:w="0" w:type="dxa"/>
            <w:bottom w:w="0" w:type="dxa"/>
          </w:tblCellMar>
        </w:tblPrEx>
        <w:trPr>
          <w:gridAfter w:val="1"/>
          <w:wAfter w:w="6" w:type="pct"/>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66F46132"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4841B4B3"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259.02 </w:t>
            </w:r>
          </w:p>
        </w:tc>
        <w:tc>
          <w:tcPr>
            <w:tcW w:w="3813" w:type="pct"/>
            <w:tcBorders>
              <w:top w:val="single" w:sz="6" w:space="0" w:color="000000"/>
              <w:left w:val="single" w:sz="6" w:space="0" w:color="000000"/>
              <w:bottom w:val="single" w:sz="6" w:space="0" w:color="000000"/>
              <w:right w:val="single" w:sz="6" w:space="0" w:color="000000"/>
            </w:tcBorders>
            <w:vAlign w:val="center"/>
          </w:tcPr>
          <w:p w14:paraId="1BBE0255"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ISR por dividendo diferido </w:t>
            </w:r>
          </w:p>
        </w:tc>
      </w:tr>
      <w:tr w:rsidR="0025355D" w:rsidRPr="00C96192" w14:paraId="1819E6AE" w14:textId="77777777" w:rsidTr="005D6CE6">
        <w:tblPrEx>
          <w:tblCellMar>
            <w:top w:w="0" w:type="dxa"/>
            <w:bottom w:w="0" w:type="dxa"/>
          </w:tblCellMar>
        </w:tblPrEx>
        <w:trPr>
          <w:gridAfter w:val="1"/>
          <w:wAfter w:w="6" w:type="pct"/>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4AC97264"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2D36389A"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259.03 </w:t>
            </w:r>
          </w:p>
        </w:tc>
        <w:tc>
          <w:tcPr>
            <w:tcW w:w="3813" w:type="pct"/>
            <w:tcBorders>
              <w:top w:val="single" w:sz="6" w:space="0" w:color="000000"/>
              <w:left w:val="single" w:sz="6" w:space="0" w:color="000000"/>
              <w:bottom w:val="single" w:sz="6" w:space="0" w:color="000000"/>
              <w:right w:val="single" w:sz="6" w:space="0" w:color="000000"/>
            </w:tcBorders>
            <w:vAlign w:val="center"/>
          </w:tcPr>
          <w:p w14:paraId="1426305C"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Otros impuestos diferidos </w:t>
            </w:r>
          </w:p>
        </w:tc>
      </w:tr>
      <w:tr w:rsidR="0025355D" w:rsidRPr="00C96192" w14:paraId="35696CD8" w14:textId="77777777" w:rsidTr="005D6CE6">
        <w:tblPrEx>
          <w:tblCellMar>
            <w:top w:w="0" w:type="dxa"/>
            <w:bottom w:w="0" w:type="dxa"/>
          </w:tblCellMar>
        </w:tblPrEx>
        <w:trPr>
          <w:gridAfter w:val="1"/>
          <w:wAfter w:w="6" w:type="pct"/>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34B36FF6" w14:textId="77777777" w:rsidR="0025355D" w:rsidRPr="00C96192" w:rsidRDefault="0025355D" w:rsidP="005D6CE6">
            <w:pPr>
              <w:pStyle w:val="Texto"/>
              <w:spacing w:before="40" w:after="40" w:line="190" w:lineRule="exact"/>
              <w:ind w:firstLine="0"/>
              <w:rPr>
                <w:sz w:val="16"/>
                <w:szCs w:val="18"/>
              </w:rPr>
            </w:pPr>
            <w:r w:rsidRPr="00C96192">
              <w:rPr>
                <w:b/>
                <w:sz w:val="16"/>
                <w:szCs w:val="18"/>
              </w:rPr>
              <w:t xml:space="preserve">1 </w:t>
            </w:r>
          </w:p>
        </w:tc>
        <w:tc>
          <w:tcPr>
            <w:tcW w:w="786" w:type="pct"/>
            <w:tcBorders>
              <w:top w:val="single" w:sz="6" w:space="0" w:color="000000"/>
              <w:left w:val="single" w:sz="6" w:space="0" w:color="000000"/>
              <w:bottom w:val="single" w:sz="6" w:space="0" w:color="000000"/>
              <w:right w:val="single" w:sz="6" w:space="0" w:color="000000"/>
            </w:tcBorders>
            <w:vAlign w:val="center"/>
          </w:tcPr>
          <w:p w14:paraId="62DB0688" w14:textId="77777777" w:rsidR="0025355D" w:rsidRPr="00C96192" w:rsidRDefault="0025355D" w:rsidP="005D6CE6">
            <w:pPr>
              <w:pStyle w:val="Texto"/>
              <w:spacing w:before="40" w:after="40" w:line="190" w:lineRule="exact"/>
              <w:ind w:firstLine="0"/>
              <w:rPr>
                <w:sz w:val="16"/>
                <w:szCs w:val="18"/>
              </w:rPr>
            </w:pPr>
            <w:r w:rsidRPr="00C96192">
              <w:rPr>
                <w:b/>
                <w:sz w:val="16"/>
                <w:szCs w:val="18"/>
              </w:rPr>
              <w:t xml:space="preserve">260 </w:t>
            </w:r>
          </w:p>
        </w:tc>
        <w:tc>
          <w:tcPr>
            <w:tcW w:w="3813" w:type="pct"/>
            <w:tcBorders>
              <w:top w:val="single" w:sz="6" w:space="0" w:color="000000"/>
              <w:left w:val="single" w:sz="6" w:space="0" w:color="000000"/>
              <w:bottom w:val="single" w:sz="6" w:space="0" w:color="000000"/>
              <w:right w:val="single" w:sz="6" w:space="0" w:color="000000"/>
            </w:tcBorders>
            <w:vAlign w:val="center"/>
          </w:tcPr>
          <w:p w14:paraId="07968B44" w14:textId="77777777" w:rsidR="0025355D" w:rsidRPr="00C96192" w:rsidRDefault="0025355D" w:rsidP="005D6CE6">
            <w:pPr>
              <w:pStyle w:val="Texto"/>
              <w:spacing w:before="40" w:after="40" w:line="190" w:lineRule="exact"/>
              <w:ind w:firstLine="0"/>
              <w:rPr>
                <w:sz w:val="16"/>
                <w:szCs w:val="18"/>
              </w:rPr>
            </w:pPr>
            <w:r w:rsidRPr="00C96192">
              <w:rPr>
                <w:b/>
                <w:sz w:val="16"/>
                <w:szCs w:val="18"/>
              </w:rPr>
              <w:t xml:space="preserve">Pasivos diferidos </w:t>
            </w:r>
          </w:p>
        </w:tc>
      </w:tr>
      <w:tr w:rsidR="0025355D" w:rsidRPr="00C96192" w14:paraId="46124FDA" w14:textId="77777777" w:rsidTr="005D6CE6">
        <w:tblPrEx>
          <w:tblCellMar>
            <w:top w:w="0" w:type="dxa"/>
            <w:bottom w:w="0" w:type="dxa"/>
          </w:tblCellMar>
        </w:tblPrEx>
        <w:trPr>
          <w:gridAfter w:val="1"/>
          <w:wAfter w:w="6" w:type="pct"/>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28817CB4"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0A99BDE4"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260.01 </w:t>
            </w:r>
          </w:p>
        </w:tc>
        <w:tc>
          <w:tcPr>
            <w:tcW w:w="3813" w:type="pct"/>
            <w:tcBorders>
              <w:top w:val="single" w:sz="6" w:space="0" w:color="000000"/>
              <w:left w:val="single" w:sz="6" w:space="0" w:color="000000"/>
              <w:bottom w:val="single" w:sz="6" w:space="0" w:color="000000"/>
              <w:right w:val="single" w:sz="6" w:space="0" w:color="000000"/>
            </w:tcBorders>
            <w:vAlign w:val="center"/>
          </w:tcPr>
          <w:p w14:paraId="471685A8"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Pasivos diferidos </w:t>
            </w:r>
          </w:p>
        </w:tc>
      </w:tr>
      <w:tr w:rsidR="0025355D" w:rsidRPr="00C96192" w14:paraId="44CEC046"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478E4585" w14:textId="77777777" w:rsidR="0025355D" w:rsidRPr="00C96192" w:rsidRDefault="0025355D" w:rsidP="005D6CE6">
            <w:pPr>
              <w:pStyle w:val="Texto"/>
              <w:spacing w:before="40" w:after="40" w:line="180" w:lineRule="exact"/>
              <w:ind w:firstLine="0"/>
              <w:rPr>
                <w:sz w:val="16"/>
                <w:szCs w:val="18"/>
              </w:rPr>
            </w:pPr>
          </w:p>
        </w:tc>
        <w:tc>
          <w:tcPr>
            <w:tcW w:w="786" w:type="pct"/>
            <w:tcBorders>
              <w:top w:val="single" w:sz="6" w:space="0" w:color="000000"/>
              <w:left w:val="single" w:sz="6" w:space="0" w:color="000000"/>
              <w:bottom w:val="single" w:sz="6" w:space="0" w:color="000000"/>
              <w:right w:val="single" w:sz="6" w:space="0" w:color="000000"/>
            </w:tcBorders>
            <w:vAlign w:val="center"/>
          </w:tcPr>
          <w:p w14:paraId="380DEBAA" w14:textId="77777777" w:rsidR="0025355D" w:rsidRPr="00C96192" w:rsidRDefault="0025355D" w:rsidP="005D6CE6">
            <w:pPr>
              <w:pStyle w:val="Texto"/>
              <w:spacing w:before="40" w:after="40" w:line="180" w:lineRule="exact"/>
              <w:ind w:firstLine="0"/>
              <w:rPr>
                <w:sz w:val="16"/>
                <w:szCs w:val="18"/>
              </w:rPr>
            </w:pPr>
            <w:r w:rsidRPr="00C96192">
              <w:rPr>
                <w:b/>
                <w:sz w:val="16"/>
                <w:szCs w:val="18"/>
              </w:rPr>
              <w:t xml:space="preserve">300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0916A543" w14:textId="77777777" w:rsidR="0025355D" w:rsidRPr="00C96192" w:rsidRDefault="0025355D" w:rsidP="005D6CE6">
            <w:pPr>
              <w:pStyle w:val="Texto"/>
              <w:spacing w:before="40" w:after="40" w:line="180" w:lineRule="exact"/>
              <w:ind w:firstLine="0"/>
              <w:rPr>
                <w:sz w:val="16"/>
                <w:szCs w:val="18"/>
              </w:rPr>
            </w:pPr>
            <w:r w:rsidRPr="00C96192">
              <w:rPr>
                <w:b/>
                <w:sz w:val="16"/>
                <w:szCs w:val="18"/>
              </w:rPr>
              <w:t xml:space="preserve">Capital contable </w:t>
            </w:r>
          </w:p>
        </w:tc>
      </w:tr>
      <w:tr w:rsidR="0025355D" w:rsidRPr="00C96192" w14:paraId="586B234D"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4AB31B77" w14:textId="77777777" w:rsidR="0025355D" w:rsidRPr="00C96192" w:rsidRDefault="0025355D" w:rsidP="005D6CE6">
            <w:pPr>
              <w:pStyle w:val="Texto"/>
              <w:spacing w:before="40" w:after="40" w:line="180" w:lineRule="exact"/>
              <w:ind w:firstLine="0"/>
              <w:rPr>
                <w:sz w:val="16"/>
                <w:szCs w:val="18"/>
              </w:rPr>
            </w:pPr>
            <w:r w:rsidRPr="00C96192">
              <w:rPr>
                <w:b/>
                <w:sz w:val="16"/>
                <w:szCs w:val="18"/>
              </w:rPr>
              <w:t xml:space="preserve">1 </w:t>
            </w:r>
          </w:p>
        </w:tc>
        <w:tc>
          <w:tcPr>
            <w:tcW w:w="786" w:type="pct"/>
            <w:tcBorders>
              <w:top w:val="single" w:sz="6" w:space="0" w:color="000000"/>
              <w:left w:val="single" w:sz="6" w:space="0" w:color="000000"/>
              <w:bottom w:val="single" w:sz="6" w:space="0" w:color="000000"/>
              <w:right w:val="single" w:sz="6" w:space="0" w:color="000000"/>
            </w:tcBorders>
            <w:vAlign w:val="center"/>
          </w:tcPr>
          <w:p w14:paraId="54317C7F" w14:textId="77777777" w:rsidR="0025355D" w:rsidRPr="00C96192" w:rsidRDefault="0025355D" w:rsidP="005D6CE6">
            <w:pPr>
              <w:pStyle w:val="Texto"/>
              <w:spacing w:before="40" w:after="40" w:line="180" w:lineRule="exact"/>
              <w:ind w:firstLine="0"/>
              <w:rPr>
                <w:sz w:val="16"/>
                <w:szCs w:val="18"/>
              </w:rPr>
            </w:pPr>
            <w:r w:rsidRPr="00C96192">
              <w:rPr>
                <w:b/>
                <w:sz w:val="16"/>
                <w:szCs w:val="18"/>
              </w:rPr>
              <w:t xml:space="preserve">301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0981ECEE" w14:textId="77777777" w:rsidR="0025355D" w:rsidRPr="00C96192" w:rsidRDefault="0025355D" w:rsidP="005D6CE6">
            <w:pPr>
              <w:pStyle w:val="Texto"/>
              <w:spacing w:before="40" w:after="40" w:line="180" w:lineRule="exact"/>
              <w:ind w:firstLine="0"/>
              <w:rPr>
                <w:sz w:val="16"/>
                <w:szCs w:val="18"/>
              </w:rPr>
            </w:pPr>
            <w:r w:rsidRPr="00C96192">
              <w:rPr>
                <w:b/>
                <w:sz w:val="16"/>
                <w:szCs w:val="18"/>
              </w:rPr>
              <w:t xml:space="preserve">Capital social </w:t>
            </w:r>
          </w:p>
        </w:tc>
      </w:tr>
      <w:tr w:rsidR="0025355D" w:rsidRPr="00C96192" w14:paraId="59BD34C2"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21362DB2"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3683CEA5"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301.01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799B66A1"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Capital fijo </w:t>
            </w:r>
          </w:p>
        </w:tc>
      </w:tr>
      <w:tr w:rsidR="0025355D" w:rsidRPr="00C96192" w14:paraId="6114C917"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4A9DE37F"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262D63FE"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301.02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3661CD7B"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Capital variable </w:t>
            </w:r>
          </w:p>
        </w:tc>
      </w:tr>
      <w:tr w:rsidR="0025355D" w:rsidRPr="00C96192" w14:paraId="5D5DEF1B"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75735649"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64C2340A"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301.03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095357DA"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Aportaciones para futuros aumentos de capital </w:t>
            </w:r>
          </w:p>
        </w:tc>
      </w:tr>
      <w:tr w:rsidR="0025355D" w:rsidRPr="00C96192" w14:paraId="2E6AB92B"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77AABF63"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6C7D3E56"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301.04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1BCD4F5F"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Prima en suscripción de acciones </w:t>
            </w:r>
          </w:p>
        </w:tc>
      </w:tr>
      <w:tr w:rsidR="0025355D" w:rsidRPr="00C96192" w14:paraId="2D102F79"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4F4E6F4D"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0F10BE28"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301.05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105BCE90"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Prima en suscripción de partes sociales </w:t>
            </w:r>
          </w:p>
        </w:tc>
      </w:tr>
      <w:tr w:rsidR="0025355D" w:rsidRPr="00C96192" w14:paraId="10FF71B3"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60FA0188" w14:textId="77777777" w:rsidR="0025355D" w:rsidRPr="00C96192" w:rsidRDefault="0025355D" w:rsidP="005D6CE6">
            <w:pPr>
              <w:pStyle w:val="Texto"/>
              <w:spacing w:before="40" w:after="40" w:line="190" w:lineRule="exact"/>
              <w:ind w:firstLine="0"/>
              <w:rPr>
                <w:sz w:val="16"/>
                <w:szCs w:val="18"/>
              </w:rPr>
            </w:pPr>
            <w:r w:rsidRPr="00C96192">
              <w:rPr>
                <w:b/>
                <w:sz w:val="16"/>
                <w:szCs w:val="18"/>
              </w:rPr>
              <w:t xml:space="preserve">1 </w:t>
            </w:r>
          </w:p>
        </w:tc>
        <w:tc>
          <w:tcPr>
            <w:tcW w:w="786" w:type="pct"/>
            <w:tcBorders>
              <w:top w:val="single" w:sz="6" w:space="0" w:color="000000"/>
              <w:left w:val="single" w:sz="6" w:space="0" w:color="000000"/>
              <w:bottom w:val="single" w:sz="6" w:space="0" w:color="000000"/>
              <w:right w:val="single" w:sz="6" w:space="0" w:color="000000"/>
            </w:tcBorders>
            <w:vAlign w:val="center"/>
          </w:tcPr>
          <w:p w14:paraId="7219B0AB" w14:textId="77777777" w:rsidR="0025355D" w:rsidRPr="00C96192" w:rsidRDefault="0025355D" w:rsidP="005D6CE6">
            <w:pPr>
              <w:pStyle w:val="Texto"/>
              <w:spacing w:before="40" w:after="40" w:line="190" w:lineRule="exact"/>
              <w:ind w:firstLine="0"/>
              <w:rPr>
                <w:sz w:val="16"/>
                <w:szCs w:val="18"/>
              </w:rPr>
            </w:pPr>
            <w:r w:rsidRPr="00C96192">
              <w:rPr>
                <w:b/>
                <w:sz w:val="16"/>
                <w:szCs w:val="18"/>
              </w:rPr>
              <w:t xml:space="preserve">302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5E9B9066" w14:textId="77777777" w:rsidR="0025355D" w:rsidRPr="00C96192" w:rsidRDefault="0025355D" w:rsidP="005D6CE6">
            <w:pPr>
              <w:pStyle w:val="Texto"/>
              <w:spacing w:before="40" w:after="40" w:line="190" w:lineRule="exact"/>
              <w:ind w:firstLine="0"/>
              <w:rPr>
                <w:sz w:val="16"/>
                <w:szCs w:val="18"/>
              </w:rPr>
            </w:pPr>
            <w:r w:rsidRPr="00C96192">
              <w:rPr>
                <w:b/>
                <w:sz w:val="16"/>
                <w:szCs w:val="18"/>
              </w:rPr>
              <w:t xml:space="preserve">Patrimonio </w:t>
            </w:r>
          </w:p>
        </w:tc>
      </w:tr>
      <w:tr w:rsidR="0025355D" w:rsidRPr="00C96192" w14:paraId="252DC8C1"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32B98EEF"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13AD356D"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302.01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76E75ED3"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Patrimonio </w:t>
            </w:r>
          </w:p>
        </w:tc>
      </w:tr>
      <w:tr w:rsidR="0025355D" w:rsidRPr="00C96192" w14:paraId="51BE31E1"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687B5094"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5DCF2E02"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302.02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7024E04F"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Aportación patrimonial </w:t>
            </w:r>
          </w:p>
        </w:tc>
      </w:tr>
      <w:tr w:rsidR="0025355D" w:rsidRPr="00C96192" w14:paraId="20FDB491"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088C7642"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0FA17C93"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302.03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4134C887"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Déficit o remanente del ejercicio </w:t>
            </w:r>
          </w:p>
        </w:tc>
      </w:tr>
      <w:tr w:rsidR="0025355D" w:rsidRPr="00C96192" w14:paraId="03FD0F40"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4004EA21" w14:textId="77777777" w:rsidR="0025355D" w:rsidRPr="00C96192" w:rsidRDefault="0025355D" w:rsidP="005D6CE6">
            <w:pPr>
              <w:pStyle w:val="Texto"/>
              <w:spacing w:before="40" w:after="40" w:line="180" w:lineRule="exact"/>
              <w:ind w:firstLine="0"/>
              <w:rPr>
                <w:sz w:val="16"/>
                <w:szCs w:val="18"/>
              </w:rPr>
            </w:pPr>
            <w:r w:rsidRPr="00C96192">
              <w:rPr>
                <w:b/>
                <w:sz w:val="16"/>
                <w:szCs w:val="18"/>
              </w:rPr>
              <w:t xml:space="preserve">1 </w:t>
            </w:r>
          </w:p>
        </w:tc>
        <w:tc>
          <w:tcPr>
            <w:tcW w:w="786" w:type="pct"/>
            <w:tcBorders>
              <w:top w:val="single" w:sz="6" w:space="0" w:color="000000"/>
              <w:left w:val="single" w:sz="6" w:space="0" w:color="000000"/>
              <w:bottom w:val="single" w:sz="6" w:space="0" w:color="000000"/>
              <w:right w:val="single" w:sz="6" w:space="0" w:color="000000"/>
            </w:tcBorders>
            <w:vAlign w:val="center"/>
          </w:tcPr>
          <w:p w14:paraId="1796CA75" w14:textId="77777777" w:rsidR="0025355D" w:rsidRPr="00C96192" w:rsidRDefault="0025355D" w:rsidP="005D6CE6">
            <w:pPr>
              <w:pStyle w:val="Texto"/>
              <w:spacing w:before="40" w:after="40" w:line="180" w:lineRule="exact"/>
              <w:ind w:firstLine="0"/>
              <w:rPr>
                <w:sz w:val="16"/>
                <w:szCs w:val="18"/>
              </w:rPr>
            </w:pPr>
            <w:r w:rsidRPr="00C96192">
              <w:rPr>
                <w:b/>
                <w:sz w:val="16"/>
                <w:szCs w:val="18"/>
              </w:rPr>
              <w:t xml:space="preserve">303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0EE1B583" w14:textId="77777777" w:rsidR="0025355D" w:rsidRPr="00C96192" w:rsidRDefault="0025355D" w:rsidP="005D6CE6">
            <w:pPr>
              <w:pStyle w:val="Texto"/>
              <w:spacing w:before="40" w:after="40" w:line="180" w:lineRule="exact"/>
              <w:ind w:firstLine="0"/>
              <w:rPr>
                <w:sz w:val="16"/>
                <w:szCs w:val="18"/>
              </w:rPr>
            </w:pPr>
            <w:r w:rsidRPr="00C96192">
              <w:rPr>
                <w:b/>
                <w:sz w:val="16"/>
                <w:szCs w:val="18"/>
              </w:rPr>
              <w:t xml:space="preserve">Reserva legal </w:t>
            </w:r>
          </w:p>
        </w:tc>
      </w:tr>
      <w:tr w:rsidR="0025355D" w:rsidRPr="00C96192" w14:paraId="3D479B00"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1E3EC79E"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697CC92B"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303.01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733E6F7A"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Reserva legal </w:t>
            </w:r>
          </w:p>
        </w:tc>
      </w:tr>
      <w:tr w:rsidR="0025355D" w:rsidRPr="00C96192" w14:paraId="0CBD0D55"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7F121641" w14:textId="77777777" w:rsidR="0025355D" w:rsidRPr="00C96192" w:rsidRDefault="0025355D" w:rsidP="005D6CE6">
            <w:pPr>
              <w:pStyle w:val="Texto"/>
              <w:spacing w:before="40" w:after="40" w:line="180" w:lineRule="exact"/>
              <w:ind w:firstLine="0"/>
              <w:rPr>
                <w:sz w:val="16"/>
                <w:szCs w:val="18"/>
              </w:rPr>
            </w:pPr>
            <w:r w:rsidRPr="00C96192">
              <w:rPr>
                <w:b/>
                <w:sz w:val="16"/>
                <w:szCs w:val="18"/>
              </w:rPr>
              <w:t xml:space="preserve">1 </w:t>
            </w:r>
          </w:p>
        </w:tc>
        <w:tc>
          <w:tcPr>
            <w:tcW w:w="786" w:type="pct"/>
            <w:tcBorders>
              <w:top w:val="single" w:sz="6" w:space="0" w:color="000000"/>
              <w:left w:val="single" w:sz="6" w:space="0" w:color="000000"/>
              <w:bottom w:val="single" w:sz="6" w:space="0" w:color="000000"/>
              <w:right w:val="single" w:sz="6" w:space="0" w:color="000000"/>
            </w:tcBorders>
            <w:vAlign w:val="center"/>
          </w:tcPr>
          <w:p w14:paraId="73ECB1D9" w14:textId="77777777" w:rsidR="0025355D" w:rsidRPr="00C96192" w:rsidRDefault="0025355D" w:rsidP="005D6CE6">
            <w:pPr>
              <w:pStyle w:val="Texto"/>
              <w:spacing w:before="40" w:after="40" w:line="180" w:lineRule="exact"/>
              <w:ind w:firstLine="0"/>
              <w:rPr>
                <w:sz w:val="16"/>
                <w:szCs w:val="18"/>
              </w:rPr>
            </w:pPr>
            <w:r w:rsidRPr="00C96192">
              <w:rPr>
                <w:b/>
                <w:sz w:val="16"/>
                <w:szCs w:val="18"/>
              </w:rPr>
              <w:t xml:space="preserve">304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5A6FC3F2" w14:textId="77777777" w:rsidR="0025355D" w:rsidRPr="00C96192" w:rsidRDefault="0025355D" w:rsidP="005D6CE6">
            <w:pPr>
              <w:pStyle w:val="Texto"/>
              <w:spacing w:before="40" w:after="40" w:line="180" w:lineRule="exact"/>
              <w:ind w:firstLine="0"/>
              <w:rPr>
                <w:sz w:val="16"/>
                <w:szCs w:val="18"/>
              </w:rPr>
            </w:pPr>
            <w:r w:rsidRPr="00C96192">
              <w:rPr>
                <w:b/>
                <w:sz w:val="16"/>
                <w:szCs w:val="18"/>
              </w:rPr>
              <w:t xml:space="preserve">Resultado de ejercicios anteriores </w:t>
            </w:r>
          </w:p>
        </w:tc>
      </w:tr>
      <w:tr w:rsidR="0025355D" w:rsidRPr="00C96192" w14:paraId="1BC5B84D"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4BB5375E"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0219E18D"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304.01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35EE8DE1"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Utilidad de ejercicios anteriores </w:t>
            </w:r>
          </w:p>
        </w:tc>
      </w:tr>
      <w:tr w:rsidR="0025355D" w:rsidRPr="00C96192" w14:paraId="010725BF"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0B3C1800"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1B716A0E"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304.02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68FE5B72"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Pérdida de ejercicios anteriores </w:t>
            </w:r>
          </w:p>
        </w:tc>
      </w:tr>
      <w:tr w:rsidR="0025355D" w:rsidRPr="00C96192" w14:paraId="6ECAA069"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0A3FB122"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487B274A"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304.03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379F213B"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Resultado integral de ejercicios anteriores </w:t>
            </w:r>
          </w:p>
        </w:tc>
      </w:tr>
      <w:tr w:rsidR="0025355D" w:rsidRPr="00C96192" w14:paraId="3FB86658"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6E78BD06"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28F88A24"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304.04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61D83D66"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Déficit o remanente de ejercicio anteriores </w:t>
            </w:r>
          </w:p>
        </w:tc>
      </w:tr>
      <w:tr w:rsidR="0025355D" w:rsidRPr="00C96192" w14:paraId="573C60E9"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203B1437" w14:textId="77777777" w:rsidR="0025355D" w:rsidRPr="00C96192" w:rsidRDefault="0025355D" w:rsidP="005D6CE6">
            <w:pPr>
              <w:pStyle w:val="Texto"/>
              <w:spacing w:before="40" w:after="40" w:line="180" w:lineRule="exact"/>
              <w:ind w:firstLine="0"/>
              <w:rPr>
                <w:sz w:val="16"/>
                <w:szCs w:val="18"/>
              </w:rPr>
            </w:pPr>
            <w:r w:rsidRPr="00C96192">
              <w:rPr>
                <w:b/>
                <w:sz w:val="16"/>
                <w:szCs w:val="18"/>
              </w:rPr>
              <w:t xml:space="preserve">1 </w:t>
            </w:r>
          </w:p>
        </w:tc>
        <w:tc>
          <w:tcPr>
            <w:tcW w:w="786" w:type="pct"/>
            <w:tcBorders>
              <w:top w:val="single" w:sz="6" w:space="0" w:color="000000"/>
              <w:left w:val="single" w:sz="6" w:space="0" w:color="000000"/>
              <w:bottom w:val="single" w:sz="6" w:space="0" w:color="000000"/>
              <w:right w:val="single" w:sz="6" w:space="0" w:color="000000"/>
            </w:tcBorders>
            <w:vAlign w:val="center"/>
          </w:tcPr>
          <w:p w14:paraId="15833815" w14:textId="77777777" w:rsidR="0025355D" w:rsidRPr="00C96192" w:rsidRDefault="0025355D" w:rsidP="005D6CE6">
            <w:pPr>
              <w:pStyle w:val="Texto"/>
              <w:spacing w:before="40" w:after="40" w:line="180" w:lineRule="exact"/>
              <w:ind w:firstLine="0"/>
              <w:rPr>
                <w:sz w:val="16"/>
                <w:szCs w:val="18"/>
              </w:rPr>
            </w:pPr>
            <w:r w:rsidRPr="00C96192">
              <w:rPr>
                <w:b/>
                <w:sz w:val="16"/>
                <w:szCs w:val="18"/>
              </w:rPr>
              <w:t xml:space="preserve">305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660B36A6" w14:textId="77777777" w:rsidR="0025355D" w:rsidRPr="00C96192" w:rsidRDefault="0025355D" w:rsidP="005D6CE6">
            <w:pPr>
              <w:pStyle w:val="Texto"/>
              <w:spacing w:before="40" w:after="40" w:line="180" w:lineRule="exact"/>
              <w:ind w:firstLine="0"/>
              <w:rPr>
                <w:sz w:val="16"/>
                <w:szCs w:val="18"/>
              </w:rPr>
            </w:pPr>
            <w:r w:rsidRPr="00C96192">
              <w:rPr>
                <w:b/>
                <w:sz w:val="16"/>
                <w:szCs w:val="18"/>
              </w:rPr>
              <w:t xml:space="preserve">Resultado del ejercicio </w:t>
            </w:r>
          </w:p>
        </w:tc>
      </w:tr>
      <w:tr w:rsidR="0025355D" w:rsidRPr="00C96192" w14:paraId="36B19614"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425EA5FB"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44127822"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305.01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1397840D"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Utilidad del ejercicio </w:t>
            </w:r>
          </w:p>
        </w:tc>
      </w:tr>
      <w:tr w:rsidR="0025355D" w:rsidRPr="00C96192" w14:paraId="77AF7209"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55D74F50"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400A85EE"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305.02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6EC0DB71"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Pérdida del ejercicio </w:t>
            </w:r>
          </w:p>
        </w:tc>
      </w:tr>
      <w:tr w:rsidR="0025355D" w:rsidRPr="00C96192" w14:paraId="28E3D183"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20B6CA5E"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1F7E3ECF"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305.03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493C49B0"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Resultado integral </w:t>
            </w:r>
          </w:p>
        </w:tc>
      </w:tr>
      <w:tr w:rsidR="0025355D" w:rsidRPr="00C96192" w14:paraId="01777291"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46E949A2" w14:textId="77777777" w:rsidR="0025355D" w:rsidRPr="00C96192" w:rsidRDefault="0025355D" w:rsidP="005D6CE6">
            <w:pPr>
              <w:pStyle w:val="Texto"/>
              <w:spacing w:before="40" w:after="40" w:line="180" w:lineRule="exact"/>
              <w:ind w:firstLine="0"/>
              <w:rPr>
                <w:sz w:val="16"/>
                <w:szCs w:val="18"/>
              </w:rPr>
            </w:pPr>
            <w:r w:rsidRPr="00C96192">
              <w:rPr>
                <w:b/>
                <w:sz w:val="16"/>
                <w:szCs w:val="18"/>
              </w:rPr>
              <w:t xml:space="preserve">1 </w:t>
            </w:r>
          </w:p>
        </w:tc>
        <w:tc>
          <w:tcPr>
            <w:tcW w:w="786" w:type="pct"/>
            <w:tcBorders>
              <w:top w:val="single" w:sz="6" w:space="0" w:color="000000"/>
              <w:left w:val="single" w:sz="6" w:space="0" w:color="000000"/>
              <w:bottom w:val="single" w:sz="6" w:space="0" w:color="000000"/>
              <w:right w:val="single" w:sz="6" w:space="0" w:color="000000"/>
            </w:tcBorders>
            <w:vAlign w:val="center"/>
          </w:tcPr>
          <w:p w14:paraId="7EBAAAC8" w14:textId="77777777" w:rsidR="0025355D" w:rsidRPr="00C96192" w:rsidRDefault="0025355D" w:rsidP="005D6CE6">
            <w:pPr>
              <w:pStyle w:val="Texto"/>
              <w:spacing w:before="40" w:after="40" w:line="180" w:lineRule="exact"/>
              <w:ind w:firstLine="0"/>
              <w:rPr>
                <w:sz w:val="16"/>
                <w:szCs w:val="18"/>
              </w:rPr>
            </w:pPr>
            <w:r w:rsidRPr="00C96192">
              <w:rPr>
                <w:b/>
                <w:sz w:val="16"/>
                <w:szCs w:val="18"/>
              </w:rPr>
              <w:t xml:space="preserve">306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5A36C02D" w14:textId="77777777" w:rsidR="0025355D" w:rsidRPr="00C96192" w:rsidRDefault="0025355D" w:rsidP="005D6CE6">
            <w:pPr>
              <w:pStyle w:val="Texto"/>
              <w:spacing w:before="40" w:after="40" w:line="180" w:lineRule="exact"/>
              <w:ind w:firstLine="0"/>
              <w:rPr>
                <w:sz w:val="16"/>
                <w:szCs w:val="18"/>
              </w:rPr>
            </w:pPr>
            <w:r w:rsidRPr="00C96192">
              <w:rPr>
                <w:b/>
                <w:sz w:val="16"/>
                <w:szCs w:val="18"/>
              </w:rPr>
              <w:t xml:space="preserve">Otras cuentas de capital </w:t>
            </w:r>
          </w:p>
        </w:tc>
      </w:tr>
      <w:tr w:rsidR="0025355D" w:rsidRPr="00C96192" w14:paraId="141E8C10"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5E72CD96"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7545D413"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306.01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12E5C761"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Otras cuentas de capital </w:t>
            </w:r>
          </w:p>
        </w:tc>
      </w:tr>
      <w:tr w:rsidR="0025355D" w:rsidRPr="00C96192" w14:paraId="50AF6772"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72F001A6" w14:textId="77777777" w:rsidR="0025355D" w:rsidRPr="00C96192" w:rsidRDefault="0025355D" w:rsidP="005D6CE6">
            <w:pPr>
              <w:pStyle w:val="Texto"/>
              <w:spacing w:before="40" w:after="40" w:line="180" w:lineRule="exact"/>
              <w:ind w:firstLine="0"/>
              <w:rPr>
                <w:sz w:val="16"/>
                <w:szCs w:val="18"/>
              </w:rPr>
            </w:pPr>
          </w:p>
        </w:tc>
        <w:tc>
          <w:tcPr>
            <w:tcW w:w="786" w:type="pct"/>
            <w:tcBorders>
              <w:top w:val="single" w:sz="6" w:space="0" w:color="000000"/>
              <w:left w:val="single" w:sz="6" w:space="0" w:color="000000"/>
              <w:bottom w:val="single" w:sz="6" w:space="0" w:color="000000"/>
              <w:right w:val="single" w:sz="6" w:space="0" w:color="000000"/>
            </w:tcBorders>
            <w:vAlign w:val="center"/>
          </w:tcPr>
          <w:p w14:paraId="7C7C3436" w14:textId="77777777" w:rsidR="0025355D" w:rsidRPr="00C96192" w:rsidRDefault="0025355D" w:rsidP="005D6CE6">
            <w:pPr>
              <w:pStyle w:val="Texto"/>
              <w:spacing w:before="40" w:after="40" w:line="180" w:lineRule="exact"/>
              <w:ind w:firstLine="0"/>
              <w:rPr>
                <w:sz w:val="16"/>
                <w:szCs w:val="18"/>
              </w:rPr>
            </w:pPr>
            <w:r w:rsidRPr="00C96192">
              <w:rPr>
                <w:b/>
                <w:sz w:val="16"/>
                <w:szCs w:val="18"/>
              </w:rPr>
              <w:t xml:space="preserve">400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43EC0603" w14:textId="77777777" w:rsidR="0025355D" w:rsidRPr="00C96192" w:rsidRDefault="0025355D" w:rsidP="005D6CE6">
            <w:pPr>
              <w:pStyle w:val="Texto"/>
              <w:spacing w:before="40" w:after="40" w:line="180" w:lineRule="exact"/>
              <w:ind w:firstLine="0"/>
              <w:rPr>
                <w:sz w:val="16"/>
                <w:szCs w:val="18"/>
              </w:rPr>
            </w:pPr>
            <w:r w:rsidRPr="00C96192">
              <w:rPr>
                <w:b/>
                <w:sz w:val="16"/>
                <w:szCs w:val="18"/>
              </w:rPr>
              <w:t>Ingresos</w:t>
            </w:r>
          </w:p>
        </w:tc>
      </w:tr>
      <w:tr w:rsidR="0025355D" w:rsidRPr="00C96192" w14:paraId="037590F0"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74206FC1" w14:textId="77777777" w:rsidR="0025355D" w:rsidRPr="00C96192" w:rsidRDefault="0025355D" w:rsidP="005D6CE6">
            <w:pPr>
              <w:pStyle w:val="Texto"/>
              <w:spacing w:before="40" w:after="40" w:line="180" w:lineRule="exact"/>
              <w:ind w:firstLine="0"/>
              <w:rPr>
                <w:sz w:val="16"/>
                <w:szCs w:val="18"/>
              </w:rPr>
            </w:pPr>
            <w:r w:rsidRPr="00C96192">
              <w:rPr>
                <w:b/>
                <w:sz w:val="16"/>
                <w:szCs w:val="18"/>
              </w:rPr>
              <w:t xml:space="preserve">1 </w:t>
            </w:r>
          </w:p>
        </w:tc>
        <w:tc>
          <w:tcPr>
            <w:tcW w:w="786" w:type="pct"/>
            <w:tcBorders>
              <w:top w:val="single" w:sz="6" w:space="0" w:color="000000"/>
              <w:left w:val="single" w:sz="6" w:space="0" w:color="000000"/>
              <w:bottom w:val="single" w:sz="6" w:space="0" w:color="000000"/>
              <w:right w:val="single" w:sz="6" w:space="0" w:color="000000"/>
            </w:tcBorders>
            <w:vAlign w:val="center"/>
          </w:tcPr>
          <w:p w14:paraId="1B6C3C2C" w14:textId="77777777" w:rsidR="0025355D" w:rsidRPr="00C96192" w:rsidRDefault="0025355D" w:rsidP="005D6CE6">
            <w:pPr>
              <w:pStyle w:val="Texto"/>
              <w:spacing w:before="40" w:after="40" w:line="180" w:lineRule="exact"/>
              <w:ind w:firstLine="0"/>
              <w:rPr>
                <w:sz w:val="16"/>
                <w:szCs w:val="18"/>
              </w:rPr>
            </w:pPr>
            <w:r w:rsidRPr="00C96192">
              <w:rPr>
                <w:b/>
                <w:sz w:val="16"/>
                <w:szCs w:val="18"/>
              </w:rPr>
              <w:t xml:space="preserve">401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224D1D9B" w14:textId="77777777" w:rsidR="0025355D" w:rsidRPr="00C96192" w:rsidRDefault="0025355D" w:rsidP="005D6CE6">
            <w:pPr>
              <w:pStyle w:val="Texto"/>
              <w:spacing w:before="40" w:after="40" w:line="180" w:lineRule="exact"/>
              <w:ind w:firstLine="0"/>
              <w:rPr>
                <w:sz w:val="16"/>
                <w:szCs w:val="18"/>
              </w:rPr>
            </w:pPr>
            <w:r w:rsidRPr="00C96192">
              <w:rPr>
                <w:b/>
                <w:sz w:val="16"/>
                <w:szCs w:val="18"/>
              </w:rPr>
              <w:t xml:space="preserve">Ingresos </w:t>
            </w:r>
          </w:p>
        </w:tc>
      </w:tr>
      <w:tr w:rsidR="0025355D" w:rsidRPr="00C96192" w14:paraId="54EAC393"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5046018E"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28B69189"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401.01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7EF9EC4A"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Ventas y/o servicios gravados a la tasa general </w:t>
            </w:r>
          </w:p>
        </w:tc>
      </w:tr>
      <w:tr w:rsidR="0025355D" w:rsidRPr="00C96192" w14:paraId="10AA5848"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4D5DBF6F"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2085E7C8"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401.02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4C19B10F"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Ventas y/o servicios gravados a la tasa general de contado </w:t>
            </w:r>
          </w:p>
        </w:tc>
      </w:tr>
      <w:tr w:rsidR="0025355D" w:rsidRPr="00C96192" w14:paraId="516204ED"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72096EBC"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6EEA256B"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401.03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27AA7548"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Ventas y/o servicios gravados a la tasa general a crédito </w:t>
            </w:r>
          </w:p>
        </w:tc>
      </w:tr>
      <w:tr w:rsidR="0025355D" w:rsidRPr="00C96192" w14:paraId="00CF09F5"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3863D3A9"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68BBD2E2"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401.04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089615CD"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Ventas y/o servicios gravados al 0% </w:t>
            </w:r>
          </w:p>
        </w:tc>
      </w:tr>
      <w:tr w:rsidR="0025355D" w:rsidRPr="00C96192" w14:paraId="700B3B79"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21BD9D20"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0241930C"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401.05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28B2D7BD"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Ventas y/o servicios gravados al 0% de contado </w:t>
            </w:r>
          </w:p>
        </w:tc>
      </w:tr>
      <w:tr w:rsidR="0025355D" w:rsidRPr="00C96192" w14:paraId="4567D46E"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79F586EE"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5B464555"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401.06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31DEA4DF"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Ventas y/o servicios gravados al 0% a crédito </w:t>
            </w:r>
          </w:p>
        </w:tc>
      </w:tr>
      <w:tr w:rsidR="0025355D" w:rsidRPr="00C96192" w14:paraId="038A6BE8"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3B4D5C7F"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21E25A7E"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401.07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03B64BE6"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Ventas y/o servicios exentos </w:t>
            </w:r>
          </w:p>
        </w:tc>
      </w:tr>
      <w:tr w:rsidR="0025355D" w:rsidRPr="00C96192" w14:paraId="5FB8DF32"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705A6358"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56A20C6C"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401.08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21C362FA"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Ventas y/o servicios exentos de contado </w:t>
            </w:r>
          </w:p>
        </w:tc>
      </w:tr>
      <w:tr w:rsidR="0025355D" w:rsidRPr="00C96192" w14:paraId="38352A4A"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52575ADA"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7C45474A"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401.09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08CCE9E2"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Ventas y/o servicios exentos a crédito </w:t>
            </w:r>
          </w:p>
        </w:tc>
      </w:tr>
      <w:tr w:rsidR="0025355D" w:rsidRPr="00C96192" w14:paraId="2A317103"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6AA432A5"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3837D502"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401.10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50F38B3D"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Ventas y/o servicios gravados a la tasa general nacionales partes relacionadas </w:t>
            </w:r>
          </w:p>
        </w:tc>
      </w:tr>
      <w:tr w:rsidR="0025355D" w:rsidRPr="00C96192" w14:paraId="777FC0A8"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45C94F5D"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56F6835E"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401.11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4A1A8C28"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Ventas y/o servicios gravados a la tasa general extranjeros partes relacionadas </w:t>
            </w:r>
          </w:p>
        </w:tc>
      </w:tr>
      <w:tr w:rsidR="0025355D" w:rsidRPr="00C96192" w14:paraId="5022756C"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7B0EDCF9"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044024B0"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401.12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2BCC1A87"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Ventas y/o servicios gravados al 0% nacionales partes relacionadas </w:t>
            </w:r>
          </w:p>
        </w:tc>
      </w:tr>
      <w:tr w:rsidR="0025355D" w:rsidRPr="00C96192" w14:paraId="65A5564D"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54FF9BE8"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6D0CEDCB"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401.13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240B6EC6"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Ventas y/o servicios gravados al 0% extranjeros partes relacionadas </w:t>
            </w:r>
          </w:p>
        </w:tc>
      </w:tr>
      <w:tr w:rsidR="0025355D" w:rsidRPr="00C96192" w14:paraId="1235F909"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12ECC6E7" w14:textId="77777777" w:rsidR="0025355D" w:rsidRPr="00C96192" w:rsidRDefault="0025355D" w:rsidP="005D6CE6">
            <w:pPr>
              <w:pStyle w:val="Texto"/>
              <w:spacing w:before="40" w:after="40" w:line="190" w:lineRule="exact"/>
              <w:ind w:firstLine="0"/>
              <w:rPr>
                <w:sz w:val="16"/>
                <w:szCs w:val="18"/>
              </w:rPr>
            </w:pPr>
            <w:r w:rsidRPr="00C96192">
              <w:rPr>
                <w:sz w:val="16"/>
                <w:szCs w:val="18"/>
              </w:rPr>
              <w:lastRenderedPageBreak/>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20975A38"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401.14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696CE910"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Ventas y/o servicios exentos nacionales partes relacionadas </w:t>
            </w:r>
          </w:p>
        </w:tc>
      </w:tr>
      <w:tr w:rsidR="0025355D" w:rsidRPr="00C96192" w14:paraId="48980067"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3B9F892A"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725DE141"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401.15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16976204"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Ventas y/o servicios exentos extranjeros partes relacionadas </w:t>
            </w:r>
          </w:p>
        </w:tc>
      </w:tr>
      <w:tr w:rsidR="0025355D" w:rsidRPr="00C96192" w14:paraId="749FA275"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0A545E2A"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61AD3691"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401.16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4D133330"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Ingresos por servicios administrativos </w:t>
            </w:r>
          </w:p>
        </w:tc>
      </w:tr>
      <w:tr w:rsidR="0025355D" w:rsidRPr="00C96192" w14:paraId="1317D726"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2B286388"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477F2A27"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401.17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7480FA86"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Ingresos por servicios administrativos nacionales partes relacionadas </w:t>
            </w:r>
          </w:p>
        </w:tc>
      </w:tr>
      <w:tr w:rsidR="0025355D" w:rsidRPr="00C96192" w14:paraId="65585FEB"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14A59902"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2FEBB127"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401.18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7FF7ED52"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Ingresos por servicios administrativos extranjeros partes relacionadas </w:t>
            </w:r>
          </w:p>
        </w:tc>
      </w:tr>
      <w:tr w:rsidR="0025355D" w:rsidRPr="00C96192" w14:paraId="12E77458"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0A64A167"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51909687"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401.19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32EB9608"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Ingresos por servicios profesionales </w:t>
            </w:r>
          </w:p>
        </w:tc>
      </w:tr>
      <w:tr w:rsidR="0025355D" w:rsidRPr="00C96192" w14:paraId="19B3E24E"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546719BA"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1252D289"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401.20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0E637CB5"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Ingresos por servicios profesionales nacionales partes relacionadas </w:t>
            </w:r>
          </w:p>
        </w:tc>
      </w:tr>
      <w:tr w:rsidR="0025355D" w:rsidRPr="00C96192" w14:paraId="17A0C8FF"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24FD86CE"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2D2956B7"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401.21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25F08811"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Ingresos por servicios profesionales extranjeros partes relacionadas </w:t>
            </w:r>
          </w:p>
        </w:tc>
      </w:tr>
      <w:tr w:rsidR="0025355D" w:rsidRPr="00C96192" w14:paraId="03E7BE3F"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0E4BA9CB"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07BD8B58"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401.22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0D976419"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Ingresos por arrendamiento </w:t>
            </w:r>
          </w:p>
        </w:tc>
      </w:tr>
      <w:tr w:rsidR="0025355D" w:rsidRPr="00C96192" w14:paraId="3319503A"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6C7A1BF9"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23901C4A"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401.23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6A9A0E09"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Ingresos por arrendamiento nacionales partes relacionadas </w:t>
            </w:r>
          </w:p>
        </w:tc>
      </w:tr>
      <w:tr w:rsidR="0025355D" w:rsidRPr="00C96192" w14:paraId="4B932E9D"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6D279C8E"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23ADEB79"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401.24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622F4C68"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Ingresos por arrendamiento extranjeros partes relacionadas </w:t>
            </w:r>
          </w:p>
        </w:tc>
      </w:tr>
      <w:tr w:rsidR="0025355D" w:rsidRPr="00C96192" w14:paraId="3FD6A5D4"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68700809"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2CF13AA8"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401.25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3D63FC66"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Ingresos por exportación </w:t>
            </w:r>
          </w:p>
        </w:tc>
      </w:tr>
      <w:tr w:rsidR="0025355D" w:rsidRPr="00C96192" w14:paraId="44116F02"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28A48883"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4B15E2E7"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401.26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21AEA58A" w14:textId="77777777" w:rsidR="0025355D" w:rsidRPr="00C96192" w:rsidRDefault="0025355D" w:rsidP="005D6CE6">
            <w:pPr>
              <w:pStyle w:val="Texto"/>
              <w:spacing w:before="40" w:after="40" w:line="190" w:lineRule="exact"/>
              <w:ind w:firstLine="0"/>
              <w:rPr>
                <w:sz w:val="16"/>
                <w:szCs w:val="18"/>
              </w:rPr>
            </w:pPr>
            <w:r w:rsidRPr="00C96192">
              <w:rPr>
                <w:sz w:val="16"/>
                <w:szCs w:val="18"/>
              </w:rPr>
              <w:t>Ingresos por comisiones</w:t>
            </w:r>
          </w:p>
        </w:tc>
      </w:tr>
      <w:tr w:rsidR="0025355D" w:rsidRPr="00C96192" w14:paraId="3C545CE9" w14:textId="77777777" w:rsidTr="005D6CE6">
        <w:tblPrEx>
          <w:tblCellMar>
            <w:top w:w="0" w:type="dxa"/>
            <w:bottom w:w="0" w:type="dxa"/>
          </w:tblCellMar>
        </w:tblPrEx>
        <w:trPr>
          <w:gridAfter w:val="1"/>
          <w:wAfter w:w="6" w:type="pct"/>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6BDC6B54"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020E59EC"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401.27 </w:t>
            </w:r>
          </w:p>
        </w:tc>
        <w:tc>
          <w:tcPr>
            <w:tcW w:w="3813" w:type="pct"/>
            <w:tcBorders>
              <w:top w:val="single" w:sz="6" w:space="0" w:color="000000"/>
              <w:left w:val="single" w:sz="6" w:space="0" w:color="000000"/>
              <w:bottom w:val="single" w:sz="6" w:space="0" w:color="000000"/>
              <w:right w:val="single" w:sz="6" w:space="0" w:color="000000"/>
            </w:tcBorders>
            <w:vAlign w:val="center"/>
          </w:tcPr>
          <w:p w14:paraId="7B9C757E"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Ingresos por maquila </w:t>
            </w:r>
          </w:p>
        </w:tc>
      </w:tr>
      <w:tr w:rsidR="0025355D" w:rsidRPr="00C96192" w14:paraId="00380C5E" w14:textId="77777777" w:rsidTr="005D6CE6">
        <w:tblPrEx>
          <w:tblCellMar>
            <w:top w:w="0" w:type="dxa"/>
            <w:bottom w:w="0" w:type="dxa"/>
          </w:tblCellMar>
        </w:tblPrEx>
        <w:trPr>
          <w:gridAfter w:val="1"/>
          <w:wAfter w:w="6" w:type="pct"/>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0B7D240D"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5ADCAC2F"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401.28 </w:t>
            </w:r>
          </w:p>
        </w:tc>
        <w:tc>
          <w:tcPr>
            <w:tcW w:w="3813" w:type="pct"/>
            <w:tcBorders>
              <w:top w:val="single" w:sz="6" w:space="0" w:color="000000"/>
              <w:left w:val="single" w:sz="6" w:space="0" w:color="000000"/>
              <w:bottom w:val="single" w:sz="6" w:space="0" w:color="000000"/>
              <w:right w:val="single" w:sz="6" w:space="0" w:color="000000"/>
            </w:tcBorders>
            <w:vAlign w:val="center"/>
          </w:tcPr>
          <w:p w14:paraId="5EC68062"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Ingresos por coordinados </w:t>
            </w:r>
          </w:p>
        </w:tc>
      </w:tr>
      <w:tr w:rsidR="0025355D" w:rsidRPr="00C96192" w14:paraId="5D28B31B" w14:textId="77777777" w:rsidTr="005D6CE6">
        <w:tblPrEx>
          <w:tblCellMar>
            <w:top w:w="0" w:type="dxa"/>
            <w:bottom w:w="0" w:type="dxa"/>
          </w:tblCellMar>
        </w:tblPrEx>
        <w:trPr>
          <w:gridAfter w:val="1"/>
          <w:wAfter w:w="6" w:type="pct"/>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013F20AF"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6DD58555"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401.29 </w:t>
            </w:r>
          </w:p>
        </w:tc>
        <w:tc>
          <w:tcPr>
            <w:tcW w:w="3813" w:type="pct"/>
            <w:tcBorders>
              <w:top w:val="single" w:sz="6" w:space="0" w:color="000000"/>
              <w:left w:val="single" w:sz="6" w:space="0" w:color="000000"/>
              <w:bottom w:val="single" w:sz="6" w:space="0" w:color="000000"/>
              <w:right w:val="single" w:sz="6" w:space="0" w:color="000000"/>
            </w:tcBorders>
            <w:vAlign w:val="center"/>
          </w:tcPr>
          <w:p w14:paraId="3368F917"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Ingresos por regalías </w:t>
            </w:r>
          </w:p>
        </w:tc>
      </w:tr>
      <w:tr w:rsidR="0025355D" w:rsidRPr="00C96192" w14:paraId="2579DD05" w14:textId="77777777" w:rsidTr="005D6CE6">
        <w:tblPrEx>
          <w:tblCellMar>
            <w:top w:w="0" w:type="dxa"/>
            <w:bottom w:w="0" w:type="dxa"/>
          </w:tblCellMar>
        </w:tblPrEx>
        <w:trPr>
          <w:gridAfter w:val="1"/>
          <w:wAfter w:w="6" w:type="pct"/>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7D6C0525"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340E63B0"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401.30 </w:t>
            </w:r>
          </w:p>
        </w:tc>
        <w:tc>
          <w:tcPr>
            <w:tcW w:w="3813" w:type="pct"/>
            <w:tcBorders>
              <w:top w:val="single" w:sz="6" w:space="0" w:color="000000"/>
              <w:left w:val="single" w:sz="6" w:space="0" w:color="000000"/>
              <w:bottom w:val="single" w:sz="6" w:space="0" w:color="000000"/>
              <w:right w:val="single" w:sz="6" w:space="0" w:color="000000"/>
            </w:tcBorders>
            <w:vAlign w:val="center"/>
          </w:tcPr>
          <w:p w14:paraId="27132B89"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Ingresos por asistencia técnica </w:t>
            </w:r>
          </w:p>
        </w:tc>
      </w:tr>
      <w:tr w:rsidR="0025355D" w:rsidRPr="00C96192" w14:paraId="043DF5CA" w14:textId="77777777" w:rsidTr="005D6CE6">
        <w:tblPrEx>
          <w:tblCellMar>
            <w:top w:w="0" w:type="dxa"/>
            <w:bottom w:w="0" w:type="dxa"/>
          </w:tblCellMar>
        </w:tblPrEx>
        <w:trPr>
          <w:gridAfter w:val="1"/>
          <w:wAfter w:w="6" w:type="pct"/>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4F20CFC6"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38CFB94B"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401.31 </w:t>
            </w:r>
          </w:p>
        </w:tc>
        <w:tc>
          <w:tcPr>
            <w:tcW w:w="3813" w:type="pct"/>
            <w:tcBorders>
              <w:top w:val="single" w:sz="6" w:space="0" w:color="000000"/>
              <w:left w:val="single" w:sz="6" w:space="0" w:color="000000"/>
              <w:bottom w:val="single" w:sz="6" w:space="0" w:color="000000"/>
              <w:right w:val="single" w:sz="6" w:space="0" w:color="000000"/>
            </w:tcBorders>
            <w:vAlign w:val="center"/>
          </w:tcPr>
          <w:p w14:paraId="14044E56"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Ingresos por donativos </w:t>
            </w:r>
          </w:p>
        </w:tc>
      </w:tr>
      <w:tr w:rsidR="0025355D" w:rsidRPr="00C96192" w14:paraId="56266490" w14:textId="77777777" w:rsidTr="005D6CE6">
        <w:tblPrEx>
          <w:tblCellMar>
            <w:top w:w="0" w:type="dxa"/>
            <w:bottom w:w="0" w:type="dxa"/>
          </w:tblCellMar>
        </w:tblPrEx>
        <w:trPr>
          <w:gridAfter w:val="1"/>
          <w:wAfter w:w="6" w:type="pct"/>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580AF0DE"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36C74E1D"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401.32 </w:t>
            </w:r>
          </w:p>
        </w:tc>
        <w:tc>
          <w:tcPr>
            <w:tcW w:w="3813" w:type="pct"/>
            <w:tcBorders>
              <w:top w:val="single" w:sz="6" w:space="0" w:color="000000"/>
              <w:left w:val="single" w:sz="6" w:space="0" w:color="000000"/>
              <w:bottom w:val="single" w:sz="6" w:space="0" w:color="000000"/>
              <w:right w:val="single" w:sz="6" w:space="0" w:color="000000"/>
            </w:tcBorders>
            <w:vAlign w:val="center"/>
          </w:tcPr>
          <w:p w14:paraId="170C83BB"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Ingresos por intereses (actividad propia) </w:t>
            </w:r>
          </w:p>
        </w:tc>
      </w:tr>
      <w:tr w:rsidR="0025355D" w:rsidRPr="00C96192" w14:paraId="709881AD" w14:textId="77777777" w:rsidTr="005D6CE6">
        <w:tblPrEx>
          <w:tblCellMar>
            <w:top w:w="0" w:type="dxa"/>
            <w:bottom w:w="0" w:type="dxa"/>
          </w:tblCellMar>
        </w:tblPrEx>
        <w:trPr>
          <w:gridAfter w:val="1"/>
          <w:wAfter w:w="6" w:type="pct"/>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19ECDB08"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2E9B78E8"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401.33 </w:t>
            </w:r>
          </w:p>
        </w:tc>
        <w:tc>
          <w:tcPr>
            <w:tcW w:w="3813" w:type="pct"/>
            <w:tcBorders>
              <w:top w:val="single" w:sz="6" w:space="0" w:color="000000"/>
              <w:left w:val="single" w:sz="6" w:space="0" w:color="000000"/>
              <w:bottom w:val="single" w:sz="6" w:space="0" w:color="000000"/>
              <w:right w:val="single" w:sz="6" w:space="0" w:color="000000"/>
            </w:tcBorders>
            <w:vAlign w:val="center"/>
          </w:tcPr>
          <w:p w14:paraId="1D7A1C33"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Ingresos de copropiedad </w:t>
            </w:r>
          </w:p>
        </w:tc>
      </w:tr>
      <w:tr w:rsidR="0025355D" w:rsidRPr="00C96192" w14:paraId="2360D01E" w14:textId="77777777" w:rsidTr="005D6CE6">
        <w:tblPrEx>
          <w:tblCellMar>
            <w:top w:w="0" w:type="dxa"/>
            <w:bottom w:w="0" w:type="dxa"/>
          </w:tblCellMar>
        </w:tblPrEx>
        <w:trPr>
          <w:gridAfter w:val="1"/>
          <w:wAfter w:w="6" w:type="pct"/>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25B3D00C"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7E411C1F"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401.34 </w:t>
            </w:r>
          </w:p>
        </w:tc>
        <w:tc>
          <w:tcPr>
            <w:tcW w:w="3813" w:type="pct"/>
            <w:tcBorders>
              <w:top w:val="single" w:sz="6" w:space="0" w:color="000000"/>
              <w:left w:val="single" w:sz="6" w:space="0" w:color="000000"/>
              <w:bottom w:val="single" w:sz="6" w:space="0" w:color="000000"/>
              <w:right w:val="single" w:sz="6" w:space="0" w:color="000000"/>
            </w:tcBorders>
            <w:vAlign w:val="center"/>
          </w:tcPr>
          <w:p w14:paraId="22E0C135"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Ingresos por fideicomisos </w:t>
            </w:r>
          </w:p>
        </w:tc>
      </w:tr>
      <w:tr w:rsidR="0025355D" w:rsidRPr="00C96192" w14:paraId="05C63C38" w14:textId="77777777" w:rsidTr="005D6CE6">
        <w:tblPrEx>
          <w:tblCellMar>
            <w:top w:w="0" w:type="dxa"/>
            <w:bottom w:w="0" w:type="dxa"/>
          </w:tblCellMar>
        </w:tblPrEx>
        <w:trPr>
          <w:gridAfter w:val="1"/>
          <w:wAfter w:w="6" w:type="pct"/>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541CDBC6"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722822B4"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401.35 </w:t>
            </w:r>
          </w:p>
        </w:tc>
        <w:tc>
          <w:tcPr>
            <w:tcW w:w="3813" w:type="pct"/>
            <w:tcBorders>
              <w:top w:val="single" w:sz="6" w:space="0" w:color="000000"/>
              <w:left w:val="single" w:sz="6" w:space="0" w:color="000000"/>
              <w:bottom w:val="single" w:sz="6" w:space="0" w:color="000000"/>
              <w:right w:val="single" w:sz="6" w:space="0" w:color="000000"/>
            </w:tcBorders>
            <w:vAlign w:val="center"/>
          </w:tcPr>
          <w:p w14:paraId="08C84330"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Ingresos por factoraje financiero </w:t>
            </w:r>
          </w:p>
        </w:tc>
      </w:tr>
      <w:tr w:rsidR="0025355D" w:rsidRPr="00C96192" w14:paraId="1609BC37" w14:textId="77777777" w:rsidTr="005D6CE6">
        <w:tblPrEx>
          <w:tblCellMar>
            <w:top w:w="0" w:type="dxa"/>
            <w:bottom w:w="0" w:type="dxa"/>
          </w:tblCellMar>
        </w:tblPrEx>
        <w:trPr>
          <w:gridAfter w:val="1"/>
          <w:wAfter w:w="6" w:type="pct"/>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2100D12A"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3765012A"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401.36 </w:t>
            </w:r>
          </w:p>
        </w:tc>
        <w:tc>
          <w:tcPr>
            <w:tcW w:w="3813" w:type="pct"/>
            <w:tcBorders>
              <w:top w:val="single" w:sz="6" w:space="0" w:color="000000"/>
              <w:left w:val="single" w:sz="6" w:space="0" w:color="000000"/>
              <w:bottom w:val="single" w:sz="6" w:space="0" w:color="000000"/>
              <w:right w:val="single" w:sz="6" w:space="0" w:color="000000"/>
            </w:tcBorders>
            <w:vAlign w:val="center"/>
          </w:tcPr>
          <w:p w14:paraId="38EA77FB"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Ingresos por arrendamiento financiero </w:t>
            </w:r>
          </w:p>
        </w:tc>
      </w:tr>
      <w:tr w:rsidR="0025355D" w:rsidRPr="00C96192" w14:paraId="5E1179C7" w14:textId="77777777" w:rsidTr="005D6CE6">
        <w:tblPrEx>
          <w:tblCellMar>
            <w:top w:w="0" w:type="dxa"/>
            <w:bottom w:w="0" w:type="dxa"/>
          </w:tblCellMar>
        </w:tblPrEx>
        <w:trPr>
          <w:gridAfter w:val="1"/>
          <w:wAfter w:w="6" w:type="pct"/>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0E865044"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51C202B7"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401.37 </w:t>
            </w:r>
          </w:p>
        </w:tc>
        <w:tc>
          <w:tcPr>
            <w:tcW w:w="3813" w:type="pct"/>
            <w:tcBorders>
              <w:top w:val="single" w:sz="6" w:space="0" w:color="000000"/>
              <w:left w:val="single" w:sz="6" w:space="0" w:color="000000"/>
              <w:bottom w:val="single" w:sz="6" w:space="0" w:color="000000"/>
              <w:right w:val="single" w:sz="6" w:space="0" w:color="000000"/>
            </w:tcBorders>
            <w:vAlign w:val="center"/>
          </w:tcPr>
          <w:p w14:paraId="1AEF014C"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Ingresos de extranjeros con establecimiento en el país </w:t>
            </w:r>
          </w:p>
        </w:tc>
      </w:tr>
      <w:tr w:rsidR="0025355D" w:rsidRPr="00C96192" w14:paraId="07C8DEB5" w14:textId="77777777" w:rsidTr="005D6CE6">
        <w:tblPrEx>
          <w:tblCellMar>
            <w:top w:w="0" w:type="dxa"/>
            <w:bottom w:w="0" w:type="dxa"/>
          </w:tblCellMar>
        </w:tblPrEx>
        <w:trPr>
          <w:gridAfter w:val="1"/>
          <w:wAfter w:w="6" w:type="pct"/>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5F79B7D5"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5B8E5FD6"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401.38 </w:t>
            </w:r>
          </w:p>
        </w:tc>
        <w:tc>
          <w:tcPr>
            <w:tcW w:w="3813" w:type="pct"/>
            <w:tcBorders>
              <w:top w:val="single" w:sz="6" w:space="0" w:color="000000"/>
              <w:left w:val="single" w:sz="6" w:space="0" w:color="000000"/>
              <w:bottom w:val="single" w:sz="6" w:space="0" w:color="000000"/>
              <w:right w:val="single" w:sz="6" w:space="0" w:color="000000"/>
            </w:tcBorders>
            <w:vAlign w:val="center"/>
          </w:tcPr>
          <w:p w14:paraId="7FFF7F70"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Otros ingresos propios </w:t>
            </w:r>
          </w:p>
        </w:tc>
      </w:tr>
      <w:tr w:rsidR="0025355D" w:rsidRPr="00C96192" w14:paraId="157DDF2D" w14:textId="77777777" w:rsidTr="005D6CE6">
        <w:tblPrEx>
          <w:tblCellMar>
            <w:top w:w="0" w:type="dxa"/>
            <w:bottom w:w="0" w:type="dxa"/>
          </w:tblCellMar>
        </w:tblPrEx>
        <w:trPr>
          <w:gridAfter w:val="1"/>
          <w:wAfter w:w="6" w:type="pct"/>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40147256"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6B732A00"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401.39 </w:t>
            </w:r>
          </w:p>
        </w:tc>
        <w:tc>
          <w:tcPr>
            <w:tcW w:w="3813" w:type="pct"/>
            <w:tcBorders>
              <w:top w:val="single" w:sz="6" w:space="0" w:color="000000"/>
              <w:left w:val="single" w:sz="6" w:space="0" w:color="000000"/>
              <w:bottom w:val="single" w:sz="6" w:space="0" w:color="000000"/>
              <w:right w:val="single" w:sz="6" w:space="0" w:color="000000"/>
            </w:tcBorders>
            <w:vAlign w:val="center"/>
          </w:tcPr>
          <w:p w14:paraId="3C1F3D42"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Ventas y/o servicios gravados realizados en zona fronteriza norte </w:t>
            </w:r>
          </w:p>
        </w:tc>
      </w:tr>
      <w:tr w:rsidR="0025355D" w:rsidRPr="00C96192" w14:paraId="0A8606B1" w14:textId="77777777" w:rsidTr="005D6CE6">
        <w:tblPrEx>
          <w:tblCellMar>
            <w:top w:w="0" w:type="dxa"/>
            <w:bottom w:w="0" w:type="dxa"/>
          </w:tblCellMar>
        </w:tblPrEx>
        <w:trPr>
          <w:gridAfter w:val="1"/>
          <w:wAfter w:w="6" w:type="pct"/>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18E77ECB"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03F7E321"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401.40 </w:t>
            </w:r>
          </w:p>
        </w:tc>
        <w:tc>
          <w:tcPr>
            <w:tcW w:w="3813" w:type="pct"/>
            <w:tcBorders>
              <w:top w:val="single" w:sz="6" w:space="0" w:color="000000"/>
              <w:left w:val="single" w:sz="6" w:space="0" w:color="000000"/>
              <w:bottom w:val="single" w:sz="6" w:space="0" w:color="000000"/>
              <w:right w:val="single" w:sz="6" w:space="0" w:color="000000"/>
            </w:tcBorders>
            <w:vAlign w:val="center"/>
          </w:tcPr>
          <w:p w14:paraId="57D11100"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Ventas y/o servicios gravados realizados en zona fronteriza norte de contado </w:t>
            </w:r>
          </w:p>
        </w:tc>
      </w:tr>
      <w:tr w:rsidR="0025355D" w:rsidRPr="00C96192" w14:paraId="059EB6A4" w14:textId="77777777" w:rsidTr="005D6CE6">
        <w:tblPrEx>
          <w:tblCellMar>
            <w:top w:w="0" w:type="dxa"/>
            <w:bottom w:w="0" w:type="dxa"/>
          </w:tblCellMar>
        </w:tblPrEx>
        <w:trPr>
          <w:gridAfter w:val="1"/>
          <w:wAfter w:w="6" w:type="pct"/>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52BB7809"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7CF8D2E6"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401.41 </w:t>
            </w:r>
          </w:p>
        </w:tc>
        <w:tc>
          <w:tcPr>
            <w:tcW w:w="3813" w:type="pct"/>
            <w:tcBorders>
              <w:top w:val="single" w:sz="6" w:space="0" w:color="000000"/>
              <w:left w:val="single" w:sz="6" w:space="0" w:color="000000"/>
              <w:bottom w:val="single" w:sz="6" w:space="0" w:color="000000"/>
              <w:right w:val="single" w:sz="6" w:space="0" w:color="000000"/>
            </w:tcBorders>
            <w:vAlign w:val="center"/>
          </w:tcPr>
          <w:p w14:paraId="70BFB564"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Ventas y/o servicios gravados realizados en zona fronteriza norte a crédito </w:t>
            </w:r>
          </w:p>
        </w:tc>
      </w:tr>
      <w:tr w:rsidR="0025355D" w:rsidRPr="00C96192" w14:paraId="6BADACFB" w14:textId="77777777" w:rsidTr="005D6CE6">
        <w:tblPrEx>
          <w:tblCellMar>
            <w:top w:w="0" w:type="dxa"/>
            <w:bottom w:w="0" w:type="dxa"/>
          </w:tblCellMar>
        </w:tblPrEx>
        <w:trPr>
          <w:gridAfter w:val="1"/>
          <w:wAfter w:w="6" w:type="pct"/>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34D1680D" w14:textId="77777777" w:rsidR="0025355D" w:rsidRPr="00C96192" w:rsidRDefault="0025355D" w:rsidP="005D6CE6">
            <w:pPr>
              <w:pStyle w:val="Texto"/>
              <w:spacing w:before="40" w:after="40" w:line="180" w:lineRule="exact"/>
              <w:ind w:firstLine="0"/>
              <w:rPr>
                <w:sz w:val="16"/>
                <w:szCs w:val="18"/>
              </w:rPr>
            </w:pPr>
            <w:r w:rsidRPr="00C96192">
              <w:rPr>
                <w:b/>
                <w:sz w:val="16"/>
                <w:szCs w:val="18"/>
              </w:rPr>
              <w:t xml:space="preserve">1 </w:t>
            </w:r>
          </w:p>
        </w:tc>
        <w:tc>
          <w:tcPr>
            <w:tcW w:w="786" w:type="pct"/>
            <w:tcBorders>
              <w:top w:val="single" w:sz="6" w:space="0" w:color="000000"/>
              <w:left w:val="single" w:sz="6" w:space="0" w:color="000000"/>
              <w:bottom w:val="single" w:sz="6" w:space="0" w:color="000000"/>
              <w:right w:val="single" w:sz="6" w:space="0" w:color="000000"/>
            </w:tcBorders>
            <w:vAlign w:val="center"/>
          </w:tcPr>
          <w:p w14:paraId="60919695" w14:textId="77777777" w:rsidR="0025355D" w:rsidRPr="00C96192" w:rsidRDefault="0025355D" w:rsidP="005D6CE6">
            <w:pPr>
              <w:pStyle w:val="Texto"/>
              <w:spacing w:before="40" w:after="40" w:line="180" w:lineRule="exact"/>
              <w:ind w:firstLine="0"/>
              <w:rPr>
                <w:sz w:val="16"/>
                <w:szCs w:val="18"/>
              </w:rPr>
            </w:pPr>
            <w:r w:rsidRPr="00C96192">
              <w:rPr>
                <w:b/>
                <w:sz w:val="16"/>
                <w:szCs w:val="18"/>
              </w:rPr>
              <w:t xml:space="preserve">402 </w:t>
            </w:r>
          </w:p>
        </w:tc>
        <w:tc>
          <w:tcPr>
            <w:tcW w:w="3813" w:type="pct"/>
            <w:tcBorders>
              <w:top w:val="single" w:sz="6" w:space="0" w:color="000000"/>
              <w:left w:val="single" w:sz="6" w:space="0" w:color="000000"/>
              <w:bottom w:val="single" w:sz="6" w:space="0" w:color="000000"/>
              <w:right w:val="single" w:sz="6" w:space="0" w:color="000000"/>
            </w:tcBorders>
            <w:vAlign w:val="center"/>
          </w:tcPr>
          <w:p w14:paraId="4C4AC67E" w14:textId="77777777" w:rsidR="0025355D" w:rsidRPr="00C96192" w:rsidRDefault="0025355D" w:rsidP="005D6CE6">
            <w:pPr>
              <w:pStyle w:val="Texto"/>
              <w:spacing w:before="40" w:after="40" w:line="180" w:lineRule="exact"/>
              <w:ind w:firstLine="0"/>
              <w:rPr>
                <w:sz w:val="16"/>
                <w:szCs w:val="18"/>
              </w:rPr>
            </w:pPr>
            <w:r w:rsidRPr="00C96192">
              <w:rPr>
                <w:b/>
                <w:sz w:val="16"/>
                <w:szCs w:val="18"/>
              </w:rPr>
              <w:t xml:space="preserve">Devoluciones, descuentos o bonificaciones sobre ingresos </w:t>
            </w:r>
          </w:p>
        </w:tc>
      </w:tr>
      <w:tr w:rsidR="0025355D" w:rsidRPr="00C96192" w14:paraId="3B0643DF" w14:textId="77777777" w:rsidTr="005D6CE6">
        <w:tblPrEx>
          <w:tblCellMar>
            <w:top w:w="0" w:type="dxa"/>
            <w:bottom w:w="0" w:type="dxa"/>
          </w:tblCellMar>
        </w:tblPrEx>
        <w:trPr>
          <w:gridAfter w:val="1"/>
          <w:wAfter w:w="6" w:type="pct"/>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00D217E4"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16EB3F4D"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402.01 </w:t>
            </w:r>
          </w:p>
        </w:tc>
        <w:tc>
          <w:tcPr>
            <w:tcW w:w="3813" w:type="pct"/>
            <w:tcBorders>
              <w:top w:val="single" w:sz="6" w:space="0" w:color="000000"/>
              <w:left w:val="single" w:sz="6" w:space="0" w:color="000000"/>
              <w:bottom w:val="single" w:sz="6" w:space="0" w:color="000000"/>
              <w:right w:val="single" w:sz="6" w:space="0" w:color="000000"/>
            </w:tcBorders>
            <w:vAlign w:val="center"/>
          </w:tcPr>
          <w:p w14:paraId="59E82CA9"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Devoluciones, descuentos o bonificaciones sobre ventas y/o servicios a la tasa general </w:t>
            </w:r>
          </w:p>
        </w:tc>
      </w:tr>
      <w:tr w:rsidR="0025355D" w:rsidRPr="00C96192" w14:paraId="26773856" w14:textId="77777777" w:rsidTr="005D6CE6">
        <w:tblPrEx>
          <w:tblCellMar>
            <w:top w:w="0" w:type="dxa"/>
            <w:bottom w:w="0" w:type="dxa"/>
          </w:tblCellMar>
        </w:tblPrEx>
        <w:trPr>
          <w:gridAfter w:val="1"/>
          <w:wAfter w:w="6" w:type="pct"/>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7A669687"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 </w:t>
            </w:r>
          </w:p>
        </w:tc>
        <w:tc>
          <w:tcPr>
            <w:tcW w:w="786" w:type="pct"/>
            <w:tcBorders>
              <w:top w:val="single" w:sz="6" w:space="0" w:color="000000"/>
              <w:left w:val="single" w:sz="6" w:space="0" w:color="000000"/>
              <w:bottom w:val="single" w:sz="6" w:space="0" w:color="000000"/>
              <w:right w:val="single" w:sz="6" w:space="0" w:color="000000"/>
            </w:tcBorders>
            <w:vAlign w:val="center"/>
          </w:tcPr>
          <w:p w14:paraId="4CA9B50D"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402.02 </w:t>
            </w:r>
          </w:p>
        </w:tc>
        <w:tc>
          <w:tcPr>
            <w:tcW w:w="3813" w:type="pct"/>
            <w:tcBorders>
              <w:top w:val="single" w:sz="6" w:space="0" w:color="000000"/>
              <w:left w:val="single" w:sz="6" w:space="0" w:color="000000"/>
              <w:bottom w:val="single" w:sz="6" w:space="0" w:color="000000"/>
              <w:right w:val="single" w:sz="6" w:space="0" w:color="000000"/>
            </w:tcBorders>
            <w:vAlign w:val="center"/>
          </w:tcPr>
          <w:p w14:paraId="25937EE1"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Devoluciones, descuentos o bonificaciones sobre ventas y/o servicios al 0% </w:t>
            </w:r>
          </w:p>
        </w:tc>
      </w:tr>
      <w:tr w:rsidR="0025355D" w:rsidRPr="00C96192" w14:paraId="5C8089A7" w14:textId="77777777" w:rsidTr="005D6CE6">
        <w:tblPrEx>
          <w:tblCellMar>
            <w:top w:w="0" w:type="dxa"/>
            <w:bottom w:w="0" w:type="dxa"/>
          </w:tblCellMar>
        </w:tblPrEx>
        <w:trPr>
          <w:gridAfter w:val="1"/>
          <w:wAfter w:w="6" w:type="pct"/>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46B8F05E"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3FEA17AC"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402.03 </w:t>
            </w:r>
          </w:p>
        </w:tc>
        <w:tc>
          <w:tcPr>
            <w:tcW w:w="3813" w:type="pct"/>
            <w:tcBorders>
              <w:top w:val="single" w:sz="6" w:space="0" w:color="000000"/>
              <w:left w:val="single" w:sz="6" w:space="0" w:color="000000"/>
              <w:bottom w:val="single" w:sz="6" w:space="0" w:color="000000"/>
              <w:right w:val="single" w:sz="6" w:space="0" w:color="000000"/>
            </w:tcBorders>
            <w:vAlign w:val="center"/>
          </w:tcPr>
          <w:p w14:paraId="129AECF1"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Devoluciones, descuentos o bonificaciones sobre ventas y/o servicios exentos </w:t>
            </w:r>
          </w:p>
        </w:tc>
      </w:tr>
      <w:tr w:rsidR="0025355D" w:rsidRPr="00C96192" w14:paraId="001F66D0" w14:textId="77777777" w:rsidTr="005D6CE6">
        <w:tblPrEx>
          <w:tblCellMar>
            <w:top w:w="0" w:type="dxa"/>
            <w:bottom w:w="0" w:type="dxa"/>
          </w:tblCellMar>
        </w:tblPrEx>
        <w:trPr>
          <w:gridAfter w:val="1"/>
          <w:wAfter w:w="6" w:type="pct"/>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4A2DBD09"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57B9D54A"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402.04 </w:t>
            </w:r>
          </w:p>
        </w:tc>
        <w:tc>
          <w:tcPr>
            <w:tcW w:w="3813" w:type="pct"/>
            <w:tcBorders>
              <w:top w:val="single" w:sz="6" w:space="0" w:color="000000"/>
              <w:left w:val="single" w:sz="6" w:space="0" w:color="000000"/>
              <w:bottom w:val="single" w:sz="6" w:space="0" w:color="000000"/>
              <w:right w:val="single" w:sz="6" w:space="0" w:color="000000"/>
            </w:tcBorders>
            <w:vAlign w:val="center"/>
          </w:tcPr>
          <w:p w14:paraId="0F385B9E" w14:textId="77777777" w:rsidR="0025355D" w:rsidRPr="00C96192" w:rsidRDefault="0025355D" w:rsidP="005D6CE6">
            <w:pPr>
              <w:pStyle w:val="Texto"/>
              <w:spacing w:before="40" w:after="40" w:line="180" w:lineRule="exact"/>
              <w:ind w:firstLine="0"/>
              <w:rPr>
                <w:sz w:val="16"/>
                <w:szCs w:val="18"/>
              </w:rPr>
            </w:pPr>
            <w:r w:rsidRPr="00C96192">
              <w:rPr>
                <w:sz w:val="16"/>
                <w:szCs w:val="18"/>
              </w:rPr>
              <w:t>Devoluciones, descuentos o bonificaciones de otros ingresos</w:t>
            </w:r>
          </w:p>
        </w:tc>
      </w:tr>
      <w:tr w:rsidR="0025355D" w:rsidRPr="00C96192" w14:paraId="2C23E018" w14:textId="77777777" w:rsidTr="005D6CE6">
        <w:tblPrEx>
          <w:tblCellMar>
            <w:top w:w="0" w:type="dxa"/>
            <w:bottom w:w="0" w:type="dxa"/>
          </w:tblCellMar>
        </w:tblPrEx>
        <w:trPr>
          <w:gridAfter w:val="1"/>
          <w:wAfter w:w="6" w:type="pct"/>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4FB7E5B2"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5CF3B6FB"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402.05 </w:t>
            </w:r>
          </w:p>
        </w:tc>
        <w:tc>
          <w:tcPr>
            <w:tcW w:w="3813" w:type="pct"/>
            <w:tcBorders>
              <w:top w:val="single" w:sz="6" w:space="0" w:color="000000"/>
              <w:left w:val="single" w:sz="6" w:space="0" w:color="000000"/>
              <w:bottom w:val="single" w:sz="6" w:space="0" w:color="000000"/>
              <w:right w:val="single" w:sz="6" w:space="0" w:color="000000"/>
            </w:tcBorders>
            <w:vAlign w:val="center"/>
          </w:tcPr>
          <w:p w14:paraId="0CBF90D5"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Devoluciones, descuentos o bonificaciones sobre ventas y/o servicios en zona fronteriza norte </w:t>
            </w:r>
          </w:p>
        </w:tc>
      </w:tr>
      <w:tr w:rsidR="0025355D" w:rsidRPr="00C96192" w14:paraId="55DEB0CC" w14:textId="77777777" w:rsidTr="005D6CE6">
        <w:tblPrEx>
          <w:tblCellMar>
            <w:top w:w="0" w:type="dxa"/>
            <w:bottom w:w="0" w:type="dxa"/>
          </w:tblCellMar>
        </w:tblPrEx>
        <w:trPr>
          <w:gridAfter w:val="1"/>
          <w:wAfter w:w="6" w:type="pct"/>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7758D2B4" w14:textId="77777777" w:rsidR="0025355D" w:rsidRPr="00C96192" w:rsidRDefault="0025355D" w:rsidP="005D6CE6">
            <w:pPr>
              <w:pStyle w:val="Texto"/>
              <w:spacing w:before="40" w:after="40" w:line="180" w:lineRule="exact"/>
              <w:ind w:firstLine="0"/>
              <w:rPr>
                <w:sz w:val="16"/>
                <w:szCs w:val="18"/>
              </w:rPr>
            </w:pPr>
            <w:r w:rsidRPr="00C96192">
              <w:rPr>
                <w:b/>
                <w:sz w:val="16"/>
                <w:szCs w:val="18"/>
              </w:rPr>
              <w:t xml:space="preserve">1 </w:t>
            </w:r>
          </w:p>
        </w:tc>
        <w:tc>
          <w:tcPr>
            <w:tcW w:w="786" w:type="pct"/>
            <w:tcBorders>
              <w:top w:val="single" w:sz="6" w:space="0" w:color="000000"/>
              <w:left w:val="single" w:sz="6" w:space="0" w:color="000000"/>
              <w:bottom w:val="single" w:sz="6" w:space="0" w:color="000000"/>
              <w:right w:val="single" w:sz="6" w:space="0" w:color="000000"/>
            </w:tcBorders>
            <w:vAlign w:val="center"/>
          </w:tcPr>
          <w:p w14:paraId="2598495D" w14:textId="77777777" w:rsidR="0025355D" w:rsidRPr="00C96192" w:rsidRDefault="0025355D" w:rsidP="005D6CE6">
            <w:pPr>
              <w:pStyle w:val="Texto"/>
              <w:spacing w:before="40" w:after="40" w:line="180" w:lineRule="exact"/>
              <w:ind w:firstLine="0"/>
              <w:rPr>
                <w:sz w:val="16"/>
                <w:szCs w:val="18"/>
              </w:rPr>
            </w:pPr>
            <w:r w:rsidRPr="00C96192">
              <w:rPr>
                <w:b/>
                <w:sz w:val="16"/>
                <w:szCs w:val="18"/>
              </w:rPr>
              <w:t xml:space="preserve">403 </w:t>
            </w:r>
          </w:p>
        </w:tc>
        <w:tc>
          <w:tcPr>
            <w:tcW w:w="3813" w:type="pct"/>
            <w:tcBorders>
              <w:top w:val="single" w:sz="6" w:space="0" w:color="000000"/>
              <w:left w:val="single" w:sz="6" w:space="0" w:color="000000"/>
              <w:bottom w:val="single" w:sz="6" w:space="0" w:color="000000"/>
              <w:right w:val="single" w:sz="6" w:space="0" w:color="000000"/>
            </w:tcBorders>
            <w:vAlign w:val="center"/>
          </w:tcPr>
          <w:p w14:paraId="5E4345EE" w14:textId="77777777" w:rsidR="0025355D" w:rsidRPr="00C96192" w:rsidRDefault="0025355D" w:rsidP="005D6CE6">
            <w:pPr>
              <w:pStyle w:val="Texto"/>
              <w:spacing w:before="40" w:after="40" w:line="180" w:lineRule="exact"/>
              <w:ind w:firstLine="0"/>
              <w:rPr>
                <w:sz w:val="16"/>
                <w:szCs w:val="18"/>
              </w:rPr>
            </w:pPr>
            <w:r w:rsidRPr="00C96192">
              <w:rPr>
                <w:b/>
                <w:sz w:val="16"/>
                <w:szCs w:val="18"/>
              </w:rPr>
              <w:t xml:space="preserve">Otros ingresos </w:t>
            </w:r>
          </w:p>
        </w:tc>
      </w:tr>
      <w:tr w:rsidR="0025355D" w:rsidRPr="00C96192" w14:paraId="51D2EDFB" w14:textId="77777777" w:rsidTr="005D6CE6">
        <w:tblPrEx>
          <w:tblCellMar>
            <w:top w:w="0" w:type="dxa"/>
            <w:bottom w:w="0" w:type="dxa"/>
          </w:tblCellMar>
        </w:tblPrEx>
        <w:trPr>
          <w:gridAfter w:val="1"/>
          <w:wAfter w:w="6" w:type="pct"/>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5B316D2E"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12366D35"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403.01 </w:t>
            </w:r>
          </w:p>
        </w:tc>
        <w:tc>
          <w:tcPr>
            <w:tcW w:w="3813" w:type="pct"/>
            <w:tcBorders>
              <w:top w:val="single" w:sz="6" w:space="0" w:color="000000"/>
              <w:left w:val="single" w:sz="6" w:space="0" w:color="000000"/>
              <w:bottom w:val="single" w:sz="6" w:space="0" w:color="000000"/>
              <w:right w:val="single" w:sz="6" w:space="0" w:color="000000"/>
            </w:tcBorders>
            <w:vAlign w:val="center"/>
          </w:tcPr>
          <w:p w14:paraId="4D084885"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Otros Ingresos </w:t>
            </w:r>
          </w:p>
        </w:tc>
      </w:tr>
      <w:tr w:rsidR="0025355D" w:rsidRPr="00C96192" w14:paraId="64F211A7" w14:textId="77777777" w:rsidTr="005D6CE6">
        <w:tblPrEx>
          <w:tblCellMar>
            <w:top w:w="0" w:type="dxa"/>
            <w:bottom w:w="0" w:type="dxa"/>
          </w:tblCellMar>
        </w:tblPrEx>
        <w:trPr>
          <w:gridAfter w:val="1"/>
          <w:wAfter w:w="6" w:type="pct"/>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2400A3F5"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479EA573"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403.02 </w:t>
            </w:r>
          </w:p>
        </w:tc>
        <w:tc>
          <w:tcPr>
            <w:tcW w:w="3813" w:type="pct"/>
            <w:tcBorders>
              <w:top w:val="single" w:sz="6" w:space="0" w:color="000000"/>
              <w:left w:val="single" w:sz="6" w:space="0" w:color="000000"/>
              <w:bottom w:val="single" w:sz="6" w:space="0" w:color="000000"/>
              <w:right w:val="single" w:sz="6" w:space="0" w:color="000000"/>
            </w:tcBorders>
            <w:vAlign w:val="center"/>
          </w:tcPr>
          <w:p w14:paraId="2C3E1681"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Otros ingresos nacionales parte relacionada </w:t>
            </w:r>
          </w:p>
        </w:tc>
      </w:tr>
      <w:tr w:rsidR="0025355D" w:rsidRPr="00C96192" w14:paraId="71B78571" w14:textId="77777777" w:rsidTr="005D6CE6">
        <w:tblPrEx>
          <w:tblCellMar>
            <w:top w:w="0" w:type="dxa"/>
            <w:bottom w:w="0" w:type="dxa"/>
          </w:tblCellMar>
        </w:tblPrEx>
        <w:trPr>
          <w:gridAfter w:val="1"/>
          <w:wAfter w:w="6" w:type="pct"/>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359C15C0"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3FFB37AC"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403.03 </w:t>
            </w:r>
          </w:p>
        </w:tc>
        <w:tc>
          <w:tcPr>
            <w:tcW w:w="3813" w:type="pct"/>
            <w:tcBorders>
              <w:top w:val="single" w:sz="6" w:space="0" w:color="000000"/>
              <w:left w:val="single" w:sz="6" w:space="0" w:color="000000"/>
              <w:bottom w:val="single" w:sz="6" w:space="0" w:color="000000"/>
              <w:right w:val="single" w:sz="6" w:space="0" w:color="000000"/>
            </w:tcBorders>
            <w:vAlign w:val="center"/>
          </w:tcPr>
          <w:p w14:paraId="2393A1EB"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Otros ingresos extranjeros parte relacionada </w:t>
            </w:r>
          </w:p>
        </w:tc>
      </w:tr>
      <w:tr w:rsidR="0025355D" w:rsidRPr="00C96192" w14:paraId="29EB1E81" w14:textId="77777777" w:rsidTr="005D6CE6">
        <w:tblPrEx>
          <w:tblCellMar>
            <w:top w:w="0" w:type="dxa"/>
            <w:bottom w:w="0" w:type="dxa"/>
          </w:tblCellMar>
        </w:tblPrEx>
        <w:trPr>
          <w:gridAfter w:val="1"/>
          <w:wAfter w:w="6" w:type="pct"/>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28872E6C"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650CAE23"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403.04 </w:t>
            </w:r>
          </w:p>
        </w:tc>
        <w:tc>
          <w:tcPr>
            <w:tcW w:w="3813" w:type="pct"/>
            <w:tcBorders>
              <w:top w:val="single" w:sz="6" w:space="0" w:color="000000"/>
              <w:left w:val="single" w:sz="6" w:space="0" w:color="000000"/>
              <w:bottom w:val="single" w:sz="6" w:space="0" w:color="000000"/>
              <w:right w:val="single" w:sz="6" w:space="0" w:color="000000"/>
            </w:tcBorders>
            <w:vAlign w:val="center"/>
          </w:tcPr>
          <w:p w14:paraId="32816ACE"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Ingresos por operaciones discontinuas </w:t>
            </w:r>
          </w:p>
        </w:tc>
      </w:tr>
      <w:tr w:rsidR="0025355D" w:rsidRPr="00C96192" w14:paraId="25DE7E32" w14:textId="77777777" w:rsidTr="005D6CE6">
        <w:tblPrEx>
          <w:tblCellMar>
            <w:top w:w="0" w:type="dxa"/>
            <w:bottom w:w="0" w:type="dxa"/>
          </w:tblCellMar>
        </w:tblPrEx>
        <w:trPr>
          <w:gridAfter w:val="1"/>
          <w:wAfter w:w="6" w:type="pct"/>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3BFE0126"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1A7ED0D2"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403.05 </w:t>
            </w:r>
          </w:p>
        </w:tc>
        <w:tc>
          <w:tcPr>
            <w:tcW w:w="3813" w:type="pct"/>
            <w:tcBorders>
              <w:top w:val="single" w:sz="6" w:space="0" w:color="000000"/>
              <w:left w:val="single" w:sz="6" w:space="0" w:color="000000"/>
              <w:bottom w:val="single" w:sz="6" w:space="0" w:color="000000"/>
              <w:right w:val="single" w:sz="6" w:space="0" w:color="000000"/>
            </w:tcBorders>
            <w:vAlign w:val="center"/>
          </w:tcPr>
          <w:p w14:paraId="0E1DBCBE"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Ingresos por condonación de adeudo </w:t>
            </w:r>
          </w:p>
        </w:tc>
      </w:tr>
      <w:tr w:rsidR="0025355D" w:rsidRPr="00C96192" w14:paraId="55301F3E" w14:textId="77777777" w:rsidTr="005D6CE6">
        <w:tblPrEx>
          <w:tblCellMar>
            <w:top w:w="0" w:type="dxa"/>
            <w:bottom w:w="0" w:type="dxa"/>
          </w:tblCellMar>
        </w:tblPrEx>
        <w:trPr>
          <w:gridAfter w:val="1"/>
          <w:wAfter w:w="6" w:type="pct"/>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639C0E57" w14:textId="77777777" w:rsidR="0025355D" w:rsidRPr="00C96192" w:rsidRDefault="0025355D" w:rsidP="005D6CE6">
            <w:pPr>
              <w:pStyle w:val="Texto"/>
              <w:spacing w:before="40" w:after="40" w:line="180" w:lineRule="exact"/>
              <w:ind w:firstLine="0"/>
              <w:rPr>
                <w:sz w:val="16"/>
                <w:szCs w:val="18"/>
              </w:rPr>
            </w:pPr>
          </w:p>
        </w:tc>
        <w:tc>
          <w:tcPr>
            <w:tcW w:w="786" w:type="pct"/>
            <w:tcBorders>
              <w:top w:val="single" w:sz="6" w:space="0" w:color="000000"/>
              <w:left w:val="single" w:sz="6" w:space="0" w:color="000000"/>
              <w:bottom w:val="single" w:sz="6" w:space="0" w:color="000000"/>
              <w:right w:val="single" w:sz="6" w:space="0" w:color="000000"/>
            </w:tcBorders>
            <w:vAlign w:val="center"/>
          </w:tcPr>
          <w:p w14:paraId="74DF1910" w14:textId="77777777" w:rsidR="0025355D" w:rsidRPr="00C96192" w:rsidRDefault="0025355D" w:rsidP="005D6CE6">
            <w:pPr>
              <w:pStyle w:val="Texto"/>
              <w:spacing w:before="40" w:after="40" w:line="180" w:lineRule="exact"/>
              <w:ind w:firstLine="0"/>
              <w:rPr>
                <w:sz w:val="16"/>
                <w:szCs w:val="18"/>
              </w:rPr>
            </w:pPr>
            <w:r w:rsidRPr="00C96192">
              <w:rPr>
                <w:b/>
                <w:sz w:val="16"/>
                <w:szCs w:val="18"/>
              </w:rPr>
              <w:t xml:space="preserve">500 </w:t>
            </w:r>
          </w:p>
        </w:tc>
        <w:tc>
          <w:tcPr>
            <w:tcW w:w="3813" w:type="pct"/>
            <w:tcBorders>
              <w:top w:val="single" w:sz="6" w:space="0" w:color="000000"/>
              <w:left w:val="single" w:sz="6" w:space="0" w:color="000000"/>
              <w:bottom w:val="single" w:sz="6" w:space="0" w:color="000000"/>
              <w:right w:val="single" w:sz="6" w:space="0" w:color="000000"/>
            </w:tcBorders>
            <w:vAlign w:val="center"/>
          </w:tcPr>
          <w:p w14:paraId="2DD16583" w14:textId="77777777" w:rsidR="0025355D" w:rsidRPr="00C96192" w:rsidRDefault="0025355D" w:rsidP="005D6CE6">
            <w:pPr>
              <w:pStyle w:val="Texto"/>
              <w:spacing w:before="40" w:after="40" w:line="180" w:lineRule="exact"/>
              <w:ind w:firstLine="0"/>
              <w:rPr>
                <w:sz w:val="16"/>
                <w:szCs w:val="18"/>
              </w:rPr>
            </w:pPr>
            <w:r w:rsidRPr="00C96192">
              <w:rPr>
                <w:b/>
                <w:sz w:val="16"/>
                <w:szCs w:val="18"/>
              </w:rPr>
              <w:t>Costos</w:t>
            </w:r>
          </w:p>
        </w:tc>
      </w:tr>
      <w:tr w:rsidR="0025355D" w:rsidRPr="00C96192" w14:paraId="14B4C590" w14:textId="77777777" w:rsidTr="005D6CE6">
        <w:tblPrEx>
          <w:tblCellMar>
            <w:top w:w="0" w:type="dxa"/>
            <w:bottom w:w="0" w:type="dxa"/>
          </w:tblCellMar>
        </w:tblPrEx>
        <w:trPr>
          <w:gridAfter w:val="1"/>
          <w:wAfter w:w="6" w:type="pct"/>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322B6065" w14:textId="77777777" w:rsidR="0025355D" w:rsidRPr="00C96192" w:rsidRDefault="0025355D" w:rsidP="005D6CE6">
            <w:pPr>
              <w:pStyle w:val="Texto"/>
              <w:spacing w:before="40" w:after="40" w:line="190" w:lineRule="exact"/>
              <w:ind w:firstLine="0"/>
              <w:rPr>
                <w:sz w:val="16"/>
                <w:szCs w:val="18"/>
              </w:rPr>
            </w:pPr>
            <w:r w:rsidRPr="00C96192">
              <w:rPr>
                <w:b/>
                <w:sz w:val="16"/>
                <w:szCs w:val="18"/>
              </w:rPr>
              <w:t xml:space="preserve">1 </w:t>
            </w:r>
          </w:p>
        </w:tc>
        <w:tc>
          <w:tcPr>
            <w:tcW w:w="786" w:type="pct"/>
            <w:tcBorders>
              <w:top w:val="single" w:sz="6" w:space="0" w:color="000000"/>
              <w:left w:val="single" w:sz="6" w:space="0" w:color="000000"/>
              <w:bottom w:val="single" w:sz="6" w:space="0" w:color="000000"/>
              <w:right w:val="single" w:sz="6" w:space="0" w:color="000000"/>
            </w:tcBorders>
            <w:vAlign w:val="center"/>
          </w:tcPr>
          <w:p w14:paraId="451DD87C" w14:textId="77777777" w:rsidR="0025355D" w:rsidRPr="00C96192" w:rsidRDefault="0025355D" w:rsidP="005D6CE6">
            <w:pPr>
              <w:pStyle w:val="Texto"/>
              <w:spacing w:before="40" w:after="40" w:line="190" w:lineRule="exact"/>
              <w:ind w:firstLine="0"/>
              <w:rPr>
                <w:sz w:val="16"/>
                <w:szCs w:val="18"/>
              </w:rPr>
            </w:pPr>
            <w:r w:rsidRPr="00C96192">
              <w:rPr>
                <w:b/>
                <w:sz w:val="16"/>
                <w:szCs w:val="18"/>
              </w:rPr>
              <w:t xml:space="preserve">501 </w:t>
            </w:r>
          </w:p>
        </w:tc>
        <w:tc>
          <w:tcPr>
            <w:tcW w:w="3813" w:type="pct"/>
            <w:tcBorders>
              <w:top w:val="single" w:sz="6" w:space="0" w:color="000000"/>
              <w:left w:val="single" w:sz="6" w:space="0" w:color="000000"/>
              <w:bottom w:val="single" w:sz="6" w:space="0" w:color="000000"/>
              <w:right w:val="single" w:sz="6" w:space="0" w:color="000000"/>
            </w:tcBorders>
            <w:vAlign w:val="center"/>
          </w:tcPr>
          <w:p w14:paraId="2506E610" w14:textId="77777777" w:rsidR="0025355D" w:rsidRPr="00C96192" w:rsidRDefault="0025355D" w:rsidP="005D6CE6">
            <w:pPr>
              <w:pStyle w:val="Texto"/>
              <w:spacing w:before="40" w:after="40" w:line="190" w:lineRule="exact"/>
              <w:ind w:firstLine="0"/>
              <w:rPr>
                <w:sz w:val="16"/>
                <w:szCs w:val="18"/>
              </w:rPr>
            </w:pPr>
            <w:r w:rsidRPr="00C96192">
              <w:rPr>
                <w:b/>
                <w:sz w:val="16"/>
                <w:szCs w:val="18"/>
              </w:rPr>
              <w:t xml:space="preserve">Costo de venta y/o servicio </w:t>
            </w:r>
          </w:p>
        </w:tc>
      </w:tr>
      <w:tr w:rsidR="0025355D" w:rsidRPr="00C96192" w14:paraId="2B36690F" w14:textId="77777777" w:rsidTr="005D6CE6">
        <w:tblPrEx>
          <w:tblCellMar>
            <w:top w:w="0" w:type="dxa"/>
            <w:bottom w:w="0" w:type="dxa"/>
          </w:tblCellMar>
        </w:tblPrEx>
        <w:trPr>
          <w:gridAfter w:val="1"/>
          <w:wAfter w:w="6" w:type="pct"/>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760BDF4E"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4082A3CE"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501.01 </w:t>
            </w:r>
          </w:p>
        </w:tc>
        <w:tc>
          <w:tcPr>
            <w:tcW w:w="3813" w:type="pct"/>
            <w:tcBorders>
              <w:top w:val="single" w:sz="6" w:space="0" w:color="000000"/>
              <w:left w:val="single" w:sz="6" w:space="0" w:color="000000"/>
              <w:bottom w:val="single" w:sz="6" w:space="0" w:color="000000"/>
              <w:right w:val="single" w:sz="6" w:space="0" w:color="000000"/>
            </w:tcBorders>
            <w:vAlign w:val="center"/>
          </w:tcPr>
          <w:p w14:paraId="6ED2E209"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Costo de venta </w:t>
            </w:r>
          </w:p>
        </w:tc>
      </w:tr>
      <w:tr w:rsidR="0025355D" w:rsidRPr="00C96192" w14:paraId="3A895331" w14:textId="77777777" w:rsidTr="005D6CE6">
        <w:tblPrEx>
          <w:tblCellMar>
            <w:top w:w="0" w:type="dxa"/>
            <w:bottom w:w="0" w:type="dxa"/>
          </w:tblCellMar>
        </w:tblPrEx>
        <w:trPr>
          <w:gridAfter w:val="1"/>
          <w:wAfter w:w="6" w:type="pct"/>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61692C9A"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1AE10D14"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501.02 </w:t>
            </w:r>
          </w:p>
        </w:tc>
        <w:tc>
          <w:tcPr>
            <w:tcW w:w="3813" w:type="pct"/>
            <w:tcBorders>
              <w:top w:val="single" w:sz="6" w:space="0" w:color="000000"/>
              <w:left w:val="single" w:sz="6" w:space="0" w:color="000000"/>
              <w:bottom w:val="single" w:sz="6" w:space="0" w:color="000000"/>
              <w:right w:val="single" w:sz="6" w:space="0" w:color="000000"/>
            </w:tcBorders>
            <w:vAlign w:val="center"/>
          </w:tcPr>
          <w:p w14:paraId="46BF78C7"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Costo de servicios (Mano de obra) </w:t>
            </w:r>
          </w:p>
        </w:tc>
      </w:tr>
      <w:tr w:rsidR="0025355D" w:rsidRPr="00C96192" w14:paraId="1E57B5A0" w14:textId="77777777" w:rsidTr="005D6CE6">
        <w:tblPrEx>
          <w:tblCellMar>
            <w:top w:w="0" w:type="dxa"/>
            <w:bottom w:w="0" w:type="dxa"/>
          </w:tblCellMar>
        </w:tblPrEx>
        <w:trPr>
          <w:gridAfter w:val="1"/>
          <w:wAfter w:w="6" w:type="pct"/>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41496407"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378F4998"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501.03 </w:t>
            </w:r>
          </w:p>
        </w:tc>
        <w:tc>
          <w:tcPr>
            <w:tcW w:w="3813" w:type="pct"/>
            <w:tcBorders>
              <w:top w:val="single" w:sz="6" w:space="0" w:color="000000"/>
              <w:left w:val="single" w:sz="6" w:space="0" w:color="000000"/>
              <w:bottom w:val="single" w:sz="6" w:space="0" w:color="000000"/>
              <w:right w:val="single" w:sz="6" w:space="0" w:color="000000"/>
            </w:tcBorders>
            <w:vAlign w:val="center"/>
          </w:tcPr>
          <w:p w14:paraId="0F071906"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Materia prima directa utilizada para la producción </w:t>
            </w:r>
          </w:p>
        </w:tc>
      </w:tr>
      <w:tr w:rsidR="0025355D" w:rsidRPr="00C96192" w14:paraId="7E9DBB2B" w14:textId="77777777" w:rsidTr="005D6CE6">
        <w:tblPrEx>
          <w:tblCellMar>
            <w:top w:w="0" w:type="dxa"/>
            <w:bottom w:w="0" w:type="dxa"/>
          </w:tblCellMar>
        </w:tblPrEx>
        <w:trPr>
          <w:gridAfter w:val="1"/>
          <w:wAfter w:w="6" w:type="pct"/>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25DF88AD"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0B8B2E9E"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501.04 </w:t>
            </w:r>
          </w:p>
        </w:tc>
        <w:tc>
          <w:tcPr>
            <w:tcW w:w="3813" w:type="pct"/>
            <w:tcBorders>
              <w:top w:val="single" w:sz="6" w:space="0" w:color="000000"/>
              <w:left w:val="single" w:sz="6" w:space="0" w:color="000000"/>
              <w:bottom w:val="single" w:sz="6" w:space="0" w:color="000000"/>
              <w:right w:val="single" w:sz="6" w:space="0" w:color="000000"/>
            </w:tcBorders>
            <w:vAlign w:val="center"/>
          </w:tcPr>
          <w:p w14:paraId="758807BC"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Materia prima consumida en el proceso productivo </w:t>
            </w:r>
          </w:p>
        </w:tc>
      </w:tr>
      <w:tr w:rsidR="0025355D" w:rsidRPr="00C96192" w14:paraId="56FB412B" w14:textId="77777777" w:rsidTr="005D6CE6">
        <w:tblPrEx>
          <w:tblCellMar>
            <w:top w:w="0" w:type="dxa"/>
            <w:bottom w:w="0" w:type="dxa"/>
          </w:tblCellMar>
        </w:tblPrEx>
        <w:trPr>
          <w:gridAfter w:val="1"/>
          <w:wAfter w:w="6" w:type="pct"/>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042254D7" w14:textId="77777777" w:rsidR="0025355D" w:rsidRPr="00C96192" w:rsidRDefault="0025355D" w:rsidP="005D6CE6">
            <w:pPr>
              <w:pStyle w:val="Texto"/>
              <w:spacing w:before="40" w:after="40" w:line="190" w:lineRule="exact"/>
              <w:ind w:firstLine="0"/>
              <w:rPr>
                <w:sz w:val="16"/>
                <w:szCs w:val="18"/>
              </w:rPr>
            </w:pPr>
            <w:r w:rsidRPr="00C96192">
              <w:rPr>
                <w:sz w:val="16"/>
                <w:szCs w:val="18"/>
              </w:rPr>
              <w:lastRenderedPageBreak/>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341D6518"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501.05 </w:t>
            </w:r>
          </w:p>
        </w:tc>
        <w:tc>
          <w:tcPr>
            <w:tcW w:w="3813" w:type="pct"/>
            <w:tcBorders>
              <w:top w:val="single" w:sz="6" w:space="0" w:color="000000"/>
              <w:left w:val="single" w:sz="6" w:space="0" w:color="000000"/>
              <w:bottom w:val="single" w:sz="6" w:space="0" w:color="000000"/>
              <w:right w:val="single" w:sz="6" w:space="0" w:color="000000"/>
            </w:tcBorders>
            <w:vAlign w:val="center"/>
          </w:tcPr>
          <w:p w14:paraId="66BC0AE8"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Mano de obra directa consumida </w:t>
            </w:r>
          </w:p>
        </w:tc>
      </w:tr>
      <w:tr w:rsidR="0025355D" w:rsidRPr="00C96192" w14:paraId="126EC80C" w14:textId="77777777" w:rsidTr="005D6CE6">
        <w:tblPrEx>
          <w:tblCellMar>
            <w:top w:w="0" w:type="dxa"/>
            <w:bottom w:w="0" w:type="dxa"/>
          </w:tblCellMar>
        </w:tblPrEx>
        <w:trPr>
          <w:gridAfter w:val="1"/>
          <w:wAfter w:w="6" w:type="pct"/>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7FFFF51F"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196B92B0"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501.06 </w:t>
            </w:r>
          </w:p>
        </w:tc>
        <w:tc>
          <w:tcPr>
            <w:tcW w:w="3813" w:type="pct"/>
            <w:tcBorders>
              <w:top w:val="single" w:sz="6" w:space="0" w:color="000000"/>
              <w:left w:val="single" w:sz="6" w:space="0" w:color="000000"/>
              <w:bottom w:val="single" w:sz="6" w:space="0" w:color="000000"/>
              <w:right w:val="single" w:sz="6" w:space="0" w:color="000000"/>
            </w:tcBorders>
            <w:vAlign w:val="center"/>
          </w:tcPr>
          <w:p w14:paraId="4EE7171E"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Mano de obra directa </w:t>
            </w:r>
          </w:p>
        </w:tc>
      </w:tr>
      <w:tr w:rsidR="0025355D" w:rsidRPr="00C96192" w14:paraId="496A13FF" w14:textId="77777777" w:rsidTr="005D6CE6">
        <w:tblPrEx>
          <w:tblCellMar>
            <w:top w:w="0" w:type="dxa"/>
            <w:bottom w:w="0" w:type="dxa"/>
          </w:tblCellMar>
        </w:tblPrEx>
        <w:trPr>
          <w:gridAfter w:val="1"/>
          <w:wAfter w:w="6" w:type="pct"/>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3EFD2849"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10FF4DA4"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501.07 </w:t>
            </w:r>
          </w:p>
        </w:tc>
        <w:tc>
          <w:tcPr>
            <w:tcW w:w="3813" w:type="pct"/>
            <w:tcBorders>
              <w:top w:val="single" w:sz="6" w:space="0" w:color="000000"/>
              <w:left w:val="single" w:sz="6" w:space="0" w:color="000000"/>
              <w:bottom w:val="single" w:sz="6" w:space="0" w:color="000000"/>
              <w:right w:val="single" w:sz="6" w:space="0" w:color="000000"/>
            </w:tcBorders>
            <w:vAlign w:val="center"/>
          </w:tcPr>
          <w:p w14:paraId="2D524D3E"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Cargos indirectos de producción </w:t>
            </w:r>
          </w:p>
        </w:tc>
      </w:tr>
      <w:tr w:rsidR="0025355D" w:rsidRPr="00C96192" w14:paraId="175D8980" w14:textId="77777777" w:rsidTr="005D6CE6">
        <w:tblPrEx>
          <w:tblCellMar>
            <w:top w:w="0" w:type="dxa"/>
            <w:bottom w:w="0" w:type="dxa"/>
          </w:tblCellMar>
        </w:tblPrEx>
        <w:trPr>
          <w:gridAfter w:val="1"/>
          <w:wAfter w:w="6" w:type="pct"/>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058DFAA0"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32D48F90"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501.08 </w:t>
            </w:r>
          </w:p>
        </w:tc>
        <w:tc>
          <w:tcPr>
            <w:tcW w:w="3813" w:type="pct"/>
            <w:tcBorders>
              <w:top w:val="single" w:sz="6" w:space="0" w:color="000000"/>
              <w:left w:val="single" w:sz="6" w:space="0" w:color="000000"/>
              <w:bottom w:val="single" w:sz="6" w:space="0" w:color="000000"/>
              <w:right w:val="single" w:sz="6" w:space="0" w:color="000000"/>
            </w:tcBorders>
            <w:vAlign w:val="center"/>
          </w:tcPr>
          <w:p w14:paraId="1F944D13"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Otros conceptos de costo </w:t>
            </w:r>
          </w:p>
        </w:tc>
      </w:tr>
      <w:tr w:rsidR="0025355D" w:rsidRPr="00C96192" w14:paraId="35867F2F" w14:textId="77777777" w:rsidTr="005D6CE6">
        <w:tblPrEx>
          <w:tblCellMar>
            <w:top w:w="0" w:type="dxa"/>
            <w:bottom w:w="0" w:type="dxa"/>
          </w:tblCellMar>
        </w:tblPrEx>
        <w:trPr>
          <w:gridAfter w:val="1"/>
          <w:wAfter w:w="6" w:type="pct"/>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7A70C4CB" w14:textId="77777777" w:rsidR="0025355D" w:rsidRPr="00C96192" w:rsidRDefault="0025355D" w:rsidP="005D6CE6">
            <w:pPr>
              <w:pStyle w:val="Texto"/>
              <w:spacing w:before="40" w:after="40" w:line="190" w:lineRule="exact"/>
              <w:ind w:firstLine="0"/>
              <w:rPr>
                <w:sz w:val="16"/>
                <w:szCs w:val="18"/>
              </w:rPr>
            </w:pPr>
            <w:r w:rsidRPr="00C96192">
              <w:rPr>
                <w:b/>
                <w:sz w:val="16"/>
                <w:szCs w:val="18"/>
              </w:rPr>
              <w:t xml:space="preserve">1 </w:t>
            </w:r>
          </w:p>
        </w:tc>
        <w:tc>
          <w:tcPr>
            <w:tcW w:w="786" w:type="pct"/>
            <w:tcBorders>
              <w:top w:val="single" w:sz="6" w:space="0" w:color="000000"/>
              <w:left w:val="single" w:sz="6" w:space="0" w:color="000000"/>
              <w:bottom w:val="single" w:sz="6" w:space="0" w:color="000000"/>
              <w:right w:val="single" w:sz="6" w:space="0" w:color="000000"/>
            </w:tcBorders>
            <w:vAlign w:val="center"/>
          </w:tcPr>
          <w:p w14:paraId="533AA305" w14:textId="77777777" w:rsidR="0025355D" w:rsidRPr="00C96192" w:rsidRDefault="0025355D" w:rsidP="005D6CE6">
            <w:pPr>
              <w:pStyle w:val="Texto"/>
              <w:spacing w:before="40" w:after="40" w:line="190" w:lineRule="exact"/>
              <w:ind w:firstLine="0"/>
              <w:rPr>
                <w:sz w:val="16"/>
                <w:szCs w:val="18"/>
              </w:rPr>
            </w:pPr>
            <w:r w:rsidRPr="00C96192">
              <w:rPr>
                <w:b/>
                <w:sz w:val="16"/>
                <w:szCs w:val="18"/>
              </w:rPr>
              <w:t xml:space="preserve">502 </w:t>
            </w:r>
          </w:p>
        </w:tc>
        <w:tc>
          <w:tcPr>
            <w:tcW w:w="3813" w:type="pct"/>
            <w:tcBorders>
              <w:top w:val="single" w:sz="6" w:space="0" w:color="000000"/>
              <w:left w:val="single" w:sz="6" w:space="0" w:color="000000"/>
              <w:bottom w:val="single" w:sz="6" w:space="0" w:color="000000"/>
              <w:right w:val="single" w:sz="6" w:space="0" w:color="000000"/>
            </w:tcBorders>
            <w:vAlign w:val="center"/>
          </w:tcPr>
          <w:p w14:paraId="0B8CD9A6" w14:textId="77777777" w:rsidR="0025355D" w:rsidRPr="00C96192" w:rsidRDefault="0025355D" w:rsidP="005D6CE6">
            <w:pPr>
              <w:pStyle w:val="Texto"/>
              <w:spacing w:before="40" w:after="40" w:line="190" w:lineRule="exact"/>
              <w:ind w:firstLine="0"/>
              <w:rPr>
                <w:sz w:val="16"/>
                <w:szCs w:val="18"/>
              </w:rPr>
            </w:pPr>
            <w:r w:rsidRPr="00C96192">
              <w:rPr>
                <w:b/>
                <w:sz w:val="16"/>
                <w:szCs w:val="18"/>
              </w:rPr>
              <w:t xml:space="preserve">Compras </w:t>
            </w:r>
          </w:p>
        </w:tc>
      </w:tr>
      <w:tr w:rsidR="0025355D" w:rsidRPr="00C96192" w14:paraId="6213DD62" w14:textId="77777777" w:rsidTr="005D6CE6">
        <w:tblPrEx>
          <w:tblCellMar>
            <w:top w:w="0" w:type="dxa"/>
            <w:bottom w:w="0" w:type="dxa"/>
          </w:tblCellMar>
        </w:tblPrEx>
        <w:trPr>
          <w:gridAfter w:val="1"/>
          <w:wAfter w:w="6" w:type="pct"/>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03CA0BAA"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792E2736"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502.01 </w:t>
            </w:r>
          </w:p>
        </w:tc>
        <w:tc>
          <w:tcPr>
            <w:tcW w:w="3813" w:type="pct"/>
            <w:tcBorders>
              <w:top w:val="single" w:sz="6" w:space="0" w:color="000000"/>
              <w:left w:val="single" w:sz="6" w:space="0" w:color="000000"/>
              <w:bottom w:val="single" w:sz="6" w:space="0" w:color="000000"/>
              <w:right w:val="single" w:sz="6" w:space="0" w:color="000000"/>
            </w:tcBorders>
            <w:vAlign w:val="center"/>
          </w:tcPr>
          <w:p w14:paraId="7AA33421"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Compras nacionales </w:t>
            </w:r>
          </w:p>
        </w:tc>
      </w:tr>
      <w:tr w:rsidR="0025355D" w:rsidRPr="00C96192" w14:paraId="23F0F755" w14:textId="77777777" w:rsidTr="005D6CE6">
        <w:tblPrEx>
          <w:tblCellMar>
            <w:top w:w="0" w:type="dxa"/>
            <w:bottom w:w="0" w:type="dxa"/>
          </w:tblCellMar>
        </w:tblPrEx>
        <w:trPr>
          <w:gridAfter w:val="1"/>
          <w:wAfter w:w="6" w:type="pct"/>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2F20DB22"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1A837BB9"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502.02 </w:t>
            </w:r>
          </w:p>
        </w:tc>
        <w:tc>
          <w:tcPr>
            <w:tcW w:w="3813" w:type="pct"/>
            <w:tcBorders>
              <w:top w:val="single" w:sz="6" w:space="0" w:color="000000"/>
              <w:left w:val="single" w:sz="6" w:space="0" w:color="000000"/>
              <w:bottom w:val="single" w:sz="6" w:space="0" w:color="000000"/>
              <w:right w:val="single" w:sz="6" w:space="0" w:color="000000"/>
            </w:tcBorders>
            <w:vAlign w:val="center"/>
          </w:tcPr>
          <w:p w14:paraId="412E2FEA"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Compras nacionales parte relacionada </w:t>
            </w:r>
          </w:p>
        </w:tc>
      </w:tr>
      <w:tr w:rsidR="0025355D" w:rsidRPr="00C96192" w14:paraId="2D326A80" w14:textId="77777777" w:rsidTr="005D6CE6">
        <w:tblPrEx>
          <w:tblCellMar>
            <w:top w:w="0" w:type="dxa"/>
            <w:bottom w:w="0" w:type="dxa"/>
          </w:tblCellMar>
        </w:tblPrEx>
        <w:trPr>
          <w:gridAfter w:val="1"/>
          <w:wAfter w:w="6" w:type="pct"/>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6E4D2AC1"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216E14C4"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502.03 </w:t>
            </w:r>
          </w:p>
        </w:tc>
        <w:tc>
          <w:tcPr>
            <w:tcW w:w="3813" w:type="pct"/>
            <w:tcBorders>
              <w:top w:val="single" w:sz="6" w:space="0" w:color="000000"/>
              <w:left w:val="single" w:sz="6" w:space="0" w:color="000000"/>
              <w:bottom w:val="single" w:sz="6" w:space="0" w:color="000000"/>
              <w:right w:val="single" w:sz="6" w:space="0" w:color="000000"/>
            </w:tcBorders>
            <w:vAlign w:val="center"/>
          </w:tcPr>
          <w:p w14:paraId="171F775A"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Compras de Importación </w:t>
            </w:r>
          </w:p>
        </w:tc>
      </w:tr>
      <w:tr w:rsidR="0025355D" w:rsidRPr="00C96192" w14:paraId="2F75064E" w14:textId="77777777" w:rsidTr="005D6CE6">
        <w:tblPrEx>
          <w:tblCellMar>
            <w:top w:w="0" w:type="dxa"/>
            <w:bottom w:w="0" w:type="dxa"/>
          </w:tblCellMar>
        </w:tblPrEx>
        <w:trPr>
          <w:gridAfter w:val="1"/>
          <w:wAfter w:w="6" w:type="pct"/>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022C69D3"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7CE47567"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502.04 </w:t>
            </w:r>
          </w:p>
        </w:tc>
        <w:tc>
          <w:tcPr>
            <w:tcW w:w="3813" w:type="pct"/>
            <w:tcBorders>
              <w:top w:val="single" w:sz="6" w:space="0" w:color="000000"/>
              <w:left w:val="single" w:sz="6" w:space="0" w:color="000000"/>
              <w:bottom w:val="single" w:sz="6" w:space="0" w:color="000000"/>
              <w:right w:val="single" w:sz="6" w:space="0" w:color="000000"/>
            </w:tcBorders>
            <w:vAlign w:val="center"/>
          </w:tcPr>
          <w:p w14:paraId="6378E1A3"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Compras de Importación partes relacionadas </w:t>
            </w:r>
          </w:p>
        </w:tc>
      </w:tr>
      <w:tr w:rsidR="0025355D" w:rsidRPr="00C96192" w14:paraId="13177D33" w14:textId="77777777" w:rsidTr="005D6CE6">
        <w:tblPrEx>
          <w:tblCellMar>
            <w:top w:w="0" w:type="dxa"/>
            <w:bottom w:w="0" w:type="dxa"/>
          </w:tblCellMar>
        </w:tblPrEx>
        <w:trPr>
          <w:gridAfter w:val="1"/>
          <w:wAfter w:w="6" w:type="pct"/>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377F9AE1" w14:textId="77777777" w:rsidR="0025355D" w:rsidRPr="00C96192" w:rsidRDefault="0025355D" w:rsidP="005D6CE6">
            <w:pPr>
              <w:pStyle w:val="Texto"/>
              <w:spacing w:before="40" w:after="40" w:line="190" w:lineRule="exact"/>
              <w:ind w:firstLine="0"/>
              <w:rPr>
                <w:sz w:val="16"/>
                <w:szCs w:val="18"/>
              </w:rPr>
            </w:pPr>
            <w:r w:rsidRPr="00C96192">
              <w:rPr>
                <w:b/>
                <w:sz w:val="16"/>
                <w:szCs w:val="18"/>
              </w:rPr>
              <w:t xml:space="preserve">1 </w:t>
            </w:r>
          </w:p>
        </w:tc>
        <w:tc>
          <w:tcPr>
            <w:tcW w:w="786" w:type="pct"/>
            <w:tcBorders>
              <w:top w:val="single" w:sz="6" w:space="0" w:color="000000"/>
              <w:left w:val="single" w:sz="6" w:space="0" w:color="000000"/>
              <w:bottom w:val="single" w:sz="6" w:space="0" w:color="000000"/>
              <w:right w:val="single" w:sz="6" w:space="0" w:color="000000"/>
            </w:tcBorders>
            <w:vAlign w:val="center"/>
          </w:tcPr>
          <w:p w14:paraId="35657A96" w14:textId="77777777" w:rsidR="0025355D" w:rsidRPr="00C96192" w:rsidRDefault="0025355D" w:rsidP="005D6CE6">
            <w:pPr>
              <w:pStyle w:val="Texto"/>
              <w:spacing w:before="40" w:after="40" w:line="190" w:lineRule="exact"/>
              <w:ind w:firstLine="0"/>
              <w:rPr>
                <w:sz w:val="16"/>
                <w:szCs w:val="18"/>
              </w:rPr>
            </w:pPr>
            <w:r w:rsidRPr="00C96192">
              <w:rPr>
                <w:b/>
                <w:sz w:val="16"/>
                <w:szCs w:val="18"/>
              </w:rPr>
              <w:t xml:space="preserve">503 </w:t>
            </w:r>
          </w:p>
        </w:tc>
        <w:tc>
          <w:tcPr>
            <w:tcW w:w="3813" w:type="pct"/>
            <w:tcBorders>
              <w:top w:val="single" w:sz="6" w:space="0" w:color="000000"/>
              <w:left w:val="single" w:sz="6" w:space="0" w:color="000000"/>
              <w:bottom w:val="single" w:sz="6" w:space="0" w:color="000000"/>
              <w:right w:val="single" w:sz="6" w:space="0" w:color="000000"/>
            </w:tcBorders>
            <w:vAlign w:val="center"/>
          </w:tcPr>
          <w:p w14:paraId="111CA5F6" w14:textId="77777777" w:rsidR="0025355D" w:rsidRPr="00C96192" w:rsidRDefault="0025355D" w:rsidP="005D6CE6">
            <w:pPr>
              <w:pStyle w:val="Texto"/>
              <w:spacing w:before="40" w:after="40" w:line="190" w:lineRule="exact"/>
              <w:ind w:firstLine="0"/>
              <w:rPr>
                <w:sz w:val="16"/>
                <w:szCs w:val="18"/>
              </w:rPr>
            </w:pPr>
            <w:r w:rsidRPr="00C96192">
              <w:rPr>
                <w:b/>
                <w:sz w:val="16"/>
                <w:szCs w:val="18"/>
              </w:rPr>
              <w:t xml:space="preserve">Devoluciones, descuentos o bonificaciones sobre compras </w:t>
            </w:r>
          </w:p>
        </w:tc>
      </w:tr>
      <w:tr w:rsidR="0025355D" w:rsidRPr="00C96192" w14:paraId="77CF0F29" w14:textId="77777777" w:rsidTr="005D6CE6">
        <w:tblPrEx>
          <w:tblCellMar>
            <w:top w:w="0" w:type="dxa"/>
            <w:bottom w:w="0" w:type="dxa"/>
          </w:tblCellMar>
        </w:tblPrEx>
        <w:trPr>
          <w:gridAfter w:val="1"/>
          <w:wAfter w:w="6" w:type="pct"/>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072AD52A"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11405240"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503.01 </w:t>
            </w:r>
          </w:p>
        </w:tc>
        <w:tc>
          <w:tcPr>
            <w:tcW w:w="3813" w:type="pct"/>
            <w:tcBorders>
              <w:top w:val="single" w:sz="6" w:space="0" w:color="000000"/>
              <w:left w:val="single" w:sz="6" w:space="0" w:color="000000"/>
              <w:bottom w:val="single" w:sz="6" w:space="0" w:color="000000"/>
              <w:right w:val="single" w:sz="6" w:space="0" w:color="000000"/>
            </w:tcBorders>
            <w:vAlign w:val="center"/>
          </w:tcPr>
          <w:p w14:paraId="6BA0183F"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Devoluciones, descuentos o bonificaciones sobre compras </w:t>
            </w:r>
          </w:p>
        </w:tc>
      </w:tr>
      <w:tr w:rsidR="0025355D" w:rsidRPr="00C96192" w14:paraId="1C8CBFE6" w14:textId="77777777" w:rsidTr="005D6CE6">
        <w:tblPrEx>
          <w:tblCellMar>
            <w:top w:w="0" w:type="dxa"/>
            <w:bottom w:w="0" w:type="dxa"/>
          </w:tblCellMar>
        </w:tblPrEx>
        <w:trPr>
          <w:gridAfter w:val="1"/>
          <w:wAfter w:w="6" w:type="pct"/>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5D8595D9" w14:textId="77777777" w:rsidR="0025355D" w:rsidRPr="00C96192" w:rsidRDefault="0025355D" w:rsidP="005D6CE6">
            <w:pPr>
              <w:pStyle w:val="Texto"/>
              <w:spacing w:before="40" w:after="40" w:line="190" w:lineRule="exact"/>
              <w:ind w:firstLine="0"/>
              <w:rPr>
                <w:sz w:val="16"/>
                <w:szCs w:val="18"/>
              </w:rPr>
            </w:pPr>
            <w:r w:rsidRPr="00C96192">
              <w:rPr>
                <w:b/>
                <w:sz w:val="16"/>
                <w:szCs w:val="18"/>
              </w:rPr>
              <w:t xml:space="preserve">1 </w:t>
            </w:r>
          </w:p>
        </w:tc>
        <w:tc>
          <w:tcPr>
            <w:tcW w:w="786" w:type="pct"/>
            <w:tcBorders>
              <w:top w:val="single" w:sz="6" w:space="0" w:color="000000"/>
              <w:left w:val="single" w:sz="6" w:space="0" w:color="000000"/>
              <w:bottom w:val="single" w:sz="6" w:space="0" w:color="000000"/>
              <w:right w:val="single" w:sz="6" w:space="0" w:color="000000"/>
            </w:tcBorders>
            <w:vAlign w:val="center"/>
          </w:tcPr>
          <w:p w14:paraId="68D28CB5" w14:textId="77777777" w:rsidR="0025355D" w:rsidRPr="00C96192" w:rsidRDefault="0025355D" w:rsidP="005D6CE6">
            <w:pPr>
              <w:pStyle w:val="Texto"/>
              <w:spacing w:before="40" w:after="40" w:line="190" w:lineRule="exact"/>
              <w:ind w:firstLine="0"/>
              <w:rPr>
                <w:sz w:val="16"/>
                <w:szCs w:val="18"/>
              </w:rPr>
            </w:pPr>
            <w:r w:rsidRPr="00C96192">
              <w:rPr>
                <w:b/>
                <w:sz w:val="16"/>
                <w:szCs w:val="18"/>
              </w:rPr>
              <w:t xml:space="preserve">504 </w:t>
            </w:r>
          </w:p>
        </w:tc>
        <w:tc>
          <w:tcPr>
            <w:tcW w:w="3813" w:type="pct"/>
            <w:tcBorders>
              <w:top w:val="single" w:sz="6" w:space="0" w:color="000000"/>
              <w:left w:val="single" w:sz="6" w:space="0" w:color="000000"/>
              <w:bottom w:val="single" w:sz="6" w:space="0" w:color="000000"/>
              <w:right w:val="single" w:sz="6" w:space="0" w:color="000000"/>
            </w:tcBorders>
            <w:vAlign w:val="center"/>
          </w:tcPr>
          <w:p w14:paraId="706CE4A7" w14:textId="77777777" w:rsidR="0025355D" w:rsidRPr="00C96192" w:rsidRDefault="0025355D" w:rsidP="005D6CE6">
            <w:pPr>
              <w:pStyle w:val="Texto"/>
              <w:spacing w:before="40" w:after="40" w:line="190" w:lineRule="exact"/>
              <w:ind w:firstLine="0"/>
              <w:rPr>
                <w:sz w:val="16"/>
                <w:szCs w:val="18"/>
              </w:rPr>
            </w:pPr>
            <w:r w:rsidRPr="00C96192">
              <w:rPr>
                <w:b/>
                <w:sz w:val="16"/>
                <w:szCs w:val="18"/>
              </w:rPr>
              <w:t xml:space="preserve">Otras cuentas de costos </w:t>
            </w:r>
          </w:p>
        </w:tc>
      </w:tr>
      <w:tr w:rsidR="0025355D" w:rsidRPr="00C96192" w14:paraId="7FE02B1E" w14:textId="77777777" w:rsidTr="005D6CE6">
        <w:tblPrEx>
          <w:tblCellMar>
            <w:top w:w="0" w:type="dxa"/>
            <w:bottom w:w="0" w:type="dxa"/>
          </w:tblCellMar>
        </w:tblPrEx>
        <w:trPr>
          <w:gridAfter w:val="1"/>
          <w:wAfter w:w="6" w:type="pct"/>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5EAA9D50"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52620032"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504.01 </w:t>
            </w:r>
          </w:p>
        </w:tc>
        <w:tc>
          <w:tcPr>
            <w:tcW w:w="3813" w:type="pct"/>
            <w:tcBorders>
              <w:top w:val="single" w:sz="6" w:space="0" w:color="000000"/>
              <w:left w:val="single" w:sz="6" w:space="0" w:color="000000"/>
              <w:bottom w:val="single" w:sz="6" w:space="0" w:color="000000"/>
              <w:right w:val="single" w:sz="6" w:space="0" w:color="000000"/>
            </w:tcBorders>
            <w:vAlign w:val="center"/>
          </w:tcPr>
          <w:p w14:paraId="14AE5ADA"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Gastos indirectos de fabricación </w:t>
            </w:r>
          </w:p>
        </w:tc>
      </w:tr>
      <w:tr w:rsidR="0025355D" w:rsidRPr="00C96192" w14:paraId="4A868244" w14:textId="77777777" w:rsidTr="005D6CE6">
        <w:tblPrEx>
          <w:tblCellMar>
            <w:top w:w="0" w:type="dxa"/>
            <w:bottom w:w="0" w:type="dxa"/>
          </w:tblCellMar>
        </w:tblPrEx>
        <w:trPr>
          <w:gridAfter w:val="1"/>
          <w:wAfter w:w="6" w:type="pct"/>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55E31A81"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047CA367"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504.02 </w:t>
            </w:r>
          </w:p>
        </w:tc>
        <w:tc>
          <w:tcPr>
            <w:tcW w:w="3813" w:type="pct"/>
            <w:tcBorders>
              <w:top w:val="single" w:sz="6" w:space="0" w:color="000000"/>
              <w:left w:val="single" w:sz="6" w:space="0" w:color="000000"/>
              <w:bottom w:val="single" w:sz="6" w:space="0" w:color="000000"/>
              <w:right w:val="single" w:sz="6" w:space="0" w:color="000000"/>
            </w:tcBorders>
            <w:vAlign w:val="center"/>
          </w:tcPr>
          <w:p w14:paraId="3C956668"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Gastos indirectos de fabricación de partes relacionadas nacionales </w:t>
            </w:r>
          </w:p>
        </w:tc>
      </w:tr>
      <w:tr w:rsidR="0025355D" w:rsidRPr="00C96192" w14:paraId="1AFFFF63" w14:textId="77777777" w:rsidTr="005D6CE6">
        <w:tblPrEx>
          <w:tblCellMar>
            <w:top w:w="0" w:type="dxa"/>
            <w:bottom w:w="0" w:type="dxa"/>
          </w:tblCellMar>
        </w:tblPrEx>
        <w:trPr>
          <w:gridAfter w:val="1"/>
          <w:wAfter w:w="6" w:type="pct"/>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2540466B"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2DDA36F0"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504.03 </w:t>
            </w:r>
          </w:p>
        </w:tc>
        <w:tc>
          <w:tcPr>
            <w:tcW w:w="3813" w:type="pct"/>
            <w:tcBorders>
              <w:top w:val="single" w:sz="6" w:space="0" w:color="000000"/>
              <w:left w:val="single" w:sz="6" w:space="0" w:color="000000"/>
              <w:bottom w:val="single" w:sz="6" w:space="0" w:color="000000"/>
              <w:right w:val="single" w:sz="6" w:space="0" w:color="000000"/>
            </w:tcBorders>
            <w:vAlign w:val="center"/>
          </w:tcPr>
          <w:p w14:paraId="277A5447"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Gastos indirectos de fabricación de partes relacionadas extranjeras </w:t>
            </w:r>
          </w:p>
        </w:tc>
      </w:tr>
      <w:tr w:rsidR="0025355D" w:rsidRPr="00C96192" w14:paraId="1A64950A" w14:textId="77777777" w:rsidTr="005D6CE6">
        <w:tblPrEx>
          <w:tblCellMar>
            <w:top w:w="0" w:type="dxa"/>
            <w:bottom w:w="0" w:type="dxa"/>
          </w:tblCellMar>
        </w:tblPrEx>
        <w:trPr>
          <w:gridAfter w:val="1"/>
          <w:wAfter w:w="6" w:type="pct"/>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69F53967"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7FA80658"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504.04 </w:t>
            </w:r>
          </w:p>
        </w:tc>
        <w:tc>
          <w:tcPr>
            <w:tcW w:w="3813" w:type="pct"/>
            <w:tcBorders>
              <w:top w:val="single" w:sz="6" w:space="0" w:color="000000"/>
              <w:left w:val="single" w:sz="6" w:space="0" w:color="000000"/>
              <w:bottom w:val="single" w:sz="6" w:space="0" w:color="000000"/>
              <w:right w:val="single" w:sz="6" w:space="0" w:color="000000"/>
            </w:tcBorders>
            <w:vAlign w:val="center"/>
          </w:tcPr>
          <w:p w14:paraId="6C086DAE"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Otras cuentas de costos incurridos </w:t>
            </w:r>
          </w:p>
        </w:tc>
      </w:tr>
      <w:tr w:rsidR="0025355D" w:rsidRPr="00C96192" w14:paraId="4F698C50" w14:textId="77777777" w:rsidTr="005D6CE6">
        <w:tblPrEx>
          <w:tblCellMar>
            <w:top w:w="0" w:type="dxa"/>
            <w:bottom w:w="0" w:type="dxa"/>
          </w:tblCellMar>
        </w:tblPrEx>
        <w:trPr>
          <w:gridAfter w:val="1"/>
          <w:wAfter w:w="6" w:type="pct"/>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1FB6589B"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31720016"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504.05 </w:t>
            </w:r>
          </w:p>
        </w:tc>
        <w:tc>
          <w:tcPr>
            <w:tcW w:w="3813" w:type="pct"/>
            <w:tcBorders>
              <w:top w:val="single" w:sz="6" w:space="0" w:color="000000"/>
              <w:left w:val="single" w:sz="6" w:space="0" w:color="000000"/>
              <w:bottom w:val="single" w:sz="6" w:space="0" w:color="000000"/>
              <w:right w:val="single" w:sz="6" w:space="0" w:color="000000"/>
            </w:tcBorders>
            <w:vAlign w:val="center"/>
          </w:tcPr>
          <w:p w14:paraId="7D7A144B"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Otras cuentas de costos incurridos con partes relacionadas nacionales </w:t>
            </w:r>
          </w:p>
        </w:tc>
      </w:tr>
      <w:tr w:rsidR="0025355D" w:rsidRPr="00C96192" w14:paraId="59863F16" w14:textId="77777777" w:rsidTr="005D6CE6">
        <w:tblPrEx>
          <w:tblCellMar>
            <w:top w:w="0" w:type="dxa"/>
            <w:bottom w:w="0" w:type="dxa"/>
          </w:tblCellMar>
        </w:tblPrEx>
        <w:trPr>
          <w:gridAfter w:val="1"/>
          <w:wAfter w:w="6" w:type="pct"/>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1F38B7B3"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5DEC1150"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504.06 </w:t>
            </w:r>
          </w:p>
        </w:tc>
        <w:tc>
          <w:tcPr>
            <w:tcW w:w="3813" w:type="pct"/>
            <w:tcBorders>
              <w:top w:val="single" w:sz="6" w:space="0" w:color="000000"/>
              <w:left w:val="single" w:sz="6" w:space="0" w:color="000000"/>
              <w:bottom w:val="single" w:sz="6" w:space="0" w:color="000000"/>
              <w:right w:val="single" w:sz="6" w:space="0" w:color="000000"/>
            </w:tcBorders>
            <w:vAlign w:val="center"/>
          </w:tcPr>
          <w:p w14:paraId="4461083F"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Otras cuentas de costos incurridos con partes relacionadas extranjeras </w:t>
            </w:r>
          </w:p>
        </w:tc>
      </w:tr>
      <w:tr w:rsidR="0025355D" w:rsidRPr="00C96192" w14:paraId="1F375E70" w14:textId="77777777" w:rsidTr="005D6CE6">
        <w:tblPrEx>
          <w:tblCellMar>
            <w:top w:w="0" w:type="dxa"/>
            <w:bottom w:w="0" w:type="dxa"/>
          </w:tblCellMar>
        </w:tblPrEx>
        <w:trPr>
          <w:gridAfter w:val="1"/>
          <w:wAfter w:w="6" w:type="pct"/>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0E2F25E8"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41CDF2DF"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504.07 </w:t>
            </w:r>
          </w:p>
        </w:tc>
        <w:tc>
          <w:tcPr>
            <w:tcW w:w="3813" w:type="pct"/>
            <w:tcBorders>
              <w:top w:val="single" w:sz="6" w:space="0" w:color="000000"/>
              <w:left w:val="single" w:sz="6" w:space="0" w:color="000000"/>
              <w:bottom w:val="single" w:sz="6" w:space="0" w:color="000000"/>
              <w:right w:val="single" w:sz="6" w:space="0" w:color="000000"/>
            </w:tcBorders>
            <w:vAlign w:val="center"/>
          </w:tcPr>
          <w:p w14:paraId="14EB3AB1"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Depreciación de edificios </w:t>
            </w:r>
          </w:p>
        </w:tc>
      </w:tr>
      <w:tr w:rsidR="0025355D" w:rsidRPr="00C96192" w14:paraId="52C7B80B" w14:textId="77777777" w:rsidTr="005D6CE6">
        <w:tblPrEx>
          <w:tblCellMar>
            <w:top w:w="0" w:type="dxa"/>
            <w:bottom w:w="0" w:type="dxa"/>
          </w:tblCellMar>
        </w:tblPrEx>
        <w:trPr>
          <w:gridAfter w:val="1"/>
          <w:wAfter w:w="6" w:type="pct"/>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2A2EA2C4"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5A26F5E5"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504.08 </w:t>
            </w:r>
          </w:p>
        </w:tc>
        <w:tc>
          <w:tcPr>
            <w:tcW w:w="3813" w:type="pct"/>
            <w:tcBorders>
              <w:top w:val="single" w:sz="6" w:space="0" w:color="000000"/>
              <w:left w:val="single" w:sz="6" w:space="0" w:color="000000"/>
              <w:bottom w:val="single" w:sz="6" w:space="0" w:color="000000"/>
              <w:right w:val="single" w:sz="6" w:space="0" w:color="000000"/>
            </w:tcBorders>
            <w:vAlign w:val="center"/>
          </w:tcPr>
          <w:p w14:paraId="23B430FA"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Depreciación de maquinaria y equipo </w:t>
            </w:r>
          </w:p>
        </w:tc>
      </w:tr>
      <w:tr w:rsidR="0025355D" w:rsidRPr="00C96192" w14:paraId="5B4BD83C" w14:textId="77777777" w:rsidTr="005D6CE6">
        <w:tblPrEx>
          <w:tblCellMar>
            <w:top w:w="0" w:type="dxa"/>
            <w:bottom w:w="0" w:type="dxa"/>
          </w:tblCellMar>
        </w:tblPrEx>
        <w:trPr>
          <w:gridAfter w:val="1"/>
          <w:wAfter w:w="6" w:type="pct"/>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52EC53F0"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4F5D0523"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504.09 </w:t>
            </w:r>
          </w:p>
        </w:tc>
        <w:tc>
          <w:tcPr>
            <w:tcW w:w="3813" w:type="pct"/>
            <w:tcBorders>
              <w:top w:val="single" w:sz="6" w:space="0" w:color="000000"/>
              <w:left w:val="single" w:sz="6" w:space="0" w:color="000000"/>
              <w:bottom w:val="single" w:sz="6" w:space="0" w:color="000000"/>
              <w:right w:val="single" w:sz="6" w:space="0" w:color="000000"/>
            </w:tcBorders>
            <w:vAlign w:val="center"/>
          </w:tcPr>
          <w:p w14:paraId="3E9AFF95"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Depreciación de automóviles, autobuses, camiones de carga, tractocamiones, montacargas y remolques </w:t>
            </w:r>
          </w:p>
        </w:tc>
      </w:tr>
      <w:tr w:rsidR="0025355D" w:rsidRPr="00C96192" w14:paraId="083F4BF6" w14:textId="77777777" w:rsidTr="005D6CE6">
        <w:tblPrEx>
          <w:tblCellMar>
            <w:top w:w="0" w:type="dxa"/>
            <w:bottom w:w="0" w:type="dxa"/>
          </w:tblCellMar>
        </w:tblPrEx>
        <w:trPr>
          <w:gridAfter w:val="1"/>
          <w:wAfter w:w="6" w:type="pct"/>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07B35F3A"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0758D6FE"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504.10 </w:t>
            </w:r>
          </w:p>
        </w:tc>
        <w:tc>
          <w:tcPr>
            <w:tcW w:w="3813" w:type="pct"/>
            <w:tcBorders>
              <w:top w:val="single" w:sz="6" w:space="0" w:color="000000"/>
              <w:left w:val="single" w:sz="6" w:space="0" w:color="000000"/>
              <w:bottom w:val="single" w:sz="6" w:space="0" w:color="000000"/>
              <w:right w:val="single" w:sz="6" w:space="0" w:color="000000"/>
            </w:tcBorders>
            <w:vAlign w:val="center"/>
          </w:tcPr>
          <w:p w14:paraId="763C741C"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Depreciación de mobiliario y equipo de oficina </w:t>
            </w:r>
          </w:p>
        </w:tc>
      </w:tr>
      <w:tr w:rsidR="0025355D" w:rsidRPr="00C96192" w14:paraId="3A7B4286" w14:textId="77777777" w:rsidTr="005D6CE6">
        <w:tblPrEx>
          <w:tblCellMar>
            <w:top w:w="0" w:type="dxa"/>
            <w:bottom w:w="0" w:type="dxa"/>
          </w:tblCellMar>
        </w:tblPrEx>
        <w:trPr>
          <w:gridAfter w:val="1"/>
          <w:wAfter w:w="6" w:type="pct"/>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7F51E485"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03B8BF73"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504.11 </w:t>
            </w:r>
          </w:p>
        </w:tc>
        <w:tc>
          <w:tcPr>
            <w:tcW w:w="3813" w:type="pct"/>
            <w:tcBorders>
              <w:top w:val="single" w:sz="6" w:space="0" w:color="000000"/>
              <w:left w:val="single" w:sz="6" w:space="0" w:color="000000"/>
              <w:bottom w:val="single" w:sz="6" w:space="0" w:color="000000"/>
              <w:right w:val="single" w:sz="6" w:space="0" w:color="000000"/>
            </w:tcBorders>
            <w:vAlign w:val="center"/>
          </w:tcPr>
          <w:p w14:paraId="61955F70"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Depreciación de equipo de cómputo </w:t>
            </w:r>
          </w:p>
        </w:tc>
      </w:tr>
      <w:tr w:rsidR="0025355D" w:rsidRPr="00C96192" w14:paraId="0C7CD6B8" w14:textId="77777777" w:rsidTr="005D6CE6">
        <w:tblPrEx>
          <w:tblCellMar>
            <w:top w:w="0" w:type="dxa"/>
            <w:bottom w:w="0" w:type="dxa"/>
          </w:tblCellMar>
        </w:tblPrEx>
        <w:trPr>
          <w:gridAfter w:val="1"/>
          <w:wAfter w:w="6" w:type="pct"/>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25B3EBAB"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0264C290"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504.12 </w:t>
            </w:r>
          </w:p>
        </w:tc>
        <w:tc>
          <w:tcPr>
            <w:tcW w:w="3813" w:type="pct"/>
            <w:tcBorders>
              <w:top w:val="single" w:sz="6" w:space="0" w:color="000000"/>
              <w:left w:val="single" w:sz="6" w:space="0" w:color="000000"/>
              <w:bottom w:val="single" w:sz="6" w:space="0" w:color="000000"/>
              <w:right w:val="single" w:sz="6" w:space="0" w:color="000000"/>
            </w:tcBorders>
            <w:vAlign w:val="center"/>
          </w:tcPr>
          <w:p w14:paraId="6E88ADB4"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Depreciación de equipo de comunicación </w:t>
            </w:r>
          </w:p>
        </w:tc>
      </w:tr>
      <w:tr w:rsidR="0025355D" w:rsidRPr="00C96192" w14:paraId="4E56288A" w14:textId="77777777" w:rsidTr="005D6CE6">
        <w:tblPrEx>
          <w:tblCellMar>
            <w:top w:w="0" w:type="dxa"/>
            <w:bottom w:w="0" w:type="dxa"/>
          </w:tblCellMar>
        </w:tblPrEx>
        <w:trPr>
          <w:gridAfter w:val="1"/>
          <w:wAfter w:w="6" w:type="pct"/>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2C4612DB"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174E3660"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504.13 </w:t>
            </w:r>
          </w:p>
        </w:tc>
        <w:tc>
          <w:tcPr>
            <w:tcW w:w="3813" w:type="pct"/>
            <w:tcBorders>
              <w:top w:val="single" w:sz="6" w:space="0" w:color="000000"/>
              <w:left w:val="single" w:sz="6" w:space="0" w:color="000000"/>
              <w:bottom w:val="single" w:sz="6" w:space="0" w:color="000000"/>
              <w:right w:val="single" w:sz="6" w:space="0" w:color="000000"/>
            </w:tcBorders>
            <w:vAlign w:val="center"/>
          </w:tcPr>
          <w:p w14:paraId="2E88BA0C"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Depreciación de activos biológicos, vegetales y semovientes </w:t>
            </w:r>
          </w:p>
        </w:tc>
      </w:tr>
      <w:tr w:rsidR="0025355D" w:rsidRPr="00C96192" w14:paraId="43E4E137" w14:textId="77777777" w:rsidTr="005D6CE6">
        <w:tblPrEx>
          <w:tblCellMar>
            <w:top w:w="0" w:type="dxa"/>
            <w:bottom w:w="0" w:type="dxa"/>
          </w:tblCellMar>
        </w:tblPrEx>
        <w:trPr>
          <w:gridAfter w:val="1"/>
          <w:wAfter w:w="6" w:type="pct"/>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5A5E093A"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6494E0C4"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504.14 </w:t>
            </w:r>
          </w:p>
        </w:tc>
        <w:tc>
          <w:tcPr>
            <w:tcW w:w="3813" w:type="pct"/>
            <w:tcBorders>
              <w:top w:val="single" w:sz="6" w:space="0" w:color="000000"/>
              <w:left w:val="single" w:sz="6" w:space="0" w:color="000000"/>
              <w:bottom w:val="single" w:sz="6" w:space="0" w:color="000000"/>
              <w:right w:val="single" w:sz="6" w:space="0" w:color="000000"/>
            </w:tcBorders>
            <w:vAlign w:val="center"/>
          </w:tcPr>
          <w:p w14:paraId="3E7FB238"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Depreciación de otros activos fijos </w:t>
            </w:r>
          </w:p>
        </w:tc>
      </w:tr>
      <w:tr w:rsidR="0025355D" w:rsidRPr="00C96192" w14:paraId="449288C1" w14:textId="77777777" w:rsidTr="005D6CE6">
        <w:tblPrEx>
          <w:tblCellMar>
            <w:top w:w="0" w:type="dxa"/>
            <w:bottom w:w="0" w:type="dxa"/>
          </w:tblCellMar>
        </w:tblPrEx>
        <w:trPr>
          <w:gridAfter w:val="1"/>
          <w:wAfter w:w="6" w:type="pct"/>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3EA0D0C6"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3A7614F2"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504.15 </w:t>
            </w:r>
          </w:p>
        </w:tc>
        <w:tc>
          <w:tcPr>
            <w:tcW w:w="3813" w:type="pct"/>
            <w:tcBorders>
              <w:top w:val="single" w:sz="6" w:space="0" w:color="000000"/>
              <w:left w:val="single" w:sz="6" w:space="0" w:color="000000"/>
              <w:bottom w:val="single" w:sz="6" w:space="0" w:color="000000"/>
              <w:right w:val="single" w:sz="6" w:space="0" w:color="000000"/>
            </w:tcBorders>
            <w:vAlign w:val="center"/>
          </w:tcPr>
          <w:p w14:paraId="5F0E59A9"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Depreciación de ferrocarriles </w:t>
            </w:r>
          </w:p>
        </w:tc>
      </w:tr>
      <w:tr w:rsidR="0025355D" w:rsidRPr="00C96192" w14:paraId="547FF6C9" w14:textId="77777777" w:rsidTr="005D6CE6">
        <w:tblPrEx>
          <w:tblCellMar>
            <w:top w:w="0" w:type="dxa"/>
            <w:bottom w:w="0" w:type="dxa"/>
          </w:tblCellMar>
        </w:tblPrEx>
        <w:trPr>
          <w:gridAfter w:val="1"/>
          <w:wAfter w:w="6" w:type="pct"/>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44951E38"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27B51679"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504.16 </w:t>
            </w:r>
          </w:p>
        </w:tc>
        <w:tc>
          <w:tcPr>
            <w:tcW w:w="3813" w:type="pct"/>
            <w:tcBorders>
              <w:top w:val="single" w:sz="6" w:space="0" w:color="000000"/>
              <w:left w:val="single" w:sz="6" w:space="0" w:color="000000"/>
              <w:bottom w:val="single" w:sz="6" w:space="0" w:color="000000"/>
              <w:right w:val="single" w:sz="6" w:space="0" w:color="000000"/>
            </w:tcBorders>
            <w:vAlign w:val="center"/>
          </w:tcPr>
          <w:p w14:paraId="692BE869"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Depreciación de embarcaciones </w:t>
            </w:r>
          </w:p>
        </w:tc>
      </w:tr>
      <w:tr w:rsidR="0025355D" w:rsidRPr="00C96192" w14:paraId="7E7F6491" w14:textId="77777777" w:rsidTr="005D6CE6">
        <w:tblPrEx>
          <w:tblCellMar>
            <w:top w:w="0" w:type="dxa"/>
            <w:bottom w:w="0" w:type="dxa"/>
          </w:tblCellMar>
        </w:tblPrEx>
        <w:trPr>
          <w:gridAfter w:val="1"/>
          <w:wAfter w:w="6" w:type="pct"/>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4C2B5369"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352BCD8B"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504.17 </w:t>
            </w:r>
          </w:p>
        </w:tc>
        <w:tc>
          <w:tcPr>
            <w:tcW w:w="3813" w:type="pct"/>
            <w:tcBorders>
              <w:top w:val="single" w:sz="6" w:space="0" w:color="000000"/>
              <w:left w:val="single" w:sz="6" w:space="0" w:color="000000"/>
              <w:bottom w:val="single" w:sz="6" w:space="0" w:color="000000"/>
              <w:right w:val="single" w:sz="6" w:space="0" w:color="000000"/>
            </w:tcBorders>
            <w:vAlign w:val="center"/>
          </w:tcPr>
          <w:p w14:paraId="6C7924A3"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Depreciación de aviones </w:t>
            </w:r>
          </w:p>
        </w:tc>
      </w:tr>
      <w:tr w:rsidR="0025355D" w:rsidRPr="00C96192" w14:paraId="1B5D0929" w14:textId="77777777" w:rsidTr="005D6CE6">
        <w:tblPrEx>
          <w:tblCellMar>
            <w:top w:w="0" w:type="dxa"/>
            <w:bottom w:w="0" w:type="dxa"/>
          </w:tblCellMar>
        </w:tblPrEx>
        <w:trPr>
          <w:gridAfter w:val="1"/>
          <w:wAfter w:w="6" w:type="pct"/>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7842097B"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1872A8CD"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504.18 </w:t>
            </w:r>
          </w:p>
        </w:tc>
        <w:tc>
          <w:tcPr>
            <w:tcW w:w="3813" w:type="pct"/>
            <w:tcBorders>
              <w:top w:val="single" w:sz="6" w:space="0" w:color="000000"/>
              <w:left w:val="single" w:sz="6" w:space="0" w:color="000000"/>
              <w:bottom w:val="single" w:sz="6" w:space="0" w:color="000000"/>
              <w:right w:val="single" w:sz="6" w:space="0" w:color="000000"/>
            </w:tcBorders>
            <w:vAlign w:val="center"/>
          </w:tcPr>
          <w:p w14:paraId="01C2705B"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Depreciación de troqueles, moldes, matrices y herramental </w:t>
            </w:r>
          </w:p>
        </w:tc>
      </w:tr>
      <w:tr w:rsidR="0025355D" w:rsidRPr="00C96192" w14:paraId="78F631E4" w14:textId="77777777" w:rsidTr="005D6CE6">
        <w:tblPrEx>
          <w:tblCellMar>
            <w:top w:w="0" w:type="dxa"/>
            <w:bottom w:w="0" w:type="dxa"/>
          </w:tblCellMar>
        </w:tblPrEx>
        <w:trPr>
          <w:gridAfter w:val="1"/>
          <w:wAfter w:w="6" w:type="pct"/>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5B3522EA"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2089649E"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504.19 </w:t>
            </w:r>
          </w:p>
        </w:tc>
        <w:tc>
          <w:tcPr>
            <w:tcW w:w="3813" w:type="pct"/>
            <w:tcBorders>
              <w:top w:val="single" w:sz="6" w:space="0" w:color="000000"/>
              <w:left w:val="single" w:sz="6" w:space="0" w:color="000000"/>
              <w:bottom w:val="single" w:sz="6" w:space="0" w:color="000000"/>
              <w:right w:val="single" w:sz="6" w:space="0" w:color="000000"/>
            </w:tcBorders>
            <w:vAlign w:val="center"/>
          </w:tcPr>
          <w:p w14:paraId="51E5D3AB"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Depreciación de equipo de comunicaciones telefónicas </w:t>
            </w:r>
          </w:p>
        </w:tc>
      </w:tr>
      <w:tr w:rsidR="0025355D" w:rsidRPr="00C96192" w14:paraId="6C4652ED" w14:textId="77777777" w:rsidTr="005D6CE6">
        <w:tblPrEx>
          <w:tblCellMar>
            <w:top w:w="0" w:type="dxa"/>
            <w:bottom w:w="0" w:type="dxa"/>
          </w:tblCellMar>
        </w:tblPrEx>
        <w:trPr>
          <w:gridAfter w:val="1"/>
          <w:wAfter w:w="6" w:type="pct"/>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17E4F1D0"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451D8750"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504.20 </w:t>
            </w:r>
          </w:p>
        </w:tc>
        <w:tc>
          <w:tcPr>
            <w:tcW w:w="3813" w:type="pct"/>
            <w:tcBorders>
              <w:top w:val="single" w:sz="6" w:space="0" w:color="000000"/>
              <w:left w:val="single" w:sz="6" w:space="0" w:color="000000"/>
              <w:bottom w:val="single" w:sz="6" w:space="0" w:color="000000"/>
              <w:right w:val="single" w:sz="6" w:space="0" w:color="000000"/>
            </w:tcBorders>
            <w:vAlign w:val="center"/>
          </w:tcPr>
          <w:p w14:paraId="18DCDE3C"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Depreciación de equipo de comunicación satelital </w:t>
            </w:r>
          </w:p>
        </w:tc>
      </w:tr>
      <w:tr w:rsidR="0025355D" w:rsidRPr="00C96192" w14:paraId="6E2DED71" w14:textId="77777777" w:rsidTr="005D6CE6">
        <w:tblPrEx>
          <w:tblCellMar>
            <w:top w:w="0" w:type="dxa"/>
            <w:bottom w:w="0" w:type="dxa"/>
          </w:tblCellMar>
        </w:tblPrEx>
        <w:trPr>
          <w:gridAfter w:val="1"/>
          <w:wAfter w:w="6" w:type="pct"/>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60E8319A"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46C3C32D"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504.21 </w:t>
            </w:r>
          </w:p>
        </w:tc>
        <w:tc>
          <w:tcPr>
            <w:tcW w:w="3813" w:type="pct"/>
            <w:tcBorders>
              <w:top w:val="single" w:sz="6" w:space="0" w:color="000000"/>
              <w:left w:val="single" w:sz="6" w:space="0" w:color="000000"/>
              <w:bottom w:val="single" w:sz="6" w:space="0" w:color="000000"/>
              <w:right w:val="single" w:sz="6" w:space="0" w:color="000000"/>
            </w:tcBorders>
            <w:vAlign w:val="center"/>
          </w:tcPr>
          <w:p w14:paraId="5F237435"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Depreciación de equipo de adaptaciones para personas con capacidades diferentes </w:t>
            </w:r>
          </w:p>
        </w:tc>
      </w:tr>
      <w:tr w:rsidR="0025355D" w:rsidRPr="00C96192" w14:paraId="2C37870C" w14:textId="77777777" w:rsidTr="005D6CE6">
        <w:tblPrEx>
          <w:tblCellMar>
            <w:top w:w="0" w:type="dxa"/>
            <w:bottom w:w="0" w:type="dxa"/>
          </w:tblCellMar>
        </w:tblPrEx>
        <w:trPr>
          <w:gridAfter w:val="1"/>
          <w:wAfter w:w="6" w:type="pct"/>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72FB003C"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2244E520"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504.22 </w:t>
            </w:r>
          </w:p>
        </w:tc>
        <w:tc>
          <w:tcPr>
            <w:tcW w:w="3813" w:type="pct"/>
            <w:tcBorders>
              <w:top w:val="single" w:sz="6" w:space="0" w:color="000000"/>
              <w:left w:val="single" w:sz="6" w:space="0" w:color="000000"/>
              <w:bottom w:val="single" w:sz="6" w:space="0" w:color="000000"/>
              <w:right w:val="single" w:sz="6" w:space="0" w:color="000000"/>
            </w:tcBorders>
            <w:vAlign w:val="center"/>
          </w:tcPr>
          <w:p w14:paraId="4816C2AF"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Depreciación de maquinaria y equipo de generación de energía de fuentes renovables o de sistemas de cogeneración de electricidad eficiente </w:t>
            </w:r>
          </w:p>
        </w:tc>
      </w:tr>
      <w:tr w:rsidR="0025355D" w:rsidRPr="00C96192" w14:paraId="326CE5E0" w14:textId="77777777" w:rsidTr="005D6CE6">
        <w:tblPrEx>
          <w:tblCellMar>
            <w:top w:w="0" w:type="dxa"/>
            <w:bottom w:w="0" w:type="dxa"/>
          </w:tblCellMar>
        </w:tblPrEx>
        <w:trPr>
          <w:gridAfter w:val="1"/>
          <w:wAfter w:w="6" w:type="pct"/>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6944982C"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078EAE66"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504.23 </w:t>
            </w:r>
          </w:p>
        </w:tc>
        <w:tc>
          <w:tcPr>
            <w:tcW w:w="3813" w:type="pct"/>
            <w:tcBorders>
              <w:top w:val="single" w:sz="6" w:space="0" w:color="000000"/>
              <w:left w:val="single" w:sz="6" w:space="0" w:color="000000"/>
              <w:bottom w:val="single" w:sz="6" w:space="0" w:color="000000"/>
              <w:right w:val="single" w:sz="6" w:space="0" w:color="000000"/>
            </w:tcBorders>
            <w:vAlign w:val="center"/>
          </w:tcPr>
          <w:p w14:paraId="07C52D70"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Depreciación de adaptaciones y mejoras </w:t>
            </w:r>
          </w:p>
        </w:tc>
      </w:tr>
      <w:tr w:rsidR="0025355D" w:rsidRPr="00C96192" w14:paraId="054DD747" w14:textId="77777777" w:rsidTr="005D6CE6">
        <w:tblPrEx>
          <w:tblCellMar>
            <w:top w:w="0" w:type="dxa"/>
            <w:bottom w:w="0" w:type="dxa"/>
          </w:tblCellMar>
        </w:tblPrEx>
        <w:trPr>
          <w:gridAfter w:val="1"/>
          <w:wAfter w:w="6" w:type="pct"/>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16BB8118"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32542A78"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504.24 </w:t>
            </w:r>
          </w:p>
        </w:tc>
        <w:tc>
          <w:tcPr>
            <w:tcW w:w="3813" w:type="pct"/>
            <w:tcBorders>
              <w:top w:val="single" w:sz="6" w:space="0" w:color="000000"/>
              <w:left w:val="single" w:sz="6" w:space="0" w:color="000000"/>
              <w:bottom w:val="single" w:sz="6" w:space="0" w:color="000000"/>
              <w:right w:val="single" w:sz="6" w:space="0" w:color="000000"/>
            </w:tcBorders>
            <w:vAlign w:val="center"/>
          </w:tcPr>
          <w:p w14:paraId="61EE12A3"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Depreciación de otra maquinaria y equipo </w:t>
            </w:r>
          </w:p>
        </w:tc>
      </w:tr>
      <w:tr w:rsidR="0025355D" w:rsidRPr="00C96192" w14:paraId="62DE70D4" w14:textId="77777777" w:rsidTr="005D6CE6">
        <w:tblPrEx>
          <w:tblCellMar>
            <w:top w:w="0" w:type="dxa"/>
            <w:bottom w:w="0" w:type="dxa"/>
          </w:tblCellMar>
        </w:tblPrEx>
        <w:trPr>
          <w:gridAfter w:val="1"/>
          <w:wAfter w:w="6" w:type="pct"/>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16486D07"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738B5BCA"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504.25 </w:t>
            </w:r>
          </w:p>
        </w:tc>
        <w:tc>
          <w:tcPr>
            <w:tcW w:w="3813" w:type="pct"/>
            <w:tcBorders>
              <w:top w:val="single" w:sz="6" w:space="0" w:color="000000"/>
              <w:left w:val="single" w:sz="6" w:space="0" w:color="000000"/>
              <w:bottom w:val="single" w:sz="6" w:space="0" w:color="000000"/>
              <w:right w:val="single" w:sz="6" w:space="0" w:color="000000"/>
            </w:tcBorders>
            <w:vAlign w:val="center"/>
          </w:tcPr>
          <w:p w14:paraId="444D41B4"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Otras cuentas de costos </w:t>
            </w:r>
          </w:p>
        </w:tc>
      </w:tr>
      <w:tr w:rsidR="0025355D" w:rsidRPr="00C96192" w14:paraId="38FC66D2" w14:textId="77777777" w:rsidTr="005D6CE6">
        <w:tblPrEx>
          <w:tblCellMar>
            <w:top w:w="0" w:type="dxa"/>
            <w:bottom w:w="0" w:type="dxa"/>
          </w:tblCellMar>
        </w:tblPrEx>
        <w:trPr>
          <w:gridAfter w:val="1"/>
          <w:wAfter w:w="6" w:type="pct"/>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0A9B5813" w14:textId="77777777" w:rsidR="0025355D" w:rsidRPr="00C96192" w:rsidRDefault="0025355D" w:rsidP="005D6CE6">
            <w:pPr>
              <w:pStyle w:val="Texto"/>
              <w:spacing w:before="40" w:after="40" w:line="180" w:lineRule="exact"/>
              <w:ind w:firstLine="0"/>
              <w:rPr>
                <w:sz w:val="16"/>
                <w:szCs w:val="18"/>
              </w:rPr>
            </w:pPr>
            <w:r w:rsidRPr="00C96192">
              <w:rPr>
                <w:b/>
                <w:sz w:val="16"/>
                <w:szCs w:val="18"/>
              </w:rPr>
              <w:t xml:space="preserve">1 </w:t>
            </w:r>
          </w:p>
        </w:tc>
        <w:tc>
          <w:tcPr>
            <w:tcW w:w="786" w:type="pct"/>
            <w:tcBorders>
              <w:top w:val="single" w:sz="6" w:space="0" w:color="000000"/>
              <w:left w:val="single" w:sz="6" w:space="0" w:color="000000"/>
              <w:bottom w:val="single" w:sz="6" w:space="0" w:color="000000"/>
              <w:right w:val="single" w:sz="6" w:space="0" w:color="000000"/>
            </w:tcBorders>
            <w:vAlign w:val="center"/>
          </w:tcPr>
          <w:p w14:paraId="048E8954" w14:textId="77777777" w:rsidR="0025355D" w:rsidRPr="00C96192" w:rsidRDefault="0025355D" w:rsidP="005D6CE6">
            <w:pPr>
              <w:pStyle w:val="Texto"/>
              <w:spacing w:before="40" w:after="40" w:line="180" w:lineRule="exact"/>
              <w:ind w:firstLine="0"/>
              <w:rPr>
                <w:sz w:val="16"/>
                <w:szCs w:val="18"/>
              </w:rPr>
            </w:pPr>
            <w:r w:rsidRPr="00C96192">
              <w:rPr>
                <w:b/>
                <w:sz w:val="16"/>
                <w:szCs w:val="18"/>
              </w:rPr>
              <w:t xml:space="preserve">505 </w:t>
            </w:r>
          </w:p>
        </w:tc>
        <w:tc>
          <w:tcPr>
            <w:tcW w:w="3813" w:type="pct"/>
            <w:tcBorders>
              <w:top w:val="single" w:sz="6" w:space="0" w:color="000000"/>
              <w:left w:val="single" w:sz="6" w:space="0" w:color="000000"/>
              <w:bottom w:val="single" w:sz="6" w:space="0" w:color="000000"/>
              <w:right w:val="single" w:sz="6" w:space="0" w:color="000000"/>
            </w:tcBorders>
            <w:vAlign w:val="center"/>
          </w:tcPr>
          <w:p w14:paraId="6B37065F" w14:textId="77777777" w:rsidR="0025355D" w:rsidRPr="00C96192" w:rsidRDefault="0025355D" w:rsidP="005D6CE6">
            <w:pPr>
              <w:pStyle w:val="Texto"/>
              <w:spacing w:before="40" w:after="40" w:line="180" w:lineRule="exact"/>
              <w:ind w:firstLine="0"/>
              <w:rPr>
                <w:sz w:val="16"/>
                <w:szCs w:val="18"/>
              </w:rPr>
            </w:pPr>
            <w:r w:rsidRPr="00C96192">
              <w:rPr>
                <w:b/>
                <w:sz w:val="16"/>
                <w:szCs w:val="18"/>
              </w:rPr>
              <w:t xml:space="preserve">Costo de activo fijo </w:t>
            </w:r>
          </w:p>
        </w:tc>
      </w:tr>
      <w:tr w:rsidR="0025355D" w:rsidRPr="00C96192" w14:paraId="3A57A01E" w14:textId="77777777" w:rsidTr="005D6CE6">
        <w:tblPrEx>
          <w:tblCellMar>
            <w:top w:w="0" w:type="dxa"/>
            <w:bottom w:w="0" w:type="dxa"/>
          </w:tblCellMar>
        </w:tblPrEx>
        <w:trPr>
          <w:gridAfter w:val="1"/>
          <w:wAfter w:w="6" w:type="pct"/>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460146F4"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3A0BCF1D"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505.01 </w:t>
            </w:r>
          </w:p>
        </w:tc>
        <w:tc>
          <w:tcPr>
            <w:tcW w:w="3813" w:type="pct"/>
            <w:tcBorders>
              <w:top w:val="single" w:sz="6" w:space="0" w:color="000000"/>
              <w:left w:val="single" w:sz="6" w:space="0" w:color="000000"/>
              <w:bottom w:val="single" w:sz="6" w:space="0" w:color="000000"/>
              <w:right w:val="single" w:sz="6" w:space="0" w:color="000000"/>
            </w:tcBorders>
            <w:vAlign w:val="center"/>
          </w:tcPr>
          <w:p w14:paraId="72156885"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Costo por venta de activo fijo </w:t>
            </w:r>
          </w:p>
        </w:tc>
      </w:tr>
      <w:tr w:rsidR="0025355D" w:rsidRPr="00C96192" w14:paraId="59A448F3" w14:textId="77777777" w:rsidTr="005D6CE6">
        <w:tblPrEx>
          <w:tblCellMar>
            <w:top w:w="0" w:type="dxa"/>
            <w:bottom w:w="0" w:type="dxa"/>
          </w:tblCellMar>
        </w:tblPrEx>
        <w:trPr>
          <w:gridAfter w:val="1"/>
          <w:wAfter w:w="6" w:type="pct"/>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4EA664A8"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60705EFD"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505.02 </w:t>
            </w:r>
          </w:p>
        </w:tc>
        <w:tc>
          <w:tcPr>
            <w:tcW w:w="3813" w:type="pct"/>
            <w:tcBorders>
              <w:top w:val="single" w:sz="6" w:space="0" w:color="000000"/>
              <w:left w:val="single" w:sz="6" w:space="0" w:color="000000"/>
              <w:bottom w:val="single" w:sz="6" w:space="0" w:color="000000"/>
              <w:right w:val="single" w:sz="6" w:space="0" w:color="000000"/>
            </w:tcBorders>
            <w:vAlign w:val="center"/>
          </w:tcPr>
          <w:p w14:paraId="51F90792"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Costo por baja de activo fijo </w:t>
            </w:r>
          </w:p>
        </w:tc>
      </w:tr>
      <w:tr w:rsidR="0025355D" w:rsidRPr="00C96192" w14:paraId="3BF16085" w14:textId="77777777" w:rsidTr="005D6CE6">
        <w:tblPrEx>
          <w:tblCellMar>
            <w:top w:w="0" w:type="dxa"/>
            <w:bottom w:w="0" w:type="dxa"/>
          </w:tblCellMar>
        </w:tblPrEx>
        <w:trPr>
          <w:gridAfter w:val="1"/>
          <w:wAfter w:w="6" w:type="pct"/>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0E8F751C" w14:textId="77777777" w:rsidR="0025355D" w:rsidRPr="00C96192" w:rsidRDefault="0025355D" w:rsidP="005D6CE6">
            <w:pPr>
              <w:pStyle w:val="Texto"/>
              <w:spacing w:before="40" w:after="40" w:line="180" w:lineRule="exact"/>
              <w:ind w:firstLine="0"/>
              <w:rPr>
                <w:sz w:val="16"/>
                <w:szCs w:val="18"/>
              </w:rPr>
            </w:pPr>
          </w:p>
        </w:tc>
        <w:tc>
          <w:tcPr>
            <w:tcW w:w="786" w:type="pct"/>
            <w:tcBorders>
              <w:top w:val="single" w:sz="6" w:space="0" w:color="000000"/>
              <w:left w:val="single" w:sz="6" w:space="0" w:color="000000"/>
              <w:bottom w:val="single" w:sz="6" w:space="0" w:color="000000"/>
              <w:right w:val="single" w:sz="6" w:space="0" w:color="000000"/>
            </w:tcBorders>
            <w:vAlign w:val="center"/>
          </w:tcPr>
          <w:p w14:paraId="308C7D0D" w14:textId="77777777" w:rsidR="0025355D" w:rsidRPr="00C96192" w:rsidRDefault="0025355D" w:rsidP="005D6CE6">
            <w:pPr>
              <w:pStyle w:val="Texto"/>
              <w:spacing w:before="40" w:after="40" w:line="180" w:lineRule="exact"/>
              <w:ind w:firstLine="0"/>
              <w:rPr>
                <w:sz w:val="16"/>
                <w:szCs w:val="18"/>
              </w:rPr>
            </w:pPr>
            <w:r w:rsidRPr="00C96192">
              <w:rPr>
                <w:b/>
                <w:sz w:val="16"/>
                <w:szCs w:val="18"/>
              </w:rPr>
              <w:t xml:space="preserve">600 </w:t>
            </w:r>
          </w:p>
        </w:tc>
        <w:tc>
          <w:tcPr>
            <w:tcW w:w="3813" w:type="pct"/>
            <w:tcBorders>
              <w:top w:val="single" w:sz="6" w:space="0" w:color="000000"/>
              <w:left w:val="single" w:sz="6" w:space="0" w:color="000000"/>
              <w:bottom w:val="single" w:sz="6" w:space="0" w:color="000000"/>
              <w:right w:val="single" w:sz="6" w:space="0" w:color="000000"/>
            </w:tcBorders>
            <w:vAlign w:val="center"/>
          </w:tcPr>
          <w:p w14:paraId="18A63950" w14:textId="77777777" w:rsidR="0025355D" w:rsidRPr="00C96192" w:rsidRDefault="0025355D" w:rsidP="005D6CE6">
            <w:pPr>
              <w:pStyle w:val="Texto"/>
              <w:spacing w:before="40" w:after="40" w:line="180" w:lineRule="exact"/>
              <w:ind w:firstLine="0"/>
              <w:rPr>
                <w:sz w:val="16"/>
                <w:szCs w:val="18"/>
              </w:rPr>
            </w:pPr>
            <w:r w:rsidRPr="00C96192">
              <w:rPr>
                <w:b/>
                <w:sz w:val="16"/>
                <w:szCs w:val="18"/>
              </w:rPr>
              <w:t>Gastos</w:t>
            </w:r>
          </w:p>
        </w:tc>
      </w:tr>
      <w:tr w:rsidR="0025355D" w:rsidRPr="00C96192" w14:paraId="5A6A5CA3" w14:textId="77777777" w:rsidTr="005D6CE6">
        <w:tblPrEx>
          <w:tblCellMar>
            <w:top w:w="0" w:type="dxa"/>
            <w:bottom w:w="0" w:type="dxa"/>
          </w:tblCellMar>
        </w:tblPrEx>
        <w:trPr>
          <w:gridAfter w:val="1"/>
          <w:wAfter w:w="6" w:type="pct"/>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36109978" w14:textId="77777777" w:rsidR="0025355D" w:rsidRPr="00C96192" w:rsidRDefault="0025355D" w:rsidP="005D6CE6">
            <w:pPr>
              <w:pStyle w:val="Texto"/>
              <w:spacing w:before="40" w:after="40" w:line="180" w:lineRule="exact"/>
              <w:ind w:firstLine="0"/>
              <w:rPr>
                <w:sz w:val="16"/>
                <w:szCs w:val="18"/>
              </w:rPr>
            </w:pPr>
            <w:r w:rsidRPr="00C96192">
              <w:rPr>
                <w:b/>
                <w:sz w:val="16"/>
                <w:szCs w:val="18"/>
              </w:rPr>
              <w:t xml:space="preserve">1 </w:t>
            </w:r>
          </w:p>
        </w:tc>
        <w:tc>
          <w:tcPr>
            <w:tcW w:w="786" w:type="pct"/>
            <w:tcBorders>
              <w:top w:val="single" w:sz="6" w:space="0" w:color="000000"/>
              <w:left w:val="single" w:sz="6" w:space="0" w:color="000000"/>
              <w:bottom w:val="single" w:sz="6" w:space="0" w:color="000000"/>
              <w:right w:val="single" w:sz="6" w:space="0" w:color="000000"/>
            </w:tcBorders>
            <w:vAlign w:val="center"/>
          </w:tcPr>
          <w:p w14:paraId="35DC718D" w14:textId="77777777" w:rsidR="0025355D" w:rsidRPr="00C96192" w:rsidRDefault="0025355D" w:rsidP="005D6CE6">
            <w:pPr>
              <w:pStyle w:val="Texto"/>
              <w:spacing w:before="40" w:after="40" w:line="180" w:lineRule="exact"/>
              <w:ind w:firstLine="0"/>
              <w:rPr>
                <w:sz w:val="16"/>
                <w:szCs w:val="18"/>
              </w:rPr>
            </w:pPr>
            <w:r w:rsidRPr="00C96192">
              <w:rPr>
                <w:b/>
                <w:sz w:val="16"/>
                <w:szCs w:val="18"/>
              </w:rPr>
              <w:t xml:space="preserve">601 </w:t>
            </w:r>
          </w:p>
        </w:tc>
        <w:tc>
          <w:tcPr>
            <w:tcW w:w="3813" w:type="pct"/>
            <w:tcBorders>
              <w:top w:val="single" w:sz="6" w:space="0" w:color="000000"/>
              <w:left w:val="single" w:sz="6" w:space="0" w:color="000000"/>
              <w:bottom w:val="single" w:sz="6" w:space="0" w:color="000000"/>
              <w:right w:val="single" w:sz="6" w:space="0" w:color="000000"/>
            </w:tcBorders>
            <w:vAlign w:val="center"/>
          </w:tcPr>
          <w:p w14:paraId="64FD09B5" w14:textId="77777777" w:rsidR="0025355D" w:rsidRPr="00C96192" w:rsidRDefault="0025355D" w:rsidP="005D6CE6">
            <w:pPr>
              <w:pStyle w:val="Texto"/>
              <w:spacing w:before="40" w:after="40" w:line="180" w:lineRule="exact"/>
              <w:ind w:firstLine="0"/>
              <w:rPr>
                <w:sz w:val="16"/>
                <w:szCs w:val="18"/>
              </w:rPr>
            </w:pPr>
            <w:r w:rsidRPr="00C96192">
              <w:rPr>
                <w:b/>
                <w:sz w:val="16"/>
                <w:szCs w:val="18"/>
              </w:rPr>
              <w:t xml:space="preserve">Gastos generales </w:t>
            </w:r>
          </w:p>
        </w:tc>
      </w:tr>
      <w:tr w:rsidR="0025355D" w:rsidRPr="00C96192" w14:paraId="7131EBC2" w14:textId="77777777" w:rsidTr="005D6CE6">
        <w:tblPrEx>
          <w:tblCellMar>
            <w:top w:w="0" w:type="dxa"/>
            <w:bottom w:w="0" w:type="dxa"/>
          </w:tblCellMar>
        </w:tblPrEx>
        <w:trPr>
          <w:gridAfter w:val="1"/>
          <w:wAfter w:w="6" w:type="pct"/>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3D70CB08"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2B29C860"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601.01 </w:t>
            </w:r>
          </w:p>
        </w:tc>
        <w:tc>
          <w:tcPr>
            <w:tcW w:w="3813" w:type="pct"/>
            <w:tcBorders>
              <w:top w:val="single" w:sz="6" w:space="0" w:color="000000"/>
              <w:left w:val="single" w:sz="6" w:space="0" w:color="000000"/>
              <w:bottom w:val="single" w:sz="6" w:space="0" w:color="000000"/>
              <w:right w:val="single" w:sz="6" w:space="0" w:color="000000"/>
            </w:tcBorders>
            <w:vAlign w:val="center"/>
          </w:tcPr>
          <w:p w14:paraId="7CF8D5E0"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Sueldos y salarios </w:t>
            </w:r>
          </w:p>
        </w:tc>
      </w:tr>
      <w:tr w:rsidR="0025355D" w:rsidRPr="00C96192" w14:paraId="324EC0D7" w14:textId="77777777" w:rsidTr="005D6CE6">
        <w:tblPrEx>
          <w:tblCellMar>
            <w:top w:w="0" w:type="dxa"/>
            <w:bottom w:w="0" w:type="dxa"/>
          </w:tblCellMar>
        </w:tblPrEx>
        <w:trPr>
          <w:gridAfter w:val="1"/>
          <w:wAfter w:w="6" w:type="pct"/>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232E5535"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4387A31A"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601.02 </w:t>
            </w:r>
          </w:p>
        </w:tc>
        <w:tc>
          <w:tcPr>
            <w:tcW w:w="3813" w:type="pct"/>
            <w:tcBorders>
              <w:top w:val="single" w:sz="6" w:space="0" w:color="000000"/>
              <w:left w:val="single" w:sz="6" w:space="0" w:color="000000"/>
              <w:bottom w:val="single" w:sz="6" w:space="0" w:color="000000"/>
              <w:right w:val="single" w:sz="6" w:space="0" w:color="000000"/>
            </w:tcBorders>
            <w:vAlign w:val="center"/>
          </w:tcPr>
          <w:p w14:paraId="4588F5E9"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Compensaciones </w:t>
            </w:r>
          </w:p>
        </w:tc>
      </w:tr>
      <w:tr w:rsidR="0025355D" w:rsidRPr="00C96192" w14:paraId="56A4440E" w14:textId="77777777" w:rsidTr="005D6CE6">
        <w:tblPrEx>
          <w:tblCellMar>
            <w:top w:w="0" w:type="dxa"/>
            <w:bottom w:w="0" w:type="dxa"/>
          </w:tblCellMar>
        </w:tblPrEx>
        <w:trPr>
          <w:gridAfter w:val="1"/>
          <w:wAfter w:w="6" w:type="pct"/>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1248BFBD"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0BF08204"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601.03 </w:t>
            </w:r>
          </w:p>
        </w:tc>
        <w:tc>
          <w:tcPr>
            <w:tcW w:w="3813" w:type="pct"/>
            <w:tcBorders>
              <w:top w:val="single" w:sz="6" w:space="0" w:color="000000"/>
              <w:left w:val="single" w:sz="6" w:space="0" w:color="000000"/>
              <w:bottom w:val="single" w:sz="6" w:space="0" w:color="000000"/>
              <w:right w:val="single" w:sz="6" w:space="0" w:color="000000"/>
            </w:tcBorders>
            <w:vAlign w:val="center"/>
          </w:tcPr>
          <w:p w14:paraId="24B88A74"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Tiempos extras </w:t>
            </w:r>
          </w:p>
        </w:tc>
      </w:tr>
      <w:tr w:rsidR="0025355D" w:rsidRPr="00C96192" w14:paraId="4DD4CFD0" w14:textId="77777777" w:rsidTr="005D6CE6">
        <w:tblPrEx>
          <w:tblCellMar>
            <w:top w:w="0" w:type="dxa"/>
            <w:bottom w:w="0" w:type="dxa"/>
          </w:tblCellMar>
        </w:tblPrEx>
        <w:trPr>
          <w:gridAfter w:val="1"/>
          <w:wAfter w:w="6" w:type="pct"/>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76D3A499" w14:textId="77777777" w:rsidR="0025355D" w:rsidRPr="00C96192" w:rsidRDefault="0025355D" w:rsidP="005D6CE6">
            <w:pPr>
              <w:pStyle w:val="Texto"/>
              <w:spacing w:before="40" w:after="40" w:line="190" w:lineRule="exact"/>
              <w:ind w:firstLine="0"/>
              <w:rPr>
                <w:sz w:val="16"/>
                <w:szCs w:val="18"/>
              </w:rPr>
            </w:pPr>
            <w:r w:rsidRPr="00C96192">
              <w:rPr>
                <w:sz w:val="16"/>
                <w:szCs w:val="18"/>
              </w:rPr>
              <w:lastRenderedPageBreak/>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305E87C8"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601.04 </w:t>
            </w:r>
          </w:p>
        </w:tc>
        <w:tc>
          <w:tcPr>
            <w:tcW w:w="3813" w:type="pct"/>
            <w:tcBorders>
              <w:top w:val="single" w:sz="6" w:space="0" w:color="000000"/>
              <w:left w:val="single" w:sz="6" w:space="0" w:color="000000"/>
              <w:bottom w:val="single" w:sz="6" w:space="0" w:color="000000"/>
              <w:right w:val="single" w:sz="6" w:space="0" w:color="000000"/>
            </w:tcBorders>
            <w:vAlign w:val="center"/>
          </w:tcPr>
          <w:p w14:paraId="358BC36C"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Premios de asistencia </w:t>
            </w:r>
          </w:p>
        </w:tc>
      </w:tr>
      <w:tr w:rsidR="0025355D" w:rsidRPr="00C96192" w14:paraId="06D05424" w14:textId="77777777" w:rsidTr="005D6CE6">
        <w:tblPrEx>
          <w:tblCellMar>
            <w:top w:w="0" w:type="dxa"/>
            <w:bottom w:w="0" w:type="dxa"/>
          </w:tblCellMar>
        </w:tblPrEx>
        <w:trPr>
          <w:gridAfter w:val="1"/>
          <w:wAfter w:w="6" w:type="pct"/>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783546A3"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2EE3C085"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601.05 </w:t>
            </w:r>
          </w:p>
        </w:tc>
        <w:tc>
          <w:tcPr>
            <w:tcW w:w="3813" w:type="pct"/>
            <w:tcBorders>
              <w:top w:val="single" w:sz="6" w:space="0" w:color="000000"/>
              <w:left w:val="single" w:sz="6" w:space="0" w:color="000000"/>
              <w:bottom w:val="single" w:sz="6" w:space="0" w:color="000000"/>
              <w:right w:val="single" w:sz="6" w:space="0" w:color="000000"/>
            </w:tcBorders>
            <w:vAlign w:val="center"/>
          </w:tcPr>
          <w:p w14:paraId="725D77F8"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Premios de puntualidad </w:t>
            </w:r>
          </w:p>
        </w:tc>
      </w:tr>
      <w:tr w:rsidR="0025355D" w:rsidRPr="00C96192" w14:paraId="11709A44" w14:textId="77777777" w:rsidTr="005D6CE6">
        <w:tblPrEx>
          <w:tblCellMar>
            <w:top w:w="0" w:type="dxa"/>
            <w:bottom w:w="0" w:type="dxa"/>
          </w:tblCellMar>
        </w:tblPrEx>
        <w:trPr>
          <w:gridAfter w:val="1"/>
          <w:wAfter w:w="6" w:type="pct"/>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0138A40D"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74FA3853"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601.06 </w:t>
            </w:r>
          </w:p>
        </w:tc>
        <w:tc>
          <w:tcPr>
            <w:tcW w:w="3813" w:type="pct"/>
            <w:tcBorders>
              <w:top w:val="single" w:sz="6" w:space="0" w:color="000000"/>
              <w:left w:val="single" w:sz="6" w:space="0" w:color="000000"/>
              <w:bottom w:val="single" w:sz="6" w:space="0" w:color="000000"/>
              <w:right w:val="single" w:sz="6" w:space="0" w:color="000000"/>
            </w:tcBorders>
            <w:vAlign w:val="center"/>
          </w:tcPr>
          <w:p w14:paraId="3E4FAB6F"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Vacaciones </w:t>
            </w:r>
          </w:p>
        </w:tc>
      </w:tr>
      <w:tr w:rsidR="0025355D" w:rsidRPr="00C96192" w14:paraId="4666C98F" w14:textId="77777777" w:rsidTr="005D6CE6">
        <w:tblPrEx>
          <w:tblCellMar>
            <w:top w:w="0" w:type="dxa"/>
            <w:bottom w:w="0" w:type="dxa"/>
          </w:tblCellMar>
        </w:tblPrEx>
        <w:trPr>
          <w:gridAfter w:val="1"/>
          <w:wAfter w:w="6" w:type="pct"/>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27DAED7C"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14D56C2A"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601.07 </w:t>
            </w:r>
          </w:p>
        </w:tc>
        <w:tc>
          <w:tcPr>
            <w:tcW w:w="3813" w:type="pct"/>
            <w:tcBorders>
              <w:top w:val="single" w:sz="6" w:space="0" w:color="000000"/>
              <w:left w:val="single" w:sz="6" w:space="0" w:color="000000"/>
              <w:bottom w:val="single" w:sz="6" w:space="0" w:color="000000"/>
              <w:right w:val="single" w:sz="6" w:space="0" w:color="000000"/>
            </w:tcBorders>
            <w:vAlign w:val="center"/>
          </w:tcPr>
          <w:p w14:paraId="5AA350FC"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Prima vacacional </w:t>
            </w:r>
          </w:p>
        </w:tc>
      </w:tr>
      <w:tr w:rsidR="0025355D" w:rsidRPr="00C96192" w14:paraId="4C09E422" w14:textId="77777777" w:rsidTr="005D6CE6">
        <w:tblPrEx>
          <w:tblCellMar>
            <w:top w:w="0" w:type="dxa"/>
            <w:bottom w:w="0" w:type="dxa"/>
          </w:tblCellMar>
        </w:tblPrEx>
        <w:trPr>
          <w:gridAfter w:val="1"/>
          <w:wAfter w:w="6" w:type="pct"/>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704F5002"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2DBD4D7F"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601.08 </w:t>
            </w:r>
          </w:p>
        </w:tc>
        <w:tc>
          <w:tcPr>
            <w:tcW w:w="3813" w:type="pct"/>
            <w:tcBorders>
              <w:top w:val="single" w:sz="6" w:space="0" w:color="000000"/>
              <w:left w:val="single" w:sz="6" w:space="0" w:color="000000"/>
              <w:bottom w:val="single" w:sz="6" w:space="0" w:color="000000"/>
              <w:right w:val="single" w:sz="6" w:space="0" w:color="000000"/>
            </w:tcBorders>
            <w:vAlign w:val="center"/>
          </w:tcPr>
          <w:p w14:paraId="5252C2D9"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Prima dominical </w:t>
            </w:r>
          </w:p>
        </w:tc>
      </w:tr>
      <w:tr w:rsidR="0025355D" w:rsidRPr="00C96192" w14:paraId="2C2C1E94" w14:textId="77777777" w:rsidTr="005D6CE6">
        <w:tblPrEx>
          <w:tblCellMar>
            <w:top w:w="0" w:type="dxa"/>
            <w:bottom w:w="0" w:type="dxa"/>
          </w:tblCellMar>
        </w:tblPrEx>
        <w:trPr>
          <w:gridAfter w:val="1"/>
          <w:wAfter w:w="6" w:type="pct"/>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3281DC5F"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3AEFF131"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601.09 </w:t>
            </w:r>
          </w:p>
        </w:tc>
        <w:tc>
          <w:tcPr>
            <w:tcW w:w="3813" w:type="pct"/>
            <w:tcBorders>
              <w:top w:val="single" w:sz="6" w:space="0" w:color="000000"/>
              <w:left w:val="single" w:sz="6" w:space="0" w:color="000000"/>
              <w:bottom w:val="single" w:sz="6" w:space="0" w:color="000000"/>
              <w:right w:val="single" w:sz="6" w:space="0" w:color="000000"/>
            </w:tcBorders>
            <w:vAlign w:val="center"/>
          </w:tcPr>
          <w:p w14:paraId="2204C5FC"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Días festivos </w:t>
            </w:r>
          </w:p>
        </w:tc>
      </w:tr>
      <w:tr w:rsidR="0025355D" w:rsidRPr="00C96192" w14:paraId="465E7FAA" w14:textId="77777777" w:rsidTr="005D6CE6">
        <w:tblPrEx>
          <w:tblCellMar>
            <w:top w:w="0" w:type="dxa"/>
            <w:bottom w:w="0" w:type="dxa"/>
          </w:tblCellMar>
        </w:tblPrEx>
        <w:trPr>
          <w:gridAfter w:val="1"/>
          <w:wAfter w:w="6" w:type="pct"/>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339DD8ED"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4997C8AD"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601.10 </w:t>
            </w:r>
          </w:p>
        </w:tc>
        <w:tc>
          <w:tcPr>
            <w:tcW w:w="3813" w:type="pct"/>
            <w:tcBorders>
              <w:top w:val="single" w:sz="6" w:space="0" w:color="000000"/>
              <w:left w:val="single" w:sz="6" w:space="0" w:color="000000"/>
              <w:bottom w:val="single" w:sz="6" w:space="0" w:color="000000"/>
              <w:right w:val="single" w:sz="6" w:space="0" w:color="000000"/>
            </w:tcBorders>
            <w:vAlign w:val="center"/>
          </w:tcPr>
          <w:p w14:paraId="5EFA60C0"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Gratificaciones </w:t>
            </w:r>
          </w:p>
        </w:tc>
      </w:tr>
      <w:tr w:rsidR="0025355D" w:rsidRPr="00C96192" w14:paraId="05D1116C"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32547566"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6D289F52"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601.11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4A7501C0"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Primas de antigüedad </w:t>
            </w:r>
          </w:p>
        </w:tc>
      </w:tr>
      <w:tr w:rsidR="0025355D" w:rsidRPr="00C96192" w14:paraId="2E9D278F"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40961A93"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59865809"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601.12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11EC3AEC"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Aguinaldo </w:t>
            </w:r>
          </w:p>
        </w:tc>
      </w:tr>
      <w:tr w:rsidR="0025355D" w:rsidRPr="00C96192" w14:paraId="79F9932F"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5E0358C9"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41720DEE"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601.13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4F8D476A"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Indemnizaciones </w:t>
            </w:r>
          </w:p>
        </w:tc>
      </w:tr>
      <w:tr w:rsidR="0025355D" w:rsidRPr="00C96192" w14:paraId="21686988"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76905E91"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1B88E17B"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601.14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6D3EE873"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Destajo </w:t>
            </w:r>
          </w:p>
        </w:tc>
      </w:tr>
      <w:tr w:rsidR="0025355D" w:rsidRPr="00C96192" w14:paraId="5B71B2C4"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3DA553A8"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0A87384A"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601.15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008723B6"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Despensa </w:t>
            </w:r>
          </w:p>
        </w:tc>
      </w:tr>
      <w:tr w:rsidR="0025355D" w:rsidRPr="00C96192" w14:paraId="4D8051C3"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33E3E524"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48DA7683"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601.16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000150AB"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Transporte </w:t>
            </w:r>
          </w:p>
        </w:tc>
      </w:tr>
      <w:tr w:rsidR="0025355D" w:rsidRPr="00C96192" w14:paraId="2D327990"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4ECD9509"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3FDB50E3"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601.17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5BBAED67"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Servicio médico </w:t>
            </w:r>
          </w:p>
        </w:tc>
      </w:tr>
      <w:tr w:rsidR="0025355D" w:rsidRPr="00C96192" w14:paraId="72A4B856"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046E476F"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15B710B1"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601.18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2B0825F3"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Ayuda en gastos funerarios </w:t>
            </w:r>
          </w:p>
        </w:tc>
      </w:tr>
      <w:tr w:rsidR="0025355D" w:rsidRPr="00C96192" w14:paraId="0BB5D4F3"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3440AC03"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3013B0CE"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601.19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7E728DC6"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Fondo de ahorro </w:t>
            </w:r>
          </w:p>
        </w:tc>
      </w:tr>
      <w:tr w:rsidR="0025355D" w:rsidRPr="00C96192" w14:paraId="2FDBA5F5"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59B73708"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64C7160E"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601.20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44A6035B"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Cuotas sindicales </w:t>
            </w:r>
          </w:p>
        </w:tc>
      </w:tr>
      <w:tr w:rsidR="0025355D" w:rsidRPr="00C96192" w14:paraId="48445766"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187A7110"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2C502A1C"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601.21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1A6C4FF6"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PTU </w:t>
            </w:r>
          </w:p>
        </w:tc>
      </w:tr>
      <w:tr w:rsidR="0025355D" w:rsidRPr="00C96192" w14:paraId="005738D1"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00D9C564"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3D763EEE"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601.22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7C5913BD"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Estímulo al personal </w:t>
            </w:r>
          </w:p>
        </w:tc>
      </w:tr>
      <w:tr w:rsidR="0025355D" w:rsidRPr="00C96192" w14:paraId="0A9AE769"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2D2B66D8"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751539CB"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601.23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4A571A5B"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Previsión social </w:t>
            </w:r>
          </w:p>
        </w:tc>
      </w:tr>
      <w:tr w:rsidR="0025355D" w:rsidRPr="00C96192" w14:paraId="67DEA171"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73AC4C28"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33F29065"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601.24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7B9A41E3"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Aportaciones para el plan de jubilación </w:t>
            </w:r>
          </w:p>
        </w:tc>
      </w:tr>
      <w:tr w:rsidR="0025355D" w:rsidRPr="00C96192" w14:paraId="7F1F9245"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62E44F2E"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6BBE7D76"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601.25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05E00B56"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Otras prestaciones al personal </w:t>
            </w:r>
          </w:p>
        </w:tc>
      </w:tr>
      <w:tr w:rsidR="0025355D" w:rsidRPr="00C96192" w14:paraId="4076BEE4"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793B4B76"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72CAEB5F"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601.26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6DB47EF0"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Cuotas al IMSS </w:t>
            </w:r>
          </w:p>
        </w:tc>
      </w:tr>
      <w:tr w:rsidR="0025355D" w:rsidRPr="00C96192" w14:paraId="4DD54CFF"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2685F47E"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7C013A12"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601.27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561DBC80"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Aportaciones al INFONAVIT </w:t>
            </w:r>
          </w:p>
        </w:tc>
      </w:tr>
      <w:tr w:rsidR="0025355D" w:rsidRPr="00C96192" w14:paraId="553AB890"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0AF7ABF4"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5A8C76E5"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601.28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59BA256D"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Aportaciones al SAR </w:t>
            </w:r>
          </w:p>
        </w:tc>
      </w:tr>
      <w:tr w:rsidR="0025355D" w:rsidRPr="00C96192" w14:paraId="680D3EF3"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48C750B7"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2170659B"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601.29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6FF6BF13"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Impuesto estatal sobre nóminas </w:t>
            </w:r>
          </w:p>
        </w:tc>
      </w:tr>
      <w:tr w:rsidR="0025355D" w:rsidRPr="00C96192" w14:paraId="7E5D85F6"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5F34E4A4"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0B3444CB"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601.30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6F3FD1B9"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Otras aportaciones </w:t>
            </w:r>
          </w:p>
        </w:tc>
      </w:tr>
      <w:tr w:rsidR="0025355D" w:rsidRPr="00C96192" w14:paraId="11302CF2"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64E933F6"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617B5F79"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601.31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550A8F81"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Asimilados a salarios </w:t>
            </w:r>
          </w:p>
        </w:tc>
      </w:tr>
      <w:tr w:rsidR="0025355D" w:rsidRPr="00C96192" w14:paraId="58ED7E63"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0038F4AB"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240EF2CE"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601.32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6C858288"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Servicios administrativos </w:t>
            </w:r>
          </w:p>
        </w:tc>
      </w:tr>
      <w:tr w:rsidR="0025355D" w:rsidRPr="00C96192" w14:paraId="1FB0535B"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2A1673DB"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3A6774DF"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601.33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2DFB6076"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Servicios administrativos partes relacionadas </w:t>
            </w:r>
          </w:p>
        </w:tc>
      </w:tr>
      <w:tr w:rsidR="0025355D" w:rsidRPr="00C96192" w14:paraId="018AD94F"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4A7A7E49"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584B8126"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601.34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63A66558"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Honorarios a personas físicas residentes nacionales </w:t>
            </w:r>
          </w:p>
        </w:tc>
      </w:tr>
      <w:tr w:rsidR="0025355D" w:rsidRPr="00C96192" w14:paraId="688E4E16"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46BF543C"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350F65E7"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601.35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2AC527A2"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Honorarios a personas físicas residentes nacionales partes relacionadas </w:t>
            </w:r>
          </w:p>
        </w:tc>
      </w:tr>
      <w:tr w:rsidR="0025355D" w:rsidRPr="00C96192" w14:paraId="77AF3D02"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365692D6"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324BE459"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601.36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2484048C"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Honorarios a personas físicas residentes del extranjero </w:t>
            </w:r>
          </w:p>
        </w:tc>
      </w:tr>
      <w:tr w:rsidR="0025355D" w:rsidRPr="00C96192" w14:paraId="6718440D"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18C460E0"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40C541A0"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601.37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6A735F34"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Honorarios a personas físicas residentes del extranjero partes relacionadas </w:t>
            </w:r>
          </w:p>
        </w:tc>
      </w:tr>
      <w:tr w:rsidR="0025355D" w:rsidRPr="00C96192" w14:paraId="2966FCD9"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28F791B9"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3C9E285F"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601.38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1A7F86E7"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Honorarios a personas morales residentes nacionales </w:t>
            </w:r>
          </w:p>
        </w:tc>
      </w:tr>
      <w:tr w:rsidR="0025355D" w:rsidRPr="00C96192" w14:paraId="13F2B87C"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6EFEDBC2"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424193E4"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601.39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68D379C0"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Honorarios a personas morales residentes nacionales partes relacionadas </w:t>
            </w:r>
          </w:p>
        </w:tc>
      </w:tr>
      <w:tr w:rsidR="0025355D" w:rsidRPr="00C96192" w14:paraId="707B58B9"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619C1894"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3C67D410"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601.40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763F2BAC"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Honorarios a personas morales residentes del extranjero </w:t>
            </w:r>
          </w:p>
        </w:tc>
      </w:tr>
      <w:tr w:rsidR="0025355D" w:rsidRPr="00C96192" w14:paraId="2329A2D9"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47079922"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098A84CC"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601.41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2215389D"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Honorarios a personas morales residentes del extranjero partes relacionadas </w:t>
            </w:r>
          </w:p>
        </w:tc>
      </w:tr>
      <w:tr w:rsidR="0025355D" w:rsidRPr="00C96192" w14:paraId="0E0F0717"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0F592112"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695678E4"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601.42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3568BC5D"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Honorarios aduanales personas físicas </w:t>
            </w:r>
          </w:p>
        </w:tc>
      </w:tr>
      <w:tr w:rsidR="0025355D" w:rsidRPr="00C96192" w14:paraId="2A78009C"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718FC5E2"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33A768B6"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601.43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3868E077"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Honorarios aduanales personas morales </w:t>
            </w:r>
          </w:p>
        </w:tc>
      </w:tr>
      <w:tr w:rsidR="0025355D" w:rsidRPr="00C96192" w14:paraId="36667C2E"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58BC302B"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4690D71C"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601.44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3D991FD1"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Honorarios al consejo de administración </w:t>
            </w:r>
          </w:p>
        </w:tc>
      </w:tr>
      <w:tr w:rsidR="0025355D" w:rsidRPr="00C96192" w14:paraId="7D7C2FC3"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14B6AFBB"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3F804332"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601.45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369E99B9"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Arrendamiento a personas físicas residentes nacionales </w:t>
            </w:r>
          </w:p>
        </w:tc>
      </w:tr>
      <w:tr w:rsidR="0025355D" w:rsidRPr="00C96192" w14:paraId="474AE565"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204138B7"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0129751D"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601.46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2E7E8897"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Arrendamiento a personas morales residentes nacionales </w:t>
            </w:r>
          </w:p>
        </w:tc>
      </w:tr>
      <w:tr w:rsidR="0025355D" w:rsidRPr="00C96192" w14:paraId="46AA2B7B"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1F4F1F2F"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396C14CF"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601.47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02670EA9"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Arrendamiento a residentes del extranjero </w:t>
            </w:r>
          </w:p>
        </w:tc>
      </w:tr>
      <w:tr w:rsidR="0025355D" w:rsidRPr="00C96192" w14:paraId="0128A326"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0952EF79"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4DB99AA5"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601.48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646E93CA"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Combustibles y lubricantes </w:t>
            </w:r>
          </w:p>
        </w:tc>
      </w:tr>
      <w:tr w:rsidR="0025355D" w:rsidRPr="00C96192" w14:paraId="1C48CAD1"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0F079876"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3170AE6D"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601.49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4AE05C7B"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Viáticos y gastos de viaje </w:t>
            </w:r>
          </w:p>
        </w:tc>
      </w:tr>
      <w:tr w:rsidR="0025355D" w:rsidRPr="00C96192" w14:paraId="51A20A79"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2F9973EA" w14:textId="77777777" w:rsidR="0025355D" w:rsidRPr="00C96192" w:rsidRDefault="0025355D" w:rsidP="005D6CE6">
            <w:pPr>
              <w:pStyle w:val="Texto"/>
              <w:spacing w:before="40" w:after="40" w:line="180" w:lineRule="exact"/>
              <w:ind w:firstLine="0"/>
              <w:rPr>
                <w:sz w:val="16"/>
                <w:szCs w:val="18"/>
              </w:rPr>
            </w:pPr>
            <w:r w:rsidRPr="00C96192">
              <w:rPr>
                <w:sz w:val="16"/>
                <w:szCs w:val="18"/>
              </w:rPr>
              <w:lastRenderedPageBreak/>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2D00B67E"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601.50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0F65DB7D"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Teléfono, internet </w:t>
            </w:r>
          </w:p>
        </w:tc>
      </w:tr>
      <w:tr w:rsidR="0025355D" w:rsidRPr="00C96192" w14:paraId="42284003"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5078A969"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4007F8BC"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601.51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0CDE2B1A"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Agua </w:t>
            </w:r>
          </w:p>
        </w:tc>
      </w:tr>
      <w:tr w:rsidR="0025355D" w:rsidRPr="00C96192" w14:paraId="3104C639"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1D2C9C71"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537A5D5D"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601.52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185C891C"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Energía eléctrica </w:t>
            </w:r>
          </w:p>
        </w:tc>
      </w:tr>
      <w:tr w:rsidR="0025355D" w:rsidRPr="00C96192" w14:paraId="44C20203"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1F354463"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598D4EF9"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601.53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1D1B8B76"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Vigilancia y seguridad </w:t>
            </w:r>
          </w:p>
        </w:tc>
      </w:tr>
      <w:tr w:rsidR="0025355D" w:rsidRPr="00C96192" w14:paraId="25367C6D"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61D40641"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1E00CB4D"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601.54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1F83FABA"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Limpieza </w:t>
            </w:r>
          </w:p>
        </w:tc>
      </w:tr>
      <w:tr w:rsidR="0025355D" w:rsidRPr="00C96192" w14:paraId="3FEB1C9F"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365026AF"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3BE8CD2F"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601.55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6D145418"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Papelería y artículos de oficina </w:t>
            </w:r>
          </w:p>
        </w:tc>
      </w:tr>
      <w:tr w:rsidR="0025355D" w:rsidRPr="00C96192" w14:paraId="0432D21A"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39B5DC00"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10C5B67B"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601.56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0BF6554B"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Mantenimiento y conservación </w:t>
            </w:r>
          </w:p>
        </w:tc>
      </w:tr>
      <w:tr w:rsidR="0025355D" w:rsidRPr="00C96192" w14:paraId="0CF72A95"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2CB2D73C"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63F7DD94"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601.57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36FC6D3A"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Seguros y fianzas </w:t>
            </w:r>
          </w:p>
        </w:tc>
      </w:tr>
      <w:tr w:rsidR="0025355D" w:rsidRPr="00C96192" w14:paraId="3D164A43"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012947CF"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27B49416"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601.58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55A1D933"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Otros impuestos y derechos </w:t>
            </w:r>
          </w:p>
        </w:tc>
      </w:tr>
      <w:tr w:rsidR="0025355D" w:rsidRPr="00C96192" w14:paraId="7EDCD101"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1B2BCE80"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7A9DB606"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601.59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0F5D06DC"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Recargos fiscales </w:t>
            </w:r>
          </w:p>
        </w:tc>
      </w:tr>
      <w:tr w:rsidR="0025355D" w:rsidRPr="00C96192" w14:paraId="740B4F5E"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784AFE35"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7007385A"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601.60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6009D3B2"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Cuotas y suscripciones </w:t>
            </w:r>
          </w:p>
        </w:tc>
      </w:tr>
      <w:tr w:rsidR="0025355D" w:rsidRPr="00C96192" w14:paraId="75EF5273"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70F0C514"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5FC57AE3"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601.61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36084296"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Propaganda y publicidad </w:t>
            </w:r>
          </w:p>
        </w:tc>
      </w:tr>
      <w:tr w:rsidR="0025355D" w:rsidRPr="00C96192" w14:paraId="792F0425"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793AFD6F"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67198EAC"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601.62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5A83465B"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Capacitación al personal </w:t>
            </w:r>
          </w:p>
        </w:tc>
      </w:tr>
      <w:tr w:rsidR="0025355D" w:rsidRPr="00C96192" w14:paraId="77E68BB6"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1BBEFFA5"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09622EB1"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601.63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16A5F64C"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Donativos y ayudas </w:t>
            </w:r>
          </w:p>
        </w:tc>
      </w:tr>
      <w:tr w:rsidR="0025355D" w:rsidRPr="00C96192" w14:paraId="4C13D13F"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628AB79B"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7EB2A420"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601.64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264F5244"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Asistencia técnica </w:t>
            </w:r>
          </w:p>
        </w:tc>
      </w:tr>
      <w:tr w:rsidR="0025355D" w:rsidRPr="00C96192" w14:paraId="7243BCF1"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2F4F2FDC"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0BEBD9D3"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601.65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72103164"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Regalías sujetas a otros porcentajes </w:t>
            </w:r>
          </w:p>
        </w:tc>
      </w:tr>
      <w:tr w:rsidR="0025355D" w:rsidRPr="00C96192" w14:paraId="7CC6F2D4"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2BB44DE2"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3F1C92F8"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601.66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463F12F4"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Regalías sujetas al 5% </w:t>
            </w:r>
          </w:p>
        </w:tc>
      </w:tr>
      <w:tr w:rsidR="0025355D" w:rsidRPr="00C96192" w14:paraId="4E2FC1DE"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775EA733"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054136DB"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601.67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31E2359E"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Regalías sujetas al 10% </w:t>
            </w:r>
          </w:p>
        </w:tc>
      </w:tr>
      <w:tr w:rsidR="0025355D" w:rsidRPr="00C96192" w14:paraId="599FD135"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192D48D4"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794FA50F"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601.68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7F7C2B8E"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Regalías sujetas al 15% </w:t>
            </w:r>
          </w:p>
        </w:tc>
      </w:tr>
      <w:tr w:rsidR="0025355D" w:rsidRPr="00C96192" w14:paraId="5E55058B"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6329CA60"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5545A2D6"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601.69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6B84BD09"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Regalías sujetas al 25% </w:t>
            </w:r>
          </w:p>
        </w:tc>
      </w:tr>
      <w:tr w:rsidR="0025355D" w:rsidRPr="00C96192" w14:paraId="4B22405A"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7EC28853"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07F4C866"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601.70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54B8A86D"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Regalías sujetas al 30% </w:t>
            </w:r>
          </w:p>
        </w:tc>
      </w:tr>
      <w:tr w:rsidR="0025355D" w:rsidRPr="00C96192" w14:paraId="7655BE0B"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7C0BA5F7"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65EAFCCC"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601.71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02F118EC"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Regalías sin retención </w:t>
            </w:r>
          </w:p>
        </w:tc>
      </w:tr>
      <w:tr w:rsidR="0025355D" w:rsidRPr="00C96192" w14:paraId="74E5F03C"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5268A18F"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130ADB92"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601.72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229623BE"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Fletes y acarreos </w:t>
            </w:r>
          </w:p>
        </w:tc>
      </w:tr>
      <w:tr w:rsidR="0025355D" w:rsidRPr="00C96192" w14:paraId="255A8EEE"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343E2130"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4E8BFDC9"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601.73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6B93EF91"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Gastos de importación </w:t>
            </w:r>
          </w:p>
        </w:tc>
      </w:tr>
      <w:tr w:rsidR="0025355D" w:rsidRPr="00C96192" w14:paraId="330FC1C2"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1E2A00AD"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4C68B9E0"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601.74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68AF95B9"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Comisiones sobre ventas </w:t>
            </w:r>
          </w:p>
        </w:tc>
      </w:tr>
      <w:tr w:rsidR="0025355D" w:rsidRPr="00C96192" w14:paraId="06111506"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7E890A5C"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6A5F7849"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601.75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6B9674F0"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Comisiones por tarjetas de crédito </w:t>
            </w:r>
          </w:p>
        </w:tc>
      </w:tr>
      <w:tr w:rsidR="0025355D" w:rsidRPr="00C96192" w14:paraId="48020561"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58604824"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00BC796E"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601.76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598B1719"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Patentes y marcas </w:t>
            </w:r>
          </w:p>
        </w:tc>
      </w:tr>
      <w:tr w:rsidR="0025355D" w:rsidRPr="00C96192" w14:paraId="47905A5E"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109543BE"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495479E8"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601.77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48D5A7BA"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Uniformes </w:t>
            </w:r>
          </w:p>
        </w:tc>
      </w:tr>
      <w:tr w:rsidR="0025355D" w:rsidRPr="00C96192" w14:paraId="470BCBFA"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07E7B326"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5ED07AF7"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601.78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7F0A3E7A"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Prediales </w:t>
            </w:r>
          </w:p>
        </w:tc>
      </w:tr>
      <w:tr w:rsidR="0025355D" w:rsidRPr="00C96192" w14:paraId="26BF89C1"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2A9D00D3"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643571AC"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601.79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7156B736"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Gastos generales de urbanización </w:t>
            </w:r>
          </w:p>
        </w:tc>
      </w:tr>
      <w:tr w:rsidR="0025355D" w:rsidRPr="00C96192" w14:paraId="2EA07EE7"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1D1483C3"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370F90BB"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601.80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6B3014F2"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Gastos generales de construcción </w:t>
            </w:r>
          </w:p>
        </w:tc>
      </w:tr>
      <w:tr w:rsidR="0025355D" w:rsidRPr="00C96192" w14:paraId="7BA006CD"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5E31287A"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1EEAB1E1"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601.81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2CB6CB3F"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Fletes del extranjero </w:t>
            </w:r>
          </w:p>
        </w:tc>
      </w:tr>
      <w:tr w:rsidR="0025355D" w:rsidRPr="00C96192" w14:paraId="61EBB00C"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4531DB49"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24B66041"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601.82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03976433"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Recolección de bienes del sector agropecuario y/o ganadero </w:t>
            </w:r>
          </w:p>
        </w:tc>
      </w:tr>
      <w:tr w:rsidR="0025355D" w:rsidRPr="00C96192" w14:paraId="627D9070"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29CDAD0E"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5274ACC1"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601.83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61144A91"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Gastos no deducibles (sin requisitos fiscales) </w:t>
            </w:r>
          </w:p>
        </w:tc>
      </w:tr>
      <w:tr w:rsidR="0025355D" w:rsidRPr="00C96192" w14:paraId="6B544222"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061B0AE2"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567D2CAF"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601.84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1B281257"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Otros gastos generales </w:t>
            </w:r>
          </w:p>
        </w:tc>
      </w:tr>
      <w:tr w:rsidR="0025355D" w:rsidRPr="00C96192" w14:paraId="5864437D"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1A7A0AD7" w14:textId="77777777" w:rsidR="0025355D" w:rsidRPr="00C96192" w:rsidRDefault="0025355D" w:rsidP="005D6CE6">
            <w:pPr>
              <w:pStyle w:val="Texto"/>
              <w:spacing w:before="40" w:after="40" w:line="180" w:lineRule="exact"/>
              <w:ind w:firstLine="0"/>
              <w:rPr>
                <w:sz w:val="16"/>
                <w:szCs w:val="18"/>
              </w:rPr>
            </w:pPr>
            <w:r w:rsidRPr="00C96192">
              <w:rPr>
                <w:b/>
                <w:sz w:val="16"/>
                <w:szCs w:val="18"/>
              </w:rPr>
              <w:t xml:space="preserve">1 </w:t>
            </w:r>
          </w:p>
        </w:tc>
        <w:tc>
          <w:tcPr>
            <w:tcW w:w="786" w:type="pct"/>
            <w:tcBorders>
              <w:top w:val="single" w:sz="6" w:space="0" w:color="000000"/>
              <w:left w:val="single" w:sz="6" w:space="0" w:color="000000"/>
              <w:bottom w:val="single" w:sz="6" w:space="0" w:color="000000"/>
              <w:right w:val="single" w:sz="6" w:space="0" w:color="000000"/>
            </w:tcBorders>
            <w:vAlign w:val="center"/>
          </w:tcPr>
          <w:p w14:paraId="56FE9094" w14:textId="77777777" w:rsidR="0025355D" w:rsidRPr="00C96192" w:rsidRDefault="0025355D" w:rsidP="005D6CE6">
            <w:pPr>
              <w:pStyle w:val="Texto"/>
              <w:spacing w:before="40" w:after="40" w:line="180" w:lineRule="exact"/>
              <w:ind w:firstLine="0"/>
              <w:rPr>
                <w:sz w:val="16"/>
                <w:szCs w:val="18"/>
              </w:rPr>
            </w:pPr>
            <w:r w:rsidRPr="00C96192">
              <w:rPr>
                <w:b/>
                <w:sz w:val="16"/>
                <w:szCs w:val="18"/>
              </w:rPr>
              <w:t xml:space="preserve">602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7EFD59A0" w14:textId="77777777" w:rsidR="0025355D" w:rsidRPr="00C96192" w:rsidRDefault="0025355D" w:rsidP="005D6CE6">
            <w:pPr>
              <w:pStyle w:val="Texto"/>
              <w:spacing w:before="40" w:after="40" w:line="180" w:lineRule="exact"/>
              <w:ind w:firstLine="0"/>
              <w:rPr>
                <w:sz w:val="16"/>
                <w:szCs w:val="18"/>
              </w:rPr>
            </w:pPr>
            <w:r w:rsidRPr="00C96192">
              <w:rPr>
                <w:b/>
                <w:sz w:val="16"/>
                <w:szCs w:val="18"/>
              </w:rPr>
              <w:t xml:space="preserve">Gastos de venta </w:t>
            </w:r>
          </w:p>
        </w:tc>
      </w:tr>
      <w:tr w:rsidR="0025355D" w:rsidRPr="00C96192" w14:paraId="06AB422E"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197DEFB3"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0F615EFA"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602.01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25855219"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Sueldos y salarios </w:t>
            </w:r>
          </w:p>
        </w:tc>
      </w:tr>
      <w:tr w:rsidR="0025355D" w:rsidRPr="00C96192" w14:paraId="29FD611F"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7316A1EB"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464EB1F3"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602.02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540DA19A"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Compensaciones </w:t>
            </w:r>
          </w:p>
        </w:tc>
      </w:tr>
      <w:tr w:rsidR="0025355D" w:rsidRPr="00C96192" w14:paraId="1CC2D546"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7883A35F"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6D1F6DCB"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602.03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69C3EF5E"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Tiempos extras </w:t>
            </w:r>
          </w:p>
        </w:tc>
      </w:tr>
      <w:tr w:rsidR="0025355D" w:rsidRPr="00C96192" w14:paraId="5F397027"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797C9606"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3B945BD7"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602.04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45942417"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Premios de asistencia </w:t>
            </w:r>
          </w:p>
        </w:tc>
      </w:tr>
      <w:tr w:rsidR="0025355D" w:rsidRPr="00C96192" w14:paraId="46F32730"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3990744A"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75CA18D7"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602.05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6527E7C4"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Premios de puntualidad </w:t>
            </w:r>
          </w:p>
        </w:tc>
      </w:tr>
      <w:tr w:rsidR="0025355D" w:rsidRPr="00C96192" w14:paraId="059B5E0D"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7933463C"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3F1A57EB"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602.06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70ABB067"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Vacaciones </w:t>
            </w:r>
          </w:p>
        </w:tc>
      </w:tr>
      <w:tr w:rsidR="0025355D" w:rsidRPr="00C96192" w14:paraId="5E6D4E29"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3473CB4D"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594B13C0"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602.07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3041913B"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Prima vacacional </w:t>
            </w:r>
          </w:p>
        </w:tc>
      </w:tr>
      <w:tr w:rsidR="0025355D" w:rsidRPr="00C96192" w14:paraId="23378F84"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225C70E9"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4F645157"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602.08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5691675F"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Prima dominical </w:t>
            </w:r>
          </w:p>
        </w:tc>
      </w:tr>
      <w:tr w:rsidR="0025355D" w:rsidRPr="00C96192" w14:paraId="62AF1FEA"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258972ED"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250ABBE0"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602.09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27D648AF"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Días festivos </w:t>
            </w:r>
          </w:p>
        </w:tc>
      </w:tr>
      <w:tr w:rsidR="0025355D" w:rsidRPr="00C96192" w14:paraId="43FC75A2"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736832A4"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7F6BA739"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602.10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5FFB3A67"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Gratificaciones </w:t>
            </w:r>
          </w:p>
        </w:tc>
      </w:tr>
      <w:tr w:rsidR="0025355D" w:rsidRPr="00C96192" w14:paraId="007A7F79"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47399720" w14:textId="77777777" w:rsidR="0025355D" w:rsidRPr="00C96192" w:rsidRDefault="0025355D" w:rsidP="005D6CE6">
            <w:pPr>
              <w:pStyle w:val="Texto"/>
              <w:spacing w:before="40" w:after="40" w:line="190" w:lineRule="exact"/>
              <w:ind w:firstLine="0"/>
              <w:rPr>
                <w:sz w:val="16"/>
                <w:szCs w:val="18"/>
              </w:rPr>
            </w:pPr>
            <w:r w:rsidRPr="00C96192">
              <w:rPr>
                <w:sz w:val="16"/>
                <w:szCs w:val="18"/>
              </w:rPr>
              <w:lastRenderedPageBreak/>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07678736"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602.11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29BADB44"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Primas de antigüedad </w:t>
            </w:r>
          </w:p>
        </w:tc>
      </w:tr>
      <w:tr w:rsidR="0025355D" w:rsidRPr="00C96192" w14:paraId="562B5DB9"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7678E82C"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176FC810"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602.12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365AD85E"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Aguinaldo </w:t>
            </w:r>
          </w:p>
        </w:tc>
      </w:tr>
      <w:tr w:rsidR="0025355D" w:rsidRPr="00C96192" w14:paraId="1AA7BDB3"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58B7584C"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0CC35080"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602.13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3BF3FFC3"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Indemnizaciones </w:t>
            </w:r>
          </w:p>
        </w:tc>
      </w:tr>
      <w:tr w:rsidR="0025355D" w:rsidRPr="00C96192" w14:paraId="7F52A83B"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3025380C"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1EE3EACB"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602.14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28B33DB2"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Destajo </w:t>
            </w:r>
          </w:p>
        </w:tc>
      </w:tr>
      <w:tr w:rsidR="0025355D" w:rsidRPr="00C96192" w14:paraId="0B674D1E"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210CE615"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06E376D8"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602.15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5F52ED52"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Despensa </w:t>
            </w:r>
          </w:p>
        </w:tc>
      </w:tr>
      <w:tr w:rsidR="0025355D" w:rsidRPr="00C96192" w14:paraId="27DAAA52"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150621B6"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2748043B"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602.16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10D71F5B"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Transporte </w:t>
            </w:r>
          </w:p>
        </w:tc>
      </w:tr>
      <w:tr w:rsidR="0025355D" w:rsidRPr="00C96192" w14:paraId="37EE3934"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0AC4D17A"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3BA4E5F3"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602.17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401670B2"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Servicio médico </w:t>
            </w:r>
          </w:p>
        </w:tc>
      </w:tr>
      <w:tr w:rsidR="0025355D" w:rsidRPr="00C96192" w14:paraId="38FAFE4D"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49153FE1"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4F407939"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602.18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77775B6B"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Ayuda en gastos funerarios </w:t>
            </w:r>
          </w:p>
        </w:tc>
      </w:tr>
      <w:tr w:rsidR="0025355D" w:rsidRPr="00C96192" w14:paraId="1B0D847B"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0FFA8F24"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1A521047"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602.19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5947301C"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Fondo de ahorro </w:t>
            </w:r>
          </w:p>
        </w:tc>
      </w:tr>
      <w:tr w:rsidR="0025355D" w:rsidRPr="00C96192" w14:paraId="5A209295"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70A02225"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4A4ADFE0"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602.20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357B66B9"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Cuotas sindicales </w:t>
            </w:r>
          </w:p>
        </w:tc>
      </w:tr>
      <w:tr w:rsidR="0025355D" w:rsidRPr="00C96192" w14:paraId="1E013F5B"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2EA453FE"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71370665"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602.21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66FD49B3"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PTU </w:t>
            </w:r>
          </w:p>
        </w:tc>
      </w:tr>
      <w:tr w:rsidR="0025355D" w:rsidRPr="00C96192" w14:paraId="3E35C55C"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30E84C0B"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5ABA0E7F"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602.22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2ECB096F"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Estímulo al personal </w:t>
            </w:r>
          </w:p>
        </w:tc>
      </w:tr>
      <w:tr w:rsidR="0025355D" w:rsidRPr="00C96192" w14:paraId="285E04A7"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2FE132B0"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6D6262BA"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602.23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72725CC6"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Previsión social </w:t>
            </w:r>
          </w:p>
        </w:tc>
      </w:tr>
      <w:tr w:rsidR="0025355D" w:rsidRPr="00C96192" w14:paraId="7E0D44B7"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39E543B9"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2B63EDDE"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602.24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33A93970"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Aportaciones para el plan de jubilación </w:t>
            </w:r>
          </w:p>
        </w:tc>
      </w:tr>
      <w:tr w:rsidR="0025355D" w:rsidRPr="00C96192" w14:paraId="32635556"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5E12282D"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799C1E63"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602.25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7546A636"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Otras prestaciones al personal </w:t>
            </w:r>
          </w:p>
        </w:tc>
      </w:tr>
      <w:tr w:rsidR="0025355D" w:rsidRPr="00C96192" w14:paraId="65C5282A"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27CD977D"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153968AF"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602.26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5671C5FC"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Cuotas al IMSS </w:t>
            </w:r>
          </w:p>
        </w:tc>
      </w:tr>
      <w:tr w:rsidR="0025355D" w:rsidRPr="00C96192" w14:paraId="2BB32EE6"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57A2C85F"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1AEDBAAF"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602.27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2D1F7AB5"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Aportaciones al INFONAVIT </w:t>
            </w:r>
          </w:p>
        </w:tc>
      </w:tr>
      <w:tr w:rsidR="0025355D" w:rsidRPr="00C96192" w14:paraId="057CF778"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141AE96D"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6779B317"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602.28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42D877E9"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Aportaciones al SAR </w:t>
            </w:r>
          </w:p>
        </w:tc>
      </w:tr>
      <w:tr w:rsidR="0025355D" w:rsidRPr="00C96192" w14:paraId="6E71C272"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262E778F"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5FAD6EEE"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602.29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1B859354"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Impuesto estatal sobre nóminas </w:t>
            </w:r>
          </w:p>
        </w:tc>
      </w:tr>
      <w:tr w:rsidR="0025355D" w:rsidRPr="00C96192" w14:paraId="6EC66EEE"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1D3D93D1"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5E5C6AE7"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602.30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1A7DFFAE"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Otras aportaciones </w:t>
            </w:r>
          </w:p>
        </w:tc>
      </w:tr>
      <w:tr w:rsidR="0025355D" w:rsidRPr="00C96192" w14:paraId="42D14B37"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4D9A8D8E"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3D356C69"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602.31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458CBA3B"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Asimilados a salarios </w:t>
            </w:r>
          </w:p>
        </w:tc>
      </w:tr>
      <w:tr w:rsidR="0025355D" w:rsidRPr="00C96192" w14:paraId="399971D5"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723F5864"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032EE540"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602.32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391D7189"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Servicios administrativos </w:t>
            </w:r>
          </w:p>
        </w:tc>
      </w:tr>
      <w:tr w:rsidR="0025355D" w:rsidRPr="00C96192" w14:paraId="3520BB53"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4EB0D9C9"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719FD2F3"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602.33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1B6CB9CD"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Servicios administrativos partes relacionadas </w:t>
            </w:r>
          </w:p>
        </w:tc>
      </w:tr>
      <w:tr w:rsidR="0025355D" w:rsidRPr="00C96192" w14:paraId="1DC19BF9"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43BF2E6D"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1864EC2F"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602.34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72C57FB8"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Honorarios a personas físicas residentes nacionales </w:t>
            </w:r>
          </w:p>
        </w:tc>
      </w:tr>
      <w:tr w:rsidR="0025355D" w:rsidRPr="00C96192" w14:paraId="43E04E49"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2789691D"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5D924637"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602.35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4F9C8D29"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Honorarios a personas físicas residentes nacionales partes relacionadas </w:t>
            </w:r>
          </w:p>
        </w:tc>
      </w:tr>
      <w:tr w:rsidR="0025355D" w:rsidRPr="00C96192" w14:paraId="016BAD41"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0F28320C"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14149C93"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602.36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75C77F4D"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Honorarios a personas físicas residentes del extranjero </w:t>
            </w:r>
          </w:p>
        </w:tc>
      </w:tr>
      <w:tr w:rsidR="0025355D" w:rsidRPr="00C96192" w14:paraId="1863DF12"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1AE248E5"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76132818"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602.37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57F6212F"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Honorarios a personas físicas residentes del extranjero partes relacionadas </w:t>
            </w:r>
          </w:p>
        </w:tc>
      </w:tr>
      <w:tr w:rsidR="0025355D" w:rsidRPr="00C96192" w14:paraId="6024ECDD"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4A716498"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7B2CF7C0"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602.38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07298D78"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Honorarios a personas morales residentes nacionales </w:t>
            </w:r>
          </w:p>
        </w:tc>
      </w:tr>
      <w:tr w:rsidR="0025355D" w:rsidRPr="00C96192" w14:paraId="5B4ADB02"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039FC3F0"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232C8603"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602.39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7E1DE0ED"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Honorarios a personas morales residentes nacionales partes relacionadas </w:t>
            </w:r>
          </w:p>
        </w:tc>
      </w:tr>
      <w:tr w:rsidR="0025355D" w:rsidRPr="00C96192" w14:paraId="7FD7AB01"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61C0BFC1"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3A893BC3"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602.40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3DC669DA"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Honorarios a personas morales residentes del extranjero </w:t>
            </w:r>
          </w:p>
        </w:tc>
      </w:tr>
      <w:tr w:rsidR="0025355D" w:rsidRPr="00C96192" w14:paraId="26E118BC"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0FC84B43"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11FC1399"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602.41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0E888849"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Honorarios a personas morales residentes del extranjero partes relacionadas </w:t>
            </w:r>
          </w:p>
        </w:tc>
      </w:tr>
      <w:tr w:rsidR="0025355D" w:rsidRPr="00C96192" w14:paraId="3811B79D"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247EB153"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2B658C81"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602.42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71CBF20C"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Honorarios aduanales personas físicas </w:t>
            </w:r>
          </w:p>
        </w:tc>
      </w:tr>
      <w:tr w:rsidR="0025355D" w:rsidRPr="00C96192" w14:paraId="015661B5"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1ABDC240"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7CD1DE46"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602.43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1A491925"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Honorarios aduanales personas morales </w:t>
            </w:r>
          </w:p>
        </w:tc>
      </w:tr>
      <w:tr w:rsidR="0025355D" w:rsidRPr="00C96192" w14:paraId="33C4F6AA"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69EF183F"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14820B46"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602.44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5BF727F6"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Honorarios al consejo de administración </w:t>
            </w:r>
          </w:p>
        </w:tc>
      </w:tr>
      <w:tr w:rsidR="0025355D" w:rsidRPr="00C96192" w14:paraId="05B9FAB5"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2637999F"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3E0D35A3"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602.45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1BCF95FE"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Arrendamiento a personas físicas residentes nacionales </w:t>
            </w:r>
          </w:p>
        </w:tc>
      </w:tr>
      <w:tr w:rsidR="0025355D" w:rsidRPr="00C96192" w14:paraId="2637CE91"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4AD3A587"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34821997"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602.46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7E1C7EC2"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Arrendamiento a personas morales residentes nacionales </w:t>
            </w:r>
          </w:p>
        </w:tc>
      </w:tr>
      <w:tr w:rsidR="0025355D" w:rsidRPr="00C96192" w14:paraId="0A08A404"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45FC4E57"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7B564C40"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602.47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38B81BA0"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Arrendamiento a residentes del extranjero </w:t>
            </w:r>
          </w:p>
        </w:tc>
      </w:tr>
      <w:tr w:rsidR="0025355D" w:rsidRPr="00C96192" w14:paraId="2A1E8285"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0888ED98"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080FA648"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602.48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5B6AC543"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Combustibles y lubricantes </w:t>
            </w:r>
          </w:p>
        </w:tc>
      </w:tr>
      <w:tr w:rsidR="0025355D" w:rsidRPr="00C96192" w14:paraId="6CF01ACD"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6F81E05C"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64892487"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602.49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7C4B39AA"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Viáticos y gastos de viaje </w:t>
            </w:r>
          </w:p>
        </w:tc>
      </w:tr>
      <w:tr w:rsidR="0025355D" w:rsidRPr="00C96192" w14:paraId="1AEC5B93"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524127FA"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28A78540"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602.50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3DAFC383"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Teléfono, internet </w:t>
            </w:r>
          </w:p>
        </w:tc>
      </w:tr>
      <w:tr w:rsidR="0025355D" w:rsidRPr="00C96192" w14:paraId="2DD75F64"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7881C7DA"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25DCF1E7"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602.51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28390090"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Agua </w:t>
            </w:r>
          </w:p>
        </w:tc>
      </w:tr>
      <w:tr w:rsidR="0025355D" w:rsidRPr="00C96192" w14:paraId="212131EC"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3A735951"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76365808"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602.52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1DDC226B"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Energía eléctrica </w:t>
            </w:r>
          </w:p>
        </w:tc>
      </w:tr>
      <w:tr w:rsidR="0025355D" w:rsidRPr="00C96192" w14:paraId="532AF426"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1184F66A"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34EE0585"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602.53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2A567DF5"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Vigilancia y seguridad </w:t>
            </w:r>
          </w:p>
        </w:tc>
      </w:tr>
      <w:tr w:rsidR="0025355D" w:rsidRPr="00C96192" w14:paraId="40304000"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31E52EF8"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4047BFC7"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602.54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1B950D69"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Limpieza </w:t>
            </w:r>
          </w:p>
        </w:tc>
      </w:tr>
      <w:tr w:rsidR="0025355D" w:rsidRPr="00C96192" w14:paraId="4763ECA2"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16140516"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1913E29A"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602.55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2AE8FDF8"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Papelería y artículos de oficina </w:t>
            </w:r>
          </w:p>
        </w:tc>
      </w:tr>
      <w:tr w:rsidR="0025355D" w:rsidRPr="00C96192" w14:paraId="00198959"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5F79DF03"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616D5FF6"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602.56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3C075375"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Mantenimiento y conservación </w:t>
            </w:r>
          </w:p>
        </w:tc>
      </w:tr>
      <w:tr w:rsidR="0025355D" w:rsidRPr="00C96192" w14:paraId="147DDFF4"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6EB6C6A3" w14:textId="77777777" w:rsidR="0025355D" w:rsidRPr="00C96192" w:rsidRDefault="0025355D" w:rsidP="005D6CE6">
            <w:pPr>
              <w:pStyle w:val="Texto"/>
              <w:spacing w:before="40" w:after="40" w:line="180" w:lineRule="exact"/>
              <w:ind w:firstLine="0"/>
              <w:rPr>
                <w:sz w:val="16"/>
                <w:szCs w:val="18"/>
              </w:rPr>
            </w:pPr>
            <w:r w:rsidRPr="00C96192">
              <w:rPr>
                <w:sz w:val="16"/>
                <w:szCs w:val="18"/>
              </w:rPr>
              <w:lastRenderedPageBreak/>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74EF5AF7"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602.57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1D81B808"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Seguros y fianzas </w:t>
            </w:r>
          </w:p>
        </w:tc>
      </w:tr>
      <w:tr w:rsidR="0025355D" w:rsidRPr="00C96192" w14:paraId="394F1004"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3C054D56"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3274B0D6"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602.58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41B0DE5B"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Otros impuestos y derechos </w:t>
            </w:r>
          </w:p>
        </w:tc>
      </w:tr>
      <w:tr w:rsidR="0025355D" w:rsidRPr="00C96192" w14:paraId="1A66557D"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292643D2"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3C048503"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602.59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146FA700"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Recargos fiscales </w:t>
            </w:r>
          </w:p>
        </w:tc>
      </w:tr>
      <w:tr w:rsidR="0025355D" w:rsidRPr="00C96192" w14:paraId="3EC59205"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62EA4F82"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51F929C8"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602.60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5EC4CBA6"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Cuotas y suscripciones </w:t>
            </w:r>
          </w:p>
        </w:tc>
      </w:tr>
      <w:tr w:rsidR="0025355D" w:rsidRPr="00C96192" w14:paraId="1B01676A"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3C7FA72D"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083D4FA1"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602.61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332484A4"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Propaganda y publicidad </w:t>
            </w:r>
          </w:p>
        </w:tc>
      </w:tr>
      <w:tr w:rsidR="0025355D" w:rsidRPr="00C96192" w14:paraId="37CA3193"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1FE90D33"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4AAC2023"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602.62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4859CAE9"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Capacitación al personal </w:t>
            </w:r>
          </w:p>
        </w:tc>
      </w:tr>
      <w:tr w:rsidR="0025355D" w:rsidRPr="00C96192" w14:paraId="0456208C"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62DCA194"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452F880D"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602.63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4B833A08"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Donativos y ayudas </w:t>
            </w:r>
          </w:p>
        </w:tc>
      </w:tr>
      <w:tr w:rsidR="0025355D" w:rsidRPr="00C96192" w14:paraId="0F79525C"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772B53F4"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5440A137"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602.64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4E759245"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Asistencia técnica </w:t>
            </w:r>
          </w:p>
        </w:tc>
      </w:tr>
      <w:tr w:rsidR="0025355D" w:rsidRPr="00C96192" w14:paraId="34A8109A"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3C595F7A"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4BB08CCF"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602.65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4F16B199"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Regalías sujetas a otros porcentajes </w:t>
            </w:r>
          </w:p>
        </w:tc>
      </w:tr>
      <w:tr w:rsidR="0025355D" w:rsidRPr="00C96192" w14:paraId="4F39870D"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2E91AB81"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256D3940"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602.66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6A3A075E"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Regalías sujetas al 5% </w:t>
            </w:r>
          </w:p>
        </w:tc>
      </w:tr>
      <w:tr w:rsidR="0025355D" w:rsidRPr="00C96192" w14:paraId="300AB466"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6CFED8C2"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07CE7EEB"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602.67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17E7BB57"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Regalías sujetas al 10% </w:t>
            </w:r>
          </w:p>
        </w:tc>
      </w:tr>
      <w:tr w:rsidR="0025355D" w:rsidRPr="00C96192" w14:paraId="0924A0CE"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25B784F3"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0C74143B"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602.68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5C38C684"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Regalías sujetas al 15% </w:t>
            </w:r>
          </w:p>
        </w:tc>
      </w:tr>
      <w:tr w:rsidR="0025355D" w:rsidRPr="00C96192" w14:paraId="14875931"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5D39B30F"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09973772"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602.69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0936C099"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Regalías sujetas al 25% </w:t>
            </w:r>
          </w:p>
        </w:tc>
      </w:tr>
      <w:tr w:rsidR="0025355D" w:rsidRPr="00C96192" w14:paraId="344F3F33"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27757BB4"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61176621"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602.70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59B5F39A"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Regalías sujetas al 30% </w:t>
            </w:r>
          </w:p>
        </w:tc>
      </w:tr>
      <w:tr w:rsidR="0025355D" w:rsidRPr="00C96192" w14:paraId="22303617"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5F3862B7"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112FE27F"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602.71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7510D7B5"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Regalías sin retención </w:t>
            </w:r>
          </w:p>
        </w:tc>
      </w:tr>
      <w:tr w:rsidR="0025355D" w:rsidRPr="00C96192" w14:paraId="1A4EF524"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2E97C33C"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0F299517"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602.72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494940FD"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Fletes y acarreos </w:t>
            </w:r>
          </w:p>
        </w:tc>
      </w:tr>
      <w:tr w:rsidR="0025355D" w:rsidRPr="00C96192" w14:paraId="30D4917F"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621F27A3"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604095F1"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602.73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28C536D0"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Gastos de importación </w:t>
            </w:r>
          </w:p>
        </w:tc>
      </w:tr>
      <w:tr w:rsidR="0025355D" w:rsidRPr="00C96192" w14:paraId="23E3159A"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65DE76FF"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228807E1"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602.74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57A30426"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Comisiones sobre ventas </w:t>
            </w:r>
          </w:p>
        </w:tc>
      </w:tr>
      <w:tr w:rsidR="0025355D" w:rsidRPr="00C96192" w14:paraId="16B8E686"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59C068B8"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457E4864"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602.75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18ABED3C"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Comisiones por tarjetas de crédito </w:t>
            </w:r>
          </w:p>
        </w:tc>
      </w:tr>
      <w:tr w:rsidR="0025355D" w:rsidRPr="00C96192" w14:paraId="4530C5F5"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4E706058"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482CFC9D"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602.76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00E3FB6A"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Patentes y marcas </w:t>
            </w:r>
          </w:p>
        </w:tc>
      </w:tr>
      <w:tr w:rsidR="0025355D" w:rsidRPr="00C96192" w14:paraId="38299D5F"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7B272789"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2824AEC7"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602.77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2251D373"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Uniformes </w:t>
            </w:r>
          </w:p>
        </w:tc>
      </w:tr>
      <w:tr w:rsidR="0025355D" w:rsidRPr="00C96192" w14:paraId="2C0C0CE5"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2F872100"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6E09CE85"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602.78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0944B623"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Prediales </w:t>
            </w:r>
          </w:p>
        </w:tc>
      </w:tr>
      <w:tr w:rsidR="0025355D" w:rsidRPr="00C96192" w14:paraId="03AC3978"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65577F29"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68B63D28"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602.79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32550BA3"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Gastos de venta de urbanización </w:t>
            </w:r>
          </w:p>
        </w:tc>
      </w:tr>
      <w:tr w:rsidR="0025355D" w:rsidRPr="00C96192" w14:paraId="2F5BD7A4"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01256E7D"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140C663D"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602.80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3ABAE7D0"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Gastos de venta de construcción </w:t>
            </w:r>
          </w:p>
        </w:tc>
      </w:tr>
      <w:tr w:rsidR="0025355D" w:rsidRPr="00C96192" w14:paraId="6380004E"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716C6BDE"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677313D0"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602.81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44CC0F9E"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Fletes del extranjero </w:t>
            </w:r>
          </w:p>
        </w:tc>
      </w:tr>
      <w:tr w:rsidR="0025355D" w:rsidRPr="00C96192" w14:paraId="10824A64"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40989D5B"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39D990EA"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602.82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6A992737"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Recolección de bienes del sector agropecuario y/o ganadero </w:t>
            </w:r>
          </w:p>
        </w:tc>
      </w:tr>
      <w:tr w:rsidR="0025355D" w:rsidRPr="00C96192" w14:paraId="144A123B"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716C96E5"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6DE5D4B6"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602.83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251E3E55"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Gastos no deducibles (sin requisitos fiscales) </w:t>
            </w:r>
          </w:p>
        </w:tc>
      </w:tr>
      <w:tr w:rsidR="0025355D" w:rsidRPr="00C96192" w14:paraId="1570E121"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78AA229E"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31FF08A7"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602.84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1FFBAEE2"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Otros gastos de venta </w:t>
            </w:r>
          </w:p>
        </w:tc>
      </w:tr>
      <w:tr w:rsidR="0025355D" w:rsidRPr="00C96192" w14:paraId="7272AB5A"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26797E57" w14:textId="77777777" w:rsidR="0025355D" w:rsidRPr="00C96192" w:rsidRDefault="0025355D" w:rsidP="005D6CE6">
            <w:pPr>
              <w:pStyle w:val="Texto"/>
              <w:spacing w:before="40" w:after="40" w:line="180" w:lineRule="exact"/>
              <w:ind w:firstLine="0"/>
              <w:rPr>
                <w:sz w:val="16"/>
                <w:szCs w:val="18"/>
              </w:rPr>
            </w:pPr>
            <w:r w:rsidRPr="00C96192">
              <w:rPr>
                <w:b/>
                <w:sz w:val="16"/>
                <w:szCs w:val="18"/>
              </w:rPr>
              <w:t xml:space="preserve">1 </w:t>
            </w:r>
          </w:p>
        </w:tc>
        <w:tc>
          <w:tcPr>
            <w:tcW w:w="786" w:type="pct"/>
            <w:tcBorders>
              <w:top w:val="single" w:sz="6" w:space="0" w:color="000000"/>
              <w:left w:val="single" w:sz="6" w:space="0" w:color="000000"/>
              <w:bottom w:val="single" w:sz="6" w:space="0" w:color="000000"/>
              <w:right w:val="single" w:sz="6" w:space="0" w:color="000000"/>
            </w:tcBorders>
            <w:vAlign w:val="center"/>
          </w:tcPr>
          <w:p w14:paraId="1DF090CC" w14:textId="77777777" w:rsidR="0025355D" w:rsidRPr="00C96192" w:rsidRDefault="0025355D" w:rsidP="005D6CE6">
            <w:pPr>
              <w:pStyle w:val="Texto"/>
              <w:spacing w:before="40" w:after="40" w:line="180" w:lineRule="exact"/>
              <w:ind w:firstLine="0"/>
              <w:rPr>
                <w:sz w:val="16"/>
                <w:szCs w:val="18"/>
              </w:rPr>
            </w:pPr>
            <w:r w:rsidRPr="00C96192">
              <w:rPr>
                <w:b/>
                <w:sz w:val="16"/>
                <w:szCs w:val="18"/>
              </w:rPr>
              <w:t xml:space="preserve">603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30EF96A3" w14:textId="77777777" w:rsidR="0025355D" w:rsidRPr="00C96192" w:rsidRDefault="0025355D" w:rsidP="005D6CE6">
            <w:pPr>
              <w:pStyle w:val="Texto"/>
              <w:spacing w:before="40" w:after="40" w:line="180" w:lineRule="exact"/>
              <w:ind w:firstLine="0"/>
              <w:rPr>
                <w:sz w:val="16"/>
                <w:szCs w:val="18"/>
              </w:rPr>
            </w:pPr>
            <w:r w:rsidRPr="00C96192">
              <w:rPr>
                <w:b/>
                <w:sz w:val="16"/>
                <w:szCs w:val="18"/>
              </w:rPr>
              <w:t xml:space="preserve">Gastos de administración </w:t>
            </w:r>
          </w:p>
        </w:tc>
      </w:tr>
      <w:tr w:rsidR="0025355D" w:rsidRPr="00C96192" w14:paraId="42D5AB9A"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3424881E"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7886BA71"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603.01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63AB6F32"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Sueldos y salarios </w:t>
            </w:r>
          </w:p>
        </w:tc>
      </w:tr>
      <w:tr w:rsidR="0025355D" w:rsidRPr="00C96192" w14:paraId="56390C77"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1A251601"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1BC9DCC9"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603.02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2A27DC3E"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Compensaciones </w:t>
            </w:r>
          </w:p>
        </w:tc>
      </w:tr>
      <w:tr w:rsidR="0025355D" w:rsidRPr="00C96192" w14:paraId="13F45670"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65A0182E"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49CC8C94"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603.03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4739EADF"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Tiempos extras </w:t>
            </w:r>
          </w:p>
        </w:tc>
      </w:tr>
      <w:tr w:rsidR="0025355D" w:rsidRPr="00C96192" w14:paraId="4E32D96D"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1FA4CFF8"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10CB294D"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603.04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5CFC1808"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Premios de asistencia </w:t>
            </w:r>
          </w:p>
        </w:tc>
      </w:tr>
      <w:tr w:rsidR="0025355D" w:rsidRPr="00C96192" w14:paraId="69B7F979"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0FCC015E"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205D33AA"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603.05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3293C34C"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Premios de puntualidad </w:t>
            </w:r>
          </w:p>
        </w:tc>
      </w:tr>
      <w:tr w:rsidR="0025355D" w:rsidRPr="00C96192" w14:paraId="3D8868BF"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51EA8001"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2C3D9988"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603.06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5237B0D9"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Vacaciones </w:t>
            </w:r>
          </w:p>
        </w:tc>
      </w:tr>
      <w:tr w:rsidR="0025355D" w:rsidRPr="00C96192" w14:paraId="02688189"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35274127"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3DFB3FDF"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603.07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6ACE2B85"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Prima vacacional </w:t>
            </w:r>
          </w:p>
        </w:tc>
      </w:tr>
      <w:tr w:rsidR="0025355D" w:rsidRPr="00C96192" w14:paraId="75FB689C"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7E3E0DC0"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2DA28CAB"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603.08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4FFB47B9"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Prima dominical </w:t>
            </w:r>
          </w:p>
        </w:tc>
      </w:tr>
      <w:tr w:rsidR="0025355D" w:rsidRPr="00C96192" w14:paraId="11BFF36B"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48E911CC"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305C92F5"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603.09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6A7E7E4B"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Días festivos </w:t>
            </w:r>
          </w:p>
        </w:tc>
      </w:tr>
      <w:tr w:rsidR="0025355D" w:rsidRPr="00C96192" w14:paraId="44E65B9F"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0BEA0021"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2B13A491"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603.10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2B9D1975"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Gratificaciones </w:t>
            </w:r>
          </w:p>
        </w:tc>
      </w:tr>
      <w:tr w:rsidR="0025355D" w:rsidRPr="00C96192" w14:paraId="5D08DF29"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5455AC7E"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75C72D6B"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603.11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7526654B"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Primas de antigüedad </w:t>
            </w:r>
          </w:p>
        </w:tc>
      </w:tr>
      <w:tr w:rsidR="0025355D" w:rsidRPr="00C96192" w14:paraId="378FF083"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38661DE8"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40962A58"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603.12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5BE33C5F"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Aguinaldo </w:t>
            </w:r>
          </w:p>
        </w:tc>
      </w:tr>
      <w:tr w:rsidR="0025355D" w:rsidRPr="00C96192" w14:paraId="2DDD50EA"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280AAFED"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3D0BE4E0"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603.13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0C582DAF"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Indemnizaciones </w:t>
            </w:r>
          </w:p>
        </w:tc>
      </w:tr>
      <w:tr w:rsidR="0025355D" w:rsidRPr="00C96192" w14:paraId="5A63B6D0"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1E75FFA5"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2FDD203A"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603.14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512A2F41"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Destajo </w:t>
            </w:r>
          </w:p>
        </w:tc>
      </w:tr>
      <w:tr w:rsidR="0025355D" w:rsidRPr="00C96192" w14:paraId="3371F349"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3E694079"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66DB45E9"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603.15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0515E153"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Despensa </w:t>
            </w:r>
          </w:p>
        </w:tc>
      </w:tr>
      <w:tr w:rsidR="0025355D" w:rsidRPr="00C96192" w14:paraId="60BEF404"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358F11F5"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4CB0C70F"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603.16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34D1693C"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Transporte </w:t>
            </w:r>
          </w:p>
        </w:tc>
      </w:tr>
      <w:tr w:rsidR="0025355D" w:rsidRPr="00C96192" w14:paraId="2785656A"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18A439C3"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6F48AE6D"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603.17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52587B77"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Servicio médico </w:t>
            </w:r>
          </w:p>
        </w:tc>
      </w:tr>
      <w:tr w:rsidR="0025355D" w:rsidRPr="00C96192" w14:paraId="11E1CB8F"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43905D89" w14:textId="77777777" w:rsidR="0025355D" w:rsidRPr="00C96192" w:rsidRDefault="0025355D" w:rsidP="005D6CE6">
            <w:pPr>
              <w:pStyle w:val="Texto"/>
              <w:spacing w:before="40" w:after="40" w:line="180" w:lineRule="exact"/>
              <w:ind w:firstLine="0"/>
              <w:rPr>
                <w:sz w:val="16"/>
                <w:szCs w:val="18"/>
              </w:rPr>
            </w:pPr>
            <w:r w:rsidRPr="00C96192">
              <w:rPr>
                <w:sz w:val="16"/>
                <w:szCs w:val="18"/>
              </w:rPr>
              <w:lastRenderedPageBreak/>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14613C4B"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603.18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7152D5D2"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Ayuda en gastos funerarios </w:t>
            </w:r>
          </w:p>
        </w:tc>
      </w:tr>
      <w:tr w:rsidR="0025355D" w:rsidRPr="00C96192" w14:paraId="09686623"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1E4AE094"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39964703"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603.19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552F0F3C"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Fondo de ahorro </w:t>
            </w:r>
          </w:p>
        </w:tc>
      </w:tr>
      <w:tr w:rsidR="0025355D" w:rsidRPr="00C96192" w14:paraId="32F59332"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0523116E"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2D604BBB"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603.20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62460332"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Cuotas sindicales </w:t>
            </w:r>
          </w:p>
        </w:tc>
      </w:tr>
      <w:tr w:rsidR="0025355D" w:rsidRPr="00C96192" w14:paraId="7473ACD0"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121CAC93"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71153AD9"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603.21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567F808E"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PTU </w:t>
            </w:r>
          </w:p>
        </w:tc>
      </w:tr>
      <w:tr w:rsidR="0025355D" w:rsidRPr="00C96192" w14:paraId="20DAA78F"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14B9909D"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2DEDA3FD"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603.22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10B8E94B"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Estímulo al personal </w:t>
            </w:r>
          </w:p>
        </w:tc>
      </w:tr>
      <w:tr w:rsidR="0025355D" w:rsidRPr="00C96192" w14:paraId="7A31136C"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7F5ACD19"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597B221B"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603.23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63D8408B"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Previsión social </w:t>
            </w:r>
          </w:p>
        </w:tc>
      </w:tr>
      <w:tr w:rsidR="0025355D" w:rsidRPr="00C96192" w14:paraId="57325674"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47C30AE6"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2085EC5A"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603.24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4CC90785"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Aportaciones para el plan de jubilación </w:t>
            </w:r>
          </w:p>
        </w:tc>
      </w:tr>
      <w:tr w:rsidR="0025355D" w:rsidRPr="00C96192" w14:paraId="6C844E96"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412B7183"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3AAE9278"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603.25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5635E44D"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Otras prestaciones al personal </w:t>
            </w:r>
          </w:p>
        </w:tc>
      </w:tr>
      <w:tr w:rsidR="0025355D" w:rsidRPr="00C96192" w14:paraId="08472378"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2AC7D0EC"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4EA6AE19"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603.26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6B71D00B"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Cuotas al IMSS </w:t>
            </w:r>
          </w:p>
        </w:tc>
      </w:tr>
      <w:tr w:rsidR="0025355D" w:rsidRPr="00C96192" w14:paraId="3B60114A"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2C28749B"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270E3920"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603.27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67B239CB"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Aportaciones al INFONAVIT </w:t>
            </w:r>
          </w:p>
        </w:tc>
      </w:tr>
      <w:tr w:rsidR="0025355D" w:rsidRPr="00C96192" w14:paraId="3DA125F7"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6F8416FA"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39725F85"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603.28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73C73DF7"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Aportaciones al SAR </w:t>
            </w:r>
          </w:p>
        </w:tc>
      </w:tr>
      <w:tr w:rsidR="0025355D" w:rsidRPr="00C96192" w14:paraId="658889E8"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6A3A4AAC"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594F8F6F"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603.29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5C3E8531"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Impuesto estatal sobre nóminas </w:t>
            </w:r>
          </w:p>
        </w:tc>
      </w:tr>
      <w:tr w:rsidR="0025355D" w:rsidRPr="00C96192" w14:paraId="7AC88D61"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421F72B5"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4B805309"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603.30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14FE4C79"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Otras aportaciones </w:t>
            </w:r>
          </w:p>
        </w:tc>
      </w:tr>
      <w:tr w:rsidR="0025355D" w:rsidRPr="00C96192" w14:paraId="679FA9B7"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7AE4B0C1"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325DD952"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603.31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5566E658"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Asimilados a salarios </w:t>
            </w:r>
          </w:p>
        </w:tc>
      </w:tr>
      <w:tr w:rsidR="0025355D" w:rsidRPr="00C96192" w14:paraId="693C98E2"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733EB2F6"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47646D45"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603.32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72C0CB1A"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Servicios administrativos </w:t>
            </w:r>
          </w:p>
        </w:tc>
      </w:tr>
      <w:tr w:rsidR="0025355D" w:rsidRPr="00C96192" w14:paraId="5ECA0FB1"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54C1FA6E"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30B1301E"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603.33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188FC6CB"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Servicios administrativos partes relacionadas </w:t>
            </w:r>
          </w:p>
        </w:tc>
      </w:tr>
      <w:tr w:rsidR="0025355D" w:rsidRPr="00C96192" w14:paraId="44F6CC69"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08C8F11D"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1FD6AA06"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603.34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09455C69"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Honorarios a personas físicas residentes nacionales </w:t>
            </w:r>
          </w:p>
        </w:tc>
      </w:tr>
      <w:tr w:rsidR="0025355D" w:rsidRPr="00C96192" w14:paraId="2A0FCC9A"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4B0CAEB0"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409667E9"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603.35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651D248B"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Honorarios a personas físicas residentes nacionales partes relacionadas </w:t>
            </w:r>
          </w:p>
        </w:tc>
      </w:tr>
      <w:tr w:rsidR="0025355D" w:rsidRPr="00C96192" w14:paraId="6035D276"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3B28FD32"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2E864B6B"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603.36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7108230E"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Honorarios a personas físicas residentes del extranjero </w:t>
            </w:r>
          </w:p>
        </w:tc>
      </w:tr>
      <w:tr w:rsidR="0025355D" w:rsidRPr="00C96192" w14:paraId="318986E4"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0BD7D4CF"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720BB7CD"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603.37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469732ED"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Honorarios a personas físicas residentes del extranjero partes relacionadas </w:t>
            </w:r>
          </w:p>
        </w:tc>
      </w:tr>
      <w:tr w:rsidR="0025355D" w:rsidRPr="00C96192" w14:paraId="00821279"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040895AD"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5862ADD7"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603.38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5CB40073"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Honorarios a personas morales residentes nacionales </w:t>
            </w:r>
          </w:p>
        </w:tc>
      </w:tr>
      <w:tr w:rsidR="0025355D" w:rsidRPr="00C96192" w14:paraId="1F506D4E"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190B6581"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6541CC85"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603.39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284FFAAC"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Honorarios a personas morales residentes nacionales partes relacionadas </w:t>
            </w:r>
          </w:p>
        </w:tc>
      </w:tr>
      <w:tr w:rsidR="0025355D" w:rsidRPr="00C96192" w14:paraId="0ECE6B7B"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6B7E147D"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5EE4E05E"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603.40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0D8051CA"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Honorarios a personas morales residentes del extranjero </w:t>
            </w:r>
          </w:p>
        </w:tc>
      </w:tr>
      <w:tr w:rsidR="0025355D" w:rsidRPr="00C96192" w14:paraId="7C70140E"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1FFE10E6"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70DAF868"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603.41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1B78981B"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Honorarios a personas morales residentes del extranjero partes relacionadas </w:t>
            </w:r>
          </w:p>
        </w:tc>
      </w:tr>
      <w:tr w:rsidR="0025355D" w:rsidRPr="00C96192" w14:paraId="77AE51A4"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72BE4B87"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0964705C"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603.42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6D3725B4"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Honorarios aduanales personas físicas </w:t>
            </w:r>
          </w:p>
        </w:tc>
      </w:tr>
      <w:tr w:rsidR="0025355D" w:rsidRPr="00C96192" w14:paraId="37464115"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757EE61A"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204E7872"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603.43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7D6F70C5"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Honorarios aduanales personas morales </w:t>
            </w:r>
          </w:p>
        </w:tc>
      </w:tr>
      <w:tr w:rsidR="0025355D" w:rsidRPr="00C96192" w14:paraId="02E020A8"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1D3BA4DD"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14306AC9"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603.44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207D52D9"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Honorarios al consejo de administración </w:t>
            </w:r>
          </w:p>
        </w:tc>
      </w:tr>
      <w:tr w:rsidR="0025355D" w:rsidRPr="00C96192" w14:paraId="736E0ACD"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6B518DFE"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32C135A0"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603.45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3932F858"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Arrendamiento a personas físicas residentes nacionales </w:t>
            </w:r>
          </w:p>
        </w:tc>
      </w:tr>
      <w:tr w:rsidR="0025355D" w:rsidRPr="00C96192" w14:paraId="319C554E"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5FA15B93"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4C42EF0B"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603.46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3ED94E44"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Arrendamiento a personas morales residentes nacionales </w:t>
            </w:r>
          </w:p>
        </w:tc>
      </w:tr>
      <w:tr w:rsidR="0025355D" w:rsidRPr="00C96192" w14:paraId="0878DBD5"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55815991"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5E55ED69"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603.47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2181B7E7"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Arrendamiento a residentes del extranjero </w:t>
            </w:r>
          </w:p>
        </w:tc>
      </w:tr>
      <w:tr w:rsidR="0025355D" w:rsidRPr="00C96192" w14:paraId="31BD1E2B"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1F9635B9"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6097CEA6"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603.48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3ADFAB58"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Combustibles y lubricantes </w:t>
            </w:r>
          </w:p>
        </w:tc>
      </w:tr>
      <w:tr w:rsidR="0025355D" w:rsidRPr="00C96192" w14:paraId="1356724D"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3F3B313C"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5CDCADED"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603.49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190942DA"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Viáticos y gastos de viaje </w:t>
            </w:r>
          </w:p>
        </w:tc>
      </w:tr>
      <w:tr w:rsidR="0025355D" w:rsidRPr="00C96192" w14:paraId="0DE27F31"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766BA3EC"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1A7C9E88"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603.50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39DA7C62"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Teléfono, internet </w:t>
            </w:r>
          </w:p>
        </w:tc>
      </w:tr>
      <w:tr w:rsidR="0025355D" w:rsidRPr="00C96192" w14:paraId="6E76EA5C"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45362822"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49AE7612"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603.51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44F46296"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Agua </w:t>
            </w:r>
          </w:p>
        </w:tc>
      </w:tr>
      <w:tr w:rsidR="0025355D" w:rsidRPr="00C96192" w14:paraId="256AE86E"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6309AB67"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0501827C"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603.52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25F79063"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Energía eléctrica </w:t>
            </w:r>
          </w:p>
        </w:tc>
      </w:tr>
      <w:tr w:rsidR="0025355D" w:rsidRPr="00C96192" w14:paraId="56548CC0"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11637BDC"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30936DBB"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603.53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22E56B5D"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Vigilancia y seguridad </w:t>
            </w:r>
          </w:p>
        </w:tc>
      </w:tr>
      <w:tr w:rsidR="0025355D" w:rsidRPr="00C96192" w14:paraId="6D91640E"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04A883E9"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4FD9332C"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603.54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5A8CFB4B"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Limpieza </w:t>
            </w:r>
          </w:p>
        </w:tc>
      </w:tr>
      <w:tr w:rsidR="0025355D" w:rsidRPr="00C96192" w14:paraId="1CC197E9"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7DB857EE"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24124690"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603.55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6C29DAF3"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Papelería y artículos de oficina </w:t>
            </w:r>
          </w:p>
        </w:tc>
      </w:tr>
      <w:tr w:rsidR="0025355D" w:rsidRPr="00C96192" w14:paraId="477FDB03"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49ED9465"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3A62BCDC"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603.56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78F41969"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Mantenimiento y conservación </w:t>
            </w:r>
          </w:p>
        </w:tc>
      </w:tr>
      <w:tr w:rsidR="0025355D" w:rsidRPr="00C96192" w14:paraId="73958DF5"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0F01E453"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56A0FCA6"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603.57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7909447E"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Seguros y fianzas </w:t>
            </w:r>
          </w:p>
        </w:tc>
      </w:tr>
      <w:tr w:rsidR="0025355D" w:rsidRPr="00C96192" w14:paraId="0217BB36"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4B73D754"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36189DF0"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603.58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696FD3A8"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Otros impuestos y derechos </w:t>
            </w:r>
          </w:p>
        </w:tc>
      </w:tr>
      <w:tr w:rsidR="0025355D" w:rsidRPr="00C96192" w14:paraId="0F4632BD"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6375BEA9"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37205481"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603.59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6E56B40C"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Recargos fiscales </w:t>
            </w:r>
          </w:p>
        </w:tc>
      </w:tr>
      <w:tr w:rsidR="0025355D" w:rsidRPr="00C96192" w14:paraId="706449F5"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1315323D"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2F34FCC4"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603.60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1ED1C44C"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Cuotas y suscripciones </w:t>
            </w:r>
          </w:p>
        </w:tc>
      </w:tr>
      <w:tr w:rsidR="0025355D" w:rsidRPr="00C96192" w14:paraId="45054104"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52763E9A"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1D4C8ADD"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603.61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1C780FDD"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Propaganda y publicidad </w:t>
            </w:r>
          </w:p>
        </w:tc>
      </w:tr>
      <w:tr w:rsidR="0025355D" w:rsidRPr="00C96192" w14:paraId="0EC4B665"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759C04FA"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7D77D271"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603.62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78D14158"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Capacitación al personal </w:t>
            </w:r>
          </w:p>
        </w:tc>
      </w:tr>
      <w:tr w:rsidR="0025355D" w:rsidRPr="00C96192" w14:paraId="5D5913A5"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2B960A0C"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360C4188"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603.63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0F3AC9B6"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Donativos y ayudas </w:t>
            </w:r>
          </w:p>
        </w:tc>
      </w:tr>
      <w:tr w:rsidR="0025355D" w:rsidRPr="00C96192" w14:paraId="49F7B77B"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3D539A8D" w14:textId="77777777" w:rsidR="0025355D" w:rsidRPr="00C96192" w:rsidRDefault="0025355D" w:rsidP="005D6CE6">
            <w:pPr>
              <w:pStyle w:val="Texto"/>
              <w:spacing w:before="40" w:after="40" w:line="180" w:lineRule="exact"/>
              <w:ind w:firstLine="0"/>
              <w:rPr>
                <w:sz w:val="16"/>
                <w:szCs w:val="18"/>
              </w:rPr>
            </w:pPr>
            <w:r w:rsidRPr="00C96192">
              <w:rPr>
                <w:sz w:val="16"/>
                <w:szCs w:val="18"/>
              </w:rPr>
              <w:lastRenderedPageBreak/>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4B5CE57E"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603.64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45DCFD8C"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Asistencia técnica </w:t>
            </w:r>
          </w:p>
        </w:tc>
      </w:tr>
      <w:tr w:rsidR="0025355D" w:rsidRPr="00C96192" w14:paraId="62A35F35"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3F46B86F"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171E507F"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603.65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0102C745"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Regalías sujetas a otros porcentajes </w:t>
            </w:r>
          </w:p>
        </w:tc>
      </w:tr>
      <w:tr w:rsidR="0025355D" w:rsidRPr="00C96192" w14:paraId="1D19E234"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3088567D"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796ABD5E"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603.66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0EEFB5B0"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Regalías sujetas al 5% </w:t>
            </w:r>
          </w:p>
        </w:tc>
      </w:tr>
      <w:tr w:rsidR="0025355D" w:rsidRPr="00C96192" w14:paraId="3CBC2B22"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0507A063"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10A0B1FC"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603.67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7FD8D6FA"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Regalías sujetas al 10% </w:t>
            </w:r>
          </w:p>
        </w:tc>
      </w:tr>
      <w:tr w:rsidR="0025355D" w:rsidRPr="00C96192" w14:paraId="3B6E4618"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19CF8A00"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49EDE2E3"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603.68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462603D8"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Regalías sujetas al 15% </w:t>
            </w:r>
          </w:p>
        </w:tc>
      </w:tr>
      <w:tr w:rsidR="0025355D" w:rsidRPr="00C96192" w14:paraId="51645CCF"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1083CB48"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2B1A445A"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603.69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29BCF734"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Regalías sujetas al 25% </w:t>
            </w:r>
          </w:p>
        </w:tc>
      </w:tr>
      <w:tr w:rsidR="0025355D" w:rsidRPr="00C96192" w14:paraId="5029E3F9"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12493FA7"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1F1BA3F7"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603.70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026DFA59"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Regalías sujetas al 30% </w:t>
            </w:r>
          </w:p>
        </w:tc>
      </w:tr>
      <w:tr w:rsidR="0025355D" w:rsidRPr="00C96192" w14:paraId="44409B38"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721BB7C6"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2C66227D"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603.71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6545DD1D"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Regalías sin retención </w:t>
            </w:r>
          </w:p>
        </w:tc>
      </w:tr>
      <w:tr w:rsidR="0025355D" w:rsidRPr="00C96192" w14:paraId="67A7F3A3"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7D8F8C94"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071116C9"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603.72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35A3CACD"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Fletes y acarreos </w:t>
            </w:r>
          </w:p>
        </w:tc>
      </w:tr>
      <w:tr w:rsidR="0025355D" w:rsidRPr="00C96192" w14:paraId="4A1761B0"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313A93E6"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2F48B6AC"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603.73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1394AF57"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Gastos de importación </w:t>
            </w:r>
          </w:p>
        </w:tc>
      </w:tr>
      <w:tr w:rsidR="0025355D" w:rsidRPr="00C96192" w14:paraId="195AD68F"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7E0B88E8"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1B9022AC"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603.74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038ED3AA"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Patentes y marcas </w:t>
            </w:r>
          </w:p>
        </w:tc>
      </w:tr>
      <w:tr w:rsidR="0025355D" w:rsidRPr="00C96192" w14:paraId="71D9CC1E"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4CE5EF76"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2C204E98"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603.75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6E73F70E"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Uniformes </w:t>
            </w:r>
          </w:p>
        </w:tc>
      </w:tr>
      <w:tr w:rsidR="0025355D" w:rsidRPr="00C96192" w14:paraId="7837BC56"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4B789ACD"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6CD786B5"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603.76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2357BE99"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Prediales </w:t>
            </w:r>
          </w:p>
        </w:tc>
      </w:tr>
      <w:tr w:rsidR="0025355D" w:rsidRPr="00C96192" w14:paraId="32567B85"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0D411765"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152B43C1"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603.77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37D2F039"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Gastos de administración de urbanización </w:t>
            </w:r>
          </w:p>
        </w:tc>
      </w:tr>
      <w:tr w:rsidR="0025355D" w:rsidRPr="00C96192" w14:paraId="606EEBE6"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3ACD7BBA"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78106350"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603.78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27BEDE9D"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Gastos de administración de construcción </w:t>
            </w:r>
          </w:p>
        </w:tc>
      </w:tr>
      <w:tr w:rsidR="0025355D" w:rsidRPr="00C96192" w14:paraId="008E2EBD"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1A5CBF9B"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732F6A1B"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603.79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7D0694FA"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Fletes del extranjero </w:t>
            </w:r>
          </w:p>
        </w:tc>
      </w:tr>
      <w:tr w:rsidR="0025355D" w:rsidRPr="00C96192" w14:paraId="07EC0C80"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69A3BC22"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49755C63"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603.80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366626D2"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Recolección de bienes del sector agropecuario y/o ganadero </w:t>
            </w:r>
          </w:p>
        </w:tc>
      </w:tr>
      <w:tr w:rsidR="0025355D" w:rsidRPr="00C96192" w14:paraId="7D0B65F5"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05A8458C"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2380C46F"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603.81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1DFC8F1F"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Gastos no deducibles (sin requisitos fiscales) </w:t>
            </w:r>
          </w:p>
        </w:tc>
      </w:tr>
      <w:tr w:rsidR="0025355D" w:rsidRPr="00C96192" w14:paraId="600CA225"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39537612"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51E55300"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603.82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65AE0542"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Otros gastos de administración </w:t>
            </w:r>
          </w:p>
        </w:tc>
      </w:tr>
      <w:tr w:rsidR="0025355D" w:rsidRPr="00C96192" w14:paraId="20C40B88"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5FB5583B" w14:textId="77777777" w:rsidR="0025355D" w:rsidRPr="00C96192" w:rsidRDefault="0025355D" w:rsidP="005D6CE6">
            <w:pPr>
              <w:pStyle w:val="Texto"/>
              <w:spacing w:before="40" w:after="40" w:line="190" w:lineRule="exact"/>
              <w:ind w:firstLine="0"/>
              <w:rPr>
                <w:sz w:val="16"/>
                <w:szCs w:val="18"/>
              </w:rPr>
            </w:pPr>
            <w:r w:rsidRPr="00C96192">
              <w:rPr>
                <w:b/>
                <w:sz w:val="16"/>
                <w:szCs w:val="18"/>
              </w:rPr>
              <w:t xml:space="preserve">1 </w:t>
            </w:r>
          </w:p>
        </w:tc>
        <w:tc>
          <w:tcPr>
            <w:tcW w:w="786" w:type="pct"/>
            <w:tcBorders>
              <w:top w:val="single" w:sz="6" w:space="0" w:color="000000"/>
              <w:left w:val="single" w:sz="6" w:space="0" w:color="000000"/>
              <w:bottom w:val="single" w:sz="6" w:space="0" w:color="000000"/>
              <w:right w:val="single" w:sz="6" w:space="0" w:color="000000"/>
            </w:tcBorders>
            <w:vAlign w:val="center"/>
          </w:tcPr>
          <w:p w14:paraId="4B06B3C3" w14:textId="77777777" w:rsidR="0025355D" w:rsidRPr="00C96192" w:rsidRDefault="0025355D" w:rsidP="005D6CE6">
            <w:pPr>
              <w:pStyle w:val="Texto"/>
              <w:spacing w:before="40" w:after="40" w:line="190" w:lineRule="exact"/>
              <w:ind w:firstLine="0"/>
              <w:rPr>
                <w:sz w:val="16"/>
                <w:szCs w:val="18"/>
              </w:rPr>
            </w:pPr>
            <w:r w:rsidRPr="00C96192">
              <w:rPr>
                <w:b/>
                <w:sz w:val="16"/>
                <w:szCs w:val="18"/>
              </w:rPr>
              <w:t xml:space="preserve">604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5B2B21FF" w14:textId="77777777" w:rsidR="0025355D" w:rsidRPr="00C96192" w:rsidRDefault="0025355D" w:rsidP="005D6CE6">
            <w:pPr>
              <w:pStyle w:val="Texto"/>
              <w:spacing w:before="40" w:after="40" w:line="190" w:lineRule="exact"/>
              <w:ind w:firstLine="0"/>
              <w:rPr>
                <w:sz w:val="16"/>
                <w:szCs w:val="18"/>
              </w:rPr>
            </w:pPr>
            <w:r w:rsidRPr="00C96192">
              <w:rPr>
                <w:b/>
                <w:sz w:val="16"/>
                <w:szCs w:val="18"/>
              </w:rPr>
              <w:t xml:space="preserve">Gastos de fabricación </w:t>
            </w:r>
          </w:p>
        </w:tc>
      </w:tr>
      <w:tr w:rsidR="0025355D" w:rsidRPr="00C96192" w14:paraId="71B985B4"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1BFB165B"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0A957282"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604.01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2256A9B7"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Sueldos y salarios </w:t>
            </w:r>
          </w:p>
        </w:tc>
      </w:tr>
      <w:tr w:rsidR="0025355D" w:rsidRPr="00C96192" w14:paraId="70B3B746"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754B3B61"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6231F524"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604.02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31965E7D"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Compensaciones </w:t>
            </w:r>
          </w:p>
        </w:tc>
      </w:tr>
      <w:tr w:rsidR="0025355D" w:rsidRPr="00C96192" w14:paraId="0A60C149"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398AFEC7"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245CE5FF"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604.03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1AF028FA"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Tiempos extras </w:t>
            </w:r>
          </w:p>
        </w:tc>
      </w:tr>
      <w:tr w:rsidR="0025355D" w:rsidRPr="00C96192" w14:paraId="3E2AB48B"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3CE3C56B"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091960AF"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604.04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2D9EBFA4"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Premios de asistencia </w:t>
            </w:r>
          </w:p>
        </w:tc>
      </w:tr>
      <w:tr w:rsidR="0025355D" w:rsidRPr="00C96192" w14:paraId="444A8DC9"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075D1AA8"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19D45090"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604.05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01235A44"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Premios de puntualidad </w:t>
            </w:r>
          </w:p>
        </w:tc>
      </w:tr>
      <w:tr w:rsidR="0025355D" w:rsidRPr="00C96192" w14:paraId="12223BF1"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7B2E42DD"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38C824B4"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604.06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7134D026"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Vacaciones </w:t>
            </w:r>
          </w:p>
        </w:tc>
      </w:tr>
      <w:tr w:rsidR="0025355D" w:rsidRPr="00C96192" w14:paraId="15CF7BDA"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46624306"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42B2190B"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604.07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457788FF"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Prima vacacional </w:t>
            </w:r>
          </w:p>
        </w:tc>
      </w:tr>
      <w:tr w:rsidR="0025355D" w:rsidRPr="00C96192" w14:paraId="4EB49BE7"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53CF0C2C"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4912D3BE"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604.08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7251FF1B"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Prima dominical </w:t>
            </w:r>
          </w:p>
        </w:tc>
      </w:tr>
      <w:tr w:rsidR="0025355D" w:rsidRPr="00C96192" w14:paraId="23EAF50F"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01CDD8BE"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5100B31C"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604.09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22E41AF5"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Días festivos </w:t>
            </w:r>
          </w:p>
        </w:tc>
      </w:tr>
      <w:tr w:rsidR="0025355D" w:rsidRPr="00C96192" w14:paraId="44BBBD25"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07C801F1"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1EFF2497"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604.10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3D2B6483"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Gratificaciones </w:t>
            </w:r>
          </w:p>
        </w:tc>
      </w:tr>
      <w:tr w:rsidR="0025355D" w:rsidRPr="00C96192" w14:paraId="71938356"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71542030"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4363B2EB"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604.11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62D3C759"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Primas de antigüedad </w:t>
            </w:r>
          </w:p>
        </w:tc>
      </w:tr>
      <w:tr w:rsidR="0025355D" w:rsidRPr="00C96192" w14:paraId="0C8CAEBC"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43226A8F"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1A5ED495"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604.12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430E096F"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Aguinaldo </w:t>
            </w:r>
          </w:p>
        </w:tc>
      </w:tr>
      <w:tr w:rsidR="0025355D" w:rsidRPr="00C96192" w14:paraId="4CA6F337"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0C1819BF"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13A077C0"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604.13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0E1EBF8B"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Indemnizaciones </w:t>
            </w:r>
          </w:p>
        </w:tc>
      </w:tr>
      <w:tr w:rsidR="0025355D" w:rsidRPr="00C96192" w14:paraId="69E0DD92"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3BCD55E7"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4F655F5A"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604.14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7F07D0C4"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Destajo </w:t>
            </w:r>
          </w:p>
        </w:tc>
      </w:tr>
      <w:tr w:rsidR="0025355D" w:rsidRPr="00C96192" w14:paraId="4C0EB0FC"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72A1194E"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2954BB6D"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604.15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32A70244"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Despensa </w:t>
            </w:r>
          </w:p>
        </w:tc>
      </w:tr>
      <w:tr w:rsidR="0025355D" w:rsidRPr="00C96192" w14:paraId="465B1DDF"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6AA89BEB"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6172878C"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604.16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01C6E566"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Transporte </w:t>
            </w:r>
          </w:p>
        </w:tc>
      </w:tr>
      <w:tr w:rsidR="0025355D" w:rsidRPr="00C96192" w14:paraId="4A375B31"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3095C71C"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7D045882"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604.17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2AC45D2D"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Servicio médico </w:t>
            </w:r>
          </w:p>
        </w:tc>
      </w:tr>
      <w:tr w:rsidR="0025355D" w:rsidRPr="00C96192" w14:paraId="2B61A95E"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48B24A75"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7ADF344E"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604.18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5FE69151"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Ayuda en gastos funerarios </w:t>
            </w:r>
          </w:p>
        </w:tc>
      </w:tr>
      <w:tr w:rsidR="0025355D" w:rsidRPr="00C96192" w14:paraId="518793C9"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5CAB45ED"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31A67994"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604.19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5A92EC7E"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Fondo de ahorro </w:t>
            </w:r>
          </w:p>
        </w:tc>
      </w:tr>
      <w:tr w:rsidR="0025355D" w:rsidRPr="00C96192" w14:paraId="6769739D"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593D6314"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230EE709"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604.20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0DC205E9"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Cuotas sindicales </w:t>
            </w:r>
          </w:p>
        </w:tc>
      </w:tr>
      <w:tr w:rsidR="0025355D" w:rsidRPr="00C96192" w14:paraId="622FFA25"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5385422C"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3A4880A7"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604.21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0A7C6B60"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PTU </w:t>
            </w:r>
          </w:p>
        </w:tc>
      </w:tr>
      <w:tr w:rsidR="0025355D" w:rsidRPr="00C96192" w14:paraId="05A8AACB"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659C4717"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37601B8B"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604.22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7D0D6355"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Estímulo al personal </w:t>
            </w:r>
          </w:p>
        </w:tc>
      </w:tr>
      <w:tr w:rsidR="0025355D" w:rsidRPr="00C96192" w14:paraId="7207C549"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32ACEB6A"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2ED007CB"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604.23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7DC7B8C1"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Previsión social </w:t>
            </w:r>
          </w:p>
        </w:tc>
      </w:tr>
      <w:tr w:rsidR="0025355D" w:rsidRPr="00C96192" w14:paraId="67B98583"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2F28876B"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40DFDE20"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604.24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67594BB0"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Aportaciones para el plan de jubilación </w:t>
            </w:r>
          </w:p>
        </w:tc>
      </w:tr>
      <w:tr w:rsidR="0025355D" w:rsidRPr="00C96192" w14:paraId="7986FF0A"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5343E5FB"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6EDA9D88"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604.25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53DA51F5"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Otras prestaciones al personal </w:t>
            </w:r>
          </w:p>
        </w:tc>
      </w:tr>
      <w:tr w:rsidR="0025355D" w:rsidRPr="00C96192" w14:paraId="5545BDE0"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4AF31712"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6AC8F1DE"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604.26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39F3B3CE"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Cuotas al IMSS </w:t>
            </w:r>
          </w:p>
        </w:tc>
      </w:tr>
      <w:tr w:rsidR="0025355D" w:rsidRPr="00C96192" w14:paraId="337314F4"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6F92249F" w14:textId="77777777" w:rsidR="0025355D" w:rsidRPr="00C96192" w:rsidRDefault="0025355D" w:rsidP="005D6CE6">
            <w:pPr>
              <w:pStyle w:val="Texto"/>
              <w:spacing w:before="40" w:after="40" w:line="180" w:lineRule="exact"/>
              <w:ind w:firstLine="0"/>
              <w:rPr>
                <w:sz w:val="16"/>
                <w:szCs w:val="18"/>
              </w:rPr>
            </w:pPr>
            <w:r w:rsidRPr="00C96192">
              <w:rPr>
                <w:sz w:val="16"/>
                <w:szCs w:val="18"/>
              </w:rPr>
              <w:lastRenderedPageBreak/>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5493D754"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604.27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46B89D30"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Aportaciones al INFONAVIT </w:t>
            </w:r>
          </w:p>
        </w:tc>
      </w:tr>
      <w:tr w:rsidR="0025355D" w:rsidRPr="00C96192" w14:paraId="7E77FFFB"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60F7984D"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159A9CA4"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604.28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6777EACF"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Aportaciones al SAR </w:t>
            </w:r>
          </w:p>
        </w:tc>
      </w:tr>
      <w:tr w:rsidR="0025355D" w:rsidRPr="00C96192" w14:paraId="51BFEB26"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5CA438E4"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232774A5"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604.29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3BB2B469"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Impuesto estatal sobre nóminas </w:t>
            </w:r>
          </w:p>
        </w:tc>
      </w:tr>
      <w:tr w:rsidR="0025355D" w:rsidRPr="00C96192" w14:paraId="58BD365F"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4AACE3D3"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65ACF961"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604.30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37E7F560"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Otras aportaciones </w:t>
            </w:r>
          </w:p>
        </w:tc>
      </w:tr>
      <w:tr w:rsidR="0025355D" w:rsidRPr="00C96192" w14:paraId="6778BFCF"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6DDBB3D3"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208E9346"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604.31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18B4B462"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Asimilados a salarios </w:t>
            </w:r>
          </w:p>
        </w:tc>
      </w:tr>
      <w:tr w:rsidR="0025355D" w:rsidRPr="00C96192" w14:paraId="7B96473B"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1E63487C"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61E0802E"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604.32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7CA25B52"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Servicios administrativos </w:t>
            </w:r>
          </w:p>
        </w:tc>
      </w:tr>
      <w:tr w:rsidR="0025355D" w:rsidRPr="00C96192" w14:paraId="4498CFE9"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4F3798BF"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22EBAA09"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604.33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45E6DC28"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Servicios administrativos partes relacionadas </w:t>
            </w:r>
          </w:p>
        </w:tc>
      </w:tr>
      <w:tr w:rsidR="0025355D" w:rsidRPr="00C96192" w14:paraId="38306815"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356CEE45"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2EFD91A1"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604.34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50C888AE"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Honorarios a personas físicas residentes nacionales </w:t>
            </w:r>
          </w:p>
        </w:tc>
      </w:tr>
      <w:tr w:rsidR="0025355D" w:rsidRPr="00C96192" w14:paraId="65B7A909"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3415C48C"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4221FD4F"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604.35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2CFFA05C"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Honorarios a personas físicas residentes nacionales partes relacionadas </w:t>
            </w:r>
          </w:p>
        </w:tc>
      </w:tr>
      <w:tr w:rsidR="0025355D" w:rsidRPr="00C96192" w14:paraId="5CE43A3F"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51DCA046"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17FD8DC0"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604.36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7533BCF0"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Honorarios a personas físicas residentes del extranjero </w:t>
            </w:r>
          </w:p>
        </w:tc>
      </w:tr>
      <w:tr w:rsidR="0025355D" w:rsidRPr="00C96192" w14:paraId="26F23C9A"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3A9B74DA"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78DEB399"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604.37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129CDDB6"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Honorarios a personas físicas residentes del extranjero partes relacionadas </w:t>
            </w:r>
          </w:p>
        </w:tc>
      </w:tr>
      <w:tr w:rsidR="0025355D" w:rsidRPr="00C96192" w14:paraId="31A48746"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360B9D3D"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769BF6F6"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604.38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585E3859"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Honorarios a personas morales residentes nacionales </w:t>
            </w:r>
          </w:p>
        </w:tc>
      </w:tr>
      <w:tr w:rsidR="0025355D" w:rsidRPr="00C96192" w14:paraId="46671631"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0FE65336"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1212FCBC"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604.39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7D768206"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Honorarios a personas morales residentes nacionales partes relacionadas </w:t>
            </w:r>
          </w:p>
        </w:tc>
      </w:tr>
      <w:tr w:rsidR="0025355D" w:rsidRPr="00C96192" w14:paraId="03ACD278"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7BCB32EF"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3D6DF28F"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604.40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3DFF3BFB"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Honorarios a personas morales residentes del extranjero </w:t>
            </w:r>
          </w:p>
        </w:tc>
      </w:tr>
      <w:tr w:rsidR="0025355D" w:rsidRPr="00C96192" w14:paraId="42CCF04A"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1813079C"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2D17A020"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604.41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7E66A4CB"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Honorarios a personas morales residentes del extranjero partes relacionadas </w:t>
            </w:r>
          </w:p>
        </w:tc>
      </w:tr>
      <w:tr w:rsidR="0025355D" w:rsidRPr="00C96192" w14:paraId="01D4D560"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4B2B1A21"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4F963642"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604.42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50AC6CC0"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Honorarios aduanales personas físicas </w:t>
            </w:r>
          </w:p>
        </w:tc>
      </w:tr>
      <w:tr w:rsidR="0025355D" w:rsidRPr="00C96192" w14:paraId="0721FAA6"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5D0A6C43"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73E81C82"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604.43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2A9A93B9"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Honorarios aduanales personas morales </w:t>
            </w:r>
          </w:p>
        </w:tc>
      </w:tr>
      <w:tr w:rsidR="0025355D" w:rsidRPr="00C96192" w14:paraId="3B330173"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3D996EFF"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42440B6C"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604.44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4776FF75"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Honorarios al consejo de administración </w:t>
            </w:r>
          </w:p>
        </w:tc>
      </w:tr>
      <w:tr w:rsidR="0025355D" w:rsidRPr="00C96192" w14:paraId="3A76545B"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2ECB595E"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4A3034A7"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604.45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3660CBC7"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Arrendamiento a personas físicas residentes nacionales </w:t>
            </w:r>
          </w:p>
        </w:tc>
      </w:tr>
      <w:tr w:rsidR="0025355D" w:rsidRPr="00C96192" w14:paraId="465CB348"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688EF056"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4EA705CF"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604.46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7896A59F"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Arrendamiento a personas morales residentes nacionales </w:t>
            </w:r>
          </w:p>
        </w:tc>
      </w:tr>
      <w:tr w:rsidR="0025355D" w:rsidRPr="00C96192" w14:paraId="0EBC0237"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6D56A7FF"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3077CF7C"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604.47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7F5F869C"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Arrendamiento a residentes del extranjero </w:t>
            </w:r>
          </w:p>
        </w:tc>
      </w:tr>
      <w:tr w:rsidR="0025355D" w:rsidRPr="00C96192" w14:paraId="444306B1"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5DADAF0D"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6B2172F7"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604.48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7D44677C"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Combustibles y lubricantes </w:t>
            </w:r>
          </w:p>
        </w:tc>
      </w:tr>
      <w:tr w:rsidR="0025355D" w:rsidRPr="00C96192" w14:paraId="3575ECE3"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5A649DE0"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61097197"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604.49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4257982E"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Viáticos y gastos de viaje </w:t>
            </w:r>
          </w:p>
        </w:tc>
      </w:tr>
      <w:tr w:rsidR="0025355D" w:rsidRPr="00C96192" w14:paraId="34E8CC36"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080D8195"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0930DEB0"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604.50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32DBCA33"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Teléfono, internet </w:t>
            </w:r>
          </w:p>
        </w:tc>
      </w:tr>
      <w:tr w:rsidR="0025355D" w:rsidRPr="00C96192" w14:paraId="1876FF2F"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61EF0A9B"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2A76D817"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604.51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2C4CC6E5"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Agua </w:t>
            </w:r>
          </w:p>
        </w:tc>
      </w:tr>
      <w:tr w:rsidR="0025355D" w:rsidRPr="00C96192" w14:paraId="7ADFB7EC"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28286633"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30E567E1"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604.52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6BCEE2CD"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Energía eléctrica </w:t>
            </w:r>
          </w:p>
        </w:tc>
      </w:tr>
      <w:tr w:rsidR="0025355D" w:rsidRPr="00C96192" w14:paraId="19887C60"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739FD6D6"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5601C48E"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604.53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1CDE5C52"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Vigilancia y seguridad </w:t>
            </w:r>
          </w:p>
        </w:tc>
      </w:tr>
      <w:tr w:rsidR="0025355D" w:rsidRPr="00C96192" w14:paraId="1FC3224F"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24182666"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4D85E162"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604.54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24244DA3"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Limpieza </w:t>
            </w:r>
          </w:p>
        </w:tc>
      </w:tr>
      <w:tr w:rsidR="0025355D" w:rsidRPr="00C96192" w14:paraId="2ED33EB6"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1C07FE1A"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79ABF745"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604.55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553A0B60"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Papelería y artículos de oficina </w:t>
            </w:r>
          </w:p>
        </w:tc>
      </w:tr>
      <w:tr w:rsidR="0025355D" w:rsidRPr="00C96192" w14:paraId="5B5336BB"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7919A7FA"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684E162F"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604.56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16B5E65D"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Mantenimiento y conservación </w:t>
            </w:r>
          </w:p>
        </w:tc>
      </w:tr>
      <w:tr w:rsidR="0025355D" w:rsidRPr="00C96192" w14:paraId="1DCEE569"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22677F93"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7795E37F"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604.57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4C4568B6"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Seguros y fianzas </w:t>
            </w:r>
          </w:p>
        </w:tc>
      </w:tr>
      <w:tr w:rsidR="0025355D" w:rsidRPr="00C96192" w14:paraId="4556A62C"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2543B813"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31F97CF5"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604.58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4B3B847E"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Otros impuestos y derechos </w:t>
            </w:r>
          </w:p>
        </w:tc>
      </w:tr>
      <w:tr w:rsidR="0025355D" w:rsidRPr="00C96192" w14:paraId="53B7D861"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2831BC01"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170639EC"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604.59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64E8D81E"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Recargos fiscales </w:t>
            </w:r>
          </w:p>
        </w:tc>
      </w:tr>
      <w:tr w:rsidR="0025355D" w:rsidRPr="00C96192" w14:paraId="409793A3"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4EF4E724"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24542B1E"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604.60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4C06EBF9"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Cuotas y suscripciones </w:t>
            </w:r>
          </w:p>
        </w:tc>
      </w:tr>
      <w:tr w:rsidR="0025355D" w:rsidRPr="00C96192" w14:paraId="567D12AA"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1207A870"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4AD58A75"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604.61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7D2D8610"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Propaganda y publicidad </w:t>
            </w:r>
          </w:p>
        </w:tc>
      </w:tr>
      <w:tr w:rsidR="0025355D" w:rsidRPr="00C96192" w14:paraId="7DFC6D85"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1741F188"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57DBA5DA"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604.62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207685EC"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Capacitación al personal </w:t>
            </w:r>
          </w:p>
        </w:tc>
      </w:tr>
      <w:tr w:rsidR="0025355D" w:rsidRPr="00C96192" w14:paraId="4FC9A964"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58028FC2"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7551FCD6"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604.63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655D8524"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Donativos y ayudas </w:t>
            </w:r>
          </w:p>
        </w:tc>
      </w:tr>
      <w:tr w:rsidR="0025355D" w:rsidRPr="00C96192" w14:paraId="25486404"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06745013"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3730AE36"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604.64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61982821"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Asistencia técnica </w:t>
            </w:r>
          </w:p>
        </w:tc>
      </w:tr>
      <w:tr w:rsidR="0025355D" w:rsidRPr="00C96192" w14:paraId="0650C27C"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6531A1C0"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3C173AB6"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604.65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62342A89"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Regalías sujetas a otros porcentajes </w:t>
            </w:r>
          </w:p>
        </w:tc>
      </w:tr>
      <w:tr w:rsidR="0025355D" w:rsidRPr="00C96192" w14:paraId="46584115"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6341B40F"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6AA5994F"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604.66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6DF7612F"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Regalías sujetas al 5% </w:t>
            </w:r>
          </w:p>
        </w:tc>
      </w:tr>
      <w:tr w:rsidR="0025355D" w:rsidRPr="00C96192" w14:paraId="6ED76E70"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42C5A9F5"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3415E1FD"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604.67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468B7369"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Regalías sujetas al 10% </w:t>
            </w:r>
          </w:p>
        </w:tc>
      </w:tr>
      <w:tr w:rsidR="0025355D" w:rsidRPr="00C96192" w14:paraId="78BB0B4C"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59B4C316"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06ACFB56"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604.68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3532CBA3"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Regalías sujetas al 15% </w:t>
            </w:r>
          </w:p>
        </w:tc>
      </w:tr>
      <w:tr w:rsidR="0025355D" w:rsidRPr="00C96192" w14:paraId="592EC5F5"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3AAD4FB5"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25D79837"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604.69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5AF73811"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Regalías sujetas al 25% </w:t>
            </w:r>
          </w:p>
        </w:tc>
      </w:tr>
      <w:tr w:rsidR="0025355D" w:rsidRPr="00C96192" w14:paraId="1F0D18F3"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726D236A"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5FF48A6C"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604.70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436F473F"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Regalías sujetas al 30% </w:t>
            </w:r>
          </w:p>
        </w:tc>
      </w:tr>
      <w:tr w:rsidR="0025355D" w:rsidRPr="00C96192" w14:paraId="5F050E6A"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5482ECAE"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3DBEB736"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604.71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588770F3"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Regalías sin retención </w:t>
            </w:r>
          </w:p>
        </w:tc>
      </w:tr>
      <w:tr w:rsidR="0025355D" w:rsidRPr="00C96192" w14:paraId="2ADEF7B6"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6006E72D"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03DF8E0E"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604.72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3259675C"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Fletes y acarreos </w:t>
            </w:r>
          </w:p>
        </w:tc>
      </w:tr>
      <w:tr w:rsidR="0025355D" w:rsidRPr="00C96192" w14:paraId="45EEAE67"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46D1B8F0" w14:textId="77777777" w:rsidR="0025355D" w:rsidRPr="00C96192" w:rsidRDefault="0025355D" w:rsidP="005D6CE6">
            <w:pPr>
              <w:pStyle w:val="Texto"/>
              <w:spacing w:before="40" w:after="40" w:line="180" w:lineRule="exact"/>
              <w:ind w:firstLine="0"/>
              <w:rPr>
                <w:sz w:val="16"/>
                <w:szCs w:val="18"/>
              </w:rPr>
            </w:pPr>
            <w:r w:rsidRPr="00C96192">
              <w:rPr>
                <w:sz w:val="16"/>
                <w:szCs w:val="18"/>
              </w:rPr>
              <w:lastRenderedPageBreak/>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76B0B563"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604.73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742B8DE0"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Gastos de importación </w:t>
            </w:r>
          </w:p>
        </w:tc>
      </w:tr>
      <w:tr w:rsidR="0025355D" w:rsidRPr="00C96192" w14:paraId="0F5EFABB"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70A59223"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1AE43810"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604.74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40476E4B"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Patentes y marcas </w:t>
            </w:r>
          </w:p>
        </w:tc>
      </w:tr>
      <w:tr w:rsidR="0025355D" w:rsidRPr="00C96192" w14:paraId="5103BA41"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49C59659"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3C25B9EF"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604.75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0E5AEB5B"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Uniformes </w:t>
            </w:r>
          </w:p>
        </w:tc>
      </w:tr>
      <w:tr w:rsidR="0025355D" w:rsidRPr="00C96192" w14:paraId="319AA2DE"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170D324C"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704F498D"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604.76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2CC58C0D"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Prediales </w:t>
            </w:r>
          </w:p>
        </w:tc>
      </w:tr>
      <w:tr w:rsidR="0025355D" w:rsidRPr="00C96192" w14:paraId="3BA9EC38"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1466F7D1"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4D3DC63F"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604.77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55EB3700"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Gastos de fabricación de urbanización </w:t>
            </w:r>
          </w:p>
        </w:tc>
      </w:tr>
      <w:tr w:rsidR="0025355D" w:rsidRPr="00C96192" w14:paraId="6D0419E3"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00D7E56F"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75897291"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604.78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34FD1B11"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Gastos de fabricación de construcción </w:t>
            </w:r>
          </w:p>
        </w:tc>
      </w:tr>
      <w:tr w:rsidR="0025355D" w:rsidRPr="00C96192" w14:paraId="7527A762"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51621AF1"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3BB06498"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604.79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790FFB46"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Fletes del extranjero </w:t>
            </w:r>
          </w:p>
        </w:tc>
      </w:tr>
      <w:tr w:rsidR="0025355D" w:rsidRPr="00C96192" w14:paraId="73054337"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0D4D5DA8"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6C0E9DAA"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604.80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07C38656"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Recolección de bienes del sector agropecuario y/o ganadero </w:t>
            </w:r>
          </w:p>
        </w:tc>
      </w:tr>
      <w:tr w:rsidR="0025355D" w:rsidRPr="00C96192" w14:paraId="31437152"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2BF09B1B"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487B13AE"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604.81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34AECEE2"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Gastos no deducibles (sin requisitos fiscales) </w:t>
            </w:r>
          </w:p>
        </w:tc>
      </w:tr>
      <w:tr w:rsidR="0025355D" w:rsidRPr="00C96192" w14:paraId="7135C8A4"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035F19A1"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7266E9DC"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604.82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71269BD9"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Otros gastos de fabricación </w:t>
            </w:r>
          </w:p>
        </w:tc>
      </w:tr>
      <w:tr w:rsidR="0025355D" w:rsidRPr="00C96192" w14:paraId="1548E30E"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375F42AD" w14:textId="77777777" w:rsidR="0025355D" w:rsidRPr="00C96192" w:rsidRDefault="0025355D" w:rsidP="005D6CE6">
            <w:pPr>
              <w:pStyle w:val="Texto"/>
              <w:spacing w:before="40" w:after="40" w:line="180" w:lineRule="exact"/>
              <w:ind w:firstLine="0"/>
              <w:rPr>
                <w:sz w:val="16"/>
                <w:szCs w:val="18"/>
              </w:rPr>
            </w:pPr>
            <w:r w:rsidRPr="00C96192">
              <w:rPr>
                <w:b/>
                <w:sz w:val="16"/>
                <w:szCs w:val="18"/>
              </w:rPr>
              <w:t xml:space="preserve">1 </w:t>
            </w:r>
          </w:p>
        </w:tc>
        <w:tc>
          <w:tcPr>
            <w:tcW w:w="786" w:type="pct"/>
            <w:tcBorders>
              <w:top w:val="single" w:sz="6" w:space="0" w:color="000000"/>
              <w:left w:val="single" w:sz="6" w:space="0" w:color="000000"/>
              <w:bottom w:val="single" w:sz="6" w:space="0" w:color="000000"/>
              <w:right w:val="single" w:sz="6" w:space="0" w:color="000000"/>
            </w:tcBorders>
            <w:vAlign w:val="center"/>
          </w:tcPr>
          <w:p w14:paraId="5C8DAD81" w14:textId="77777777" w:rsidR="0025355D" w:rsidRPr="00C96192" w:rsidRDefault="0025355D" w:rsidP="005D6CE6">
            <w:pPr>
              <w:pStyle w:val="Texto"/>
              <w:spacing w:before="40" w:after="40" w:line="180" w:lineRule="exact"/>
              <w:ind w:firstLine="0"/>
              <w:rPr>
                <w:sz w:val="16"/>
                <w:szCs w:val="18"/>
              </w:rPr>
            </w:pPr>
            <w:r w:rsidRPr="00C96192">
              <w:rPr>
                <w:b/>
                <w:sz w:val="16"/>
                <w:szCs w:val="18"/>
              </w:rPr>
              <w:t xml:space="preserve">605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424612B8" w14:textId="77777777" w:rsidR="0025355D" w:rsidRPr="00C96192" w:rsidRDefault="0025355D" w:rsidP="005D6CE6">
            <w:pPr>
              <w:pStyle w:val="Texto"/>
              <w:spacing w:before="40" w:after="40" w:line="180" w:lineRule="exact"/>
              <w:ind w:firstLine="0"/>
              <w:rPr>
                <w:sz w:val="16"/>
                <w:szCs w:val="18"/>
              </w:rPr>
            </w:pPr>
            <w:r w:rsidRPr="00C96192">
              <w:rPr>
                <w:b/>
                <w:sz w:val="16"/>
                <w:szCs w:val="18"/>
              </w:rPr>
              <w:t xml:space="preserve">Mano de obra directa </w:t>
            </w:r>
          </w:p>
        </w:tc>
      </w:tr>
      <w:tr w:rsidR="0025355D" w:rsidRPr="00C96192" w14:paraId="28E9B1E5"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283B4B22"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05BE0FED"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605.01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6775AFE4"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Mano de obra </w:t>
            </w:r>
          </w:p>
        </w:tc>
      </w:tr>
      <w:tr w:rsidR="0025355D" w:rsidRPr="00C96192" w14:paraId="65D56173"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285A5F88"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2E0FA6DE"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605.02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298170E9"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Sueldos y Salarios </w:t>
            </w:r>
          </w:p>
        </w:tc>
      </w:tr>
      <w:tr w:rsidR="0025355D" w:rsidRPr="00C96192" w14:paraId="7F609C34"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46086B91"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4C137E01"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605.03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22D5CE85"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Compensaciones </w:t>
            </w:r>
          </w:p>
        </w:tc>
      </w:tr>
      <w:tr w:rsidR="0025355D" w:rsidRPr="00C96192" w14:paraId="6A81A5C2"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38557991"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4225811F"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605.04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33D76D1C"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Tiempos extras </w:t>
            </w:r>
          </w:p>
        </w:tc>
      </w:tr>
      <w:tr w:rsidR="0025355D" w:rsidRPr="00C96192" w14:paraId="69B8A4D6"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0AC0F479"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276F7623"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605.05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7A13EEAF"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Premios de asistencia </w:t>
            </w:r>
          </w:p>
        </w:tc>
      </w:tr>
      <w:tr w:rsidR="0025355D" w:rsidRPr="00C96192" w14:paraId="7EC65D7D"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6B9889EB"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55EFF6F4"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605.06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71E1CEC5"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Premios de puntualidad </w:t>
            </w:r>
          </w:p>
        </w:tc>
      </w:tr>
      <w:tr w:rsidR="0025355D" w:rsidRPr="00C96192" w14:paraId="4FA3E150"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1AFD836B"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0AA74EDB"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605.07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4F88D6C3"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Vacaciones </w:t>
            </w:r>
          </w:p>
        </w:tc>
      </w:tr>
      <w:tr w:rsidR="0025355D" w:rsidRPr="00C96192" w14:paraId="0A4272AC"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5D07982C"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0765AF39"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605.08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62FFCC03"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Prima vacacional </w:t>
            </w:r>
          </w:p>
        </w:tc>
      </w:tr>
      <w:tr w:rsidR="0025355D" w:rsidRPr="00C96192" w14:paraId="7B3118F8"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3235F352"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5AC46B87"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605.09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3C5DF29C"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Prima dominical </w:t>
            </w:r>
          </w:p>
        </w:tc>
      </w:tr>
      <w:tr w:rsidR="0025355D" w:rsidRPr="00C96192" w14:paraId="164243D3"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2597DB2E"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4DC03B91"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605.10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62BA0AEE"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Días festivos </w:t>
            </w:r>
          </w:p>
        </w:tc>
      </w:tr>
      <w:tr w:rsidR="0025355D" w:rsidRPr="00C96192" w14:paraId="456A0618"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0730B6B2"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72DD7140"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605.11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344E92FF"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Gratificaciones </w:t>
            </w:r>
          </w:p>
        </w:tc>
      </w:tr>
      <w:tr w:rsidR="0025355D" w:rsidRPr="00C96192" w14:paraId="6DF62DEE"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0F78AF2C"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23E4E668"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605.12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1F67D8D5"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Primas de antigüedad </w:t>
            </w:r>
          </w:p>
        </w:tc>
      </w:tr>
      <w:tr w:rsidR="0025355D" w:rsidRPr="00C96192" w14:paraId="105F05ED"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184CF967"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5C08944C"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605.13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502E0412"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Aguinaldo </w:t>
            </w:r>
          </w:p>
        </w:tc>
      </w:tr>
      <w:tr w:rsidR="0025355D" w:rsidRPr="00C96192" w14:paraId="7628E631"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28731157"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616D11F1"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605.14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30563480"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Indemnizaciones </w:t>
            </w:r>
          </w:p>
        </w:tc>
      </w:tr>
      <w:tr w:rsidR="0025355D" w:rsidRPr="00C96192" w14:paraId="4DAF4678"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1A13E1E2"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07CD6D27"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605.15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6EE120AC"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Destajo </w:t>
            </w:r>
          </w:p>
        </w:tc>
      </w:tr>
      <w:tr w:rsidR="0025355D" w:rsidRPr="00C96192" w14:paraId="2DFA83EC"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582F374B"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26691FF3"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605.16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29FB6FBE"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Despensa </w:t>
            </w:r>
          </w:p>
        </w:tc>
      </w:tr>
      <w:tr w:rsidR="0025355D" w:rsidRPr="00C96192" w14:paraId="2A3488F8"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7EA3BB8A"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6A5E8FEC"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605.17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48C43510"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Transporte </w:t>
            </w:r>
          </w:p>
        </w:tc>
      </w:tr>
      <w:tr w:rsidR="0025355D" w:rsidRPr="00C96192" w14:paraId="2511EA00"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3C7769FC"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4C29C4DC"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605.18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7971FD5E"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Servicio médico </w:t>
            </w:r>
          </w:p>
        </w:tc>
      </w:tr>
      <w:tr w:rsidR="0025355D" w:rsidRPr="00C96192" w14:paraId="4F8BD96A"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3B4AB660"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3C435971"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605.19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7ECB1259"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Ayuda en gastos funerarios </w:t>
            </w:r>
          </w:p>
        </w:tc>
      </w:tr>
      <w:tr w:rsidR="0025355D" w:rsidRPr="00C96192" w14:paraId="10CDD17E"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4320A5BA"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5682B1D4"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605.20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6EECE303" w14:textId="77777777" w:rsidR="0025355D" w:rsidRPr="00C96192" w:rsidRDefault="0025355D" w:rsidP="005D6CE6">
            <w:pPr>
              <w:pStyle w:val="Texto"/>
              <w:spacing w:before="40" w:after="40" w:line="190" w:lineRule="exact"/>
              <w:ind w:firstLine="0"/>
              <w:rPr>
                <w:sz w:val="16"/>
                <w:szCs w:val="18"/>
              </w:rPr>
            </w:pPr>
            <w:r w:rsidRPr="00C96192">
              <w:rPr>
                <w:sz w:val="16"/>
                <w:szCs w:val="18"/>
              </w:rPr>
              <w:t xml:space="preserve">Fondo de ahorro </w:t>
            </w:r>
          </w:p>
        </w:tc>
      </w:tr>
      <w:tr w:rsidR="0025355D" w:rsidRPr="00C96192" w14:paraId="169E4BCB"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42EA9BBA"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3D64F6F4"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605.21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6562B3F3"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Cuotas sindicales </w:t>
            </w:r>
          </w:p>
        </w:tc>
      </w:tr>
      <w:tr w:rsidR="0025355D" w:rsidRPr="00C96192" w14:paraId="46304696"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51CE6E68"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776E6671"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605.22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615CF502"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PTU </w:t>
            </w:r>
          </w:p>
        </w:tc>
      </w:tr>
      <w:tr w:rsidR="0025355D" w:rsidRPr="00C96192" w14:paraId="584C3DD7"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4510C1CF"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2EE7E975"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605.23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11F3FD61"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Estímulo al personal </w:t>
            </w:r>
          </w:p>
        </w:tc>
      </w:tr>
      <w:tr w:rsidR="0025355D" w:rsidRPr="00C96192" w14:paraId="6A5D7EC9"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7FED4581"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4C90755A"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605.24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5CF2D18A"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Previsión social </w:t>
            </w:r>
          </w:p>
        </w:tc>
      </w:tr>
      <w:tr w:rsidR="0025355D" w:rsidRPr="00C96192" w14:paraId="689F3252"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1FD5D531"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6960690D"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605.25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32AB1707"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Aportaciones para el plan de jubilación </w:t>
            </w:r>
          </w:p>
        </w:tc>
      </w:tr>
      <w:tr w:rsidR="0025355D" w:rsidRPr="00C96192" w14:paraId="769E0489"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3E5A5845"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2AF918CC"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605.26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313919C2"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Otras prestaciones al personal </w:t>
            </w:r>
          </w:p>
        </w:tc>
      </w:tr>
      <w:tr w:rsidR="0025355D" w:rsidRPr="00C96192" w14:paraId="7FC58F95"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2720EC8A"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351F2BD9"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605.27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07E1E2C7"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Asimilados a salarios </w:t>
            </w:r>
          </w:p>
        </w:tc>
      </w:tr>
      <w:tr w:rsidR="0025355D" w:rsidRPr="00C96192" w14:paraId="0BEB1D9D"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5922362C"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10851752"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605.28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5CDC5664"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Cuotas al IMSS </w:t>
            </w:r>
          </w:p>
        </w:tc>
      </w:tr>
      <w:tr w:rsidR="0025355D" w:rsidRPr="00C96192" w14:paraId="5667134C"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55DBB6FF"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69083FDB"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605.29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7C86B1FC"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Aportaciones al INFONAVIT </w:t>
            </w:r>
          </w:p>
        </w:tc>
      </w:tr>
      <w:tr w:rsidR="0025355D" w:rsidRPr="00C96192" w14:paraId="7EDF2631"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4B5C2319"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28BB63C7"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605.30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37EFA023"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Aportaciones al SAR </w:t>
            </w:r>
          </w:p>
        </w:tc>
      </w:tr>
      <w:tr w:rsidR="0025355D" w:rsidRPr="00C96192" w14:paraId="436AE91D"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51C930F1"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2E67733B"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605.31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51BC6491"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Otros costos de mano de obra directa </w:t>
            </w:r>
          </w:p>
        </w:tc>
      </w:tr>
      <w:tr w:rsidR="0025355D" w:rsidRPr="00C96192" w14:paraId="15B2D94A"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777DE096" w14:textId="77777777" w:rsidR="0025355D" w:rsidRPr="00C96192" w:rsidRDefault="0025355D" w:rsidP="005D6CE6">
            <w:pPr>
              <w:pStyle w:val="Texto"/>
              <w:spacing w:before="40" w:after="40" w:line="180" w:lineRule="exact"/>
              <w:ind w:firstLine="0"/>
              <w:rPr>
                <w:sz w:val="16"/>
                <w:szCs w:val="18"/>
              </w:rPr>
            </w:pPr>
            <w:r w:rsidRPr="00C96192">
              <w:rPr>
                <w:b/>
                <w:sz w:val="16"/>
                <w:szCs w:val="18"/>
              </w:rPr>
              <w:t xml:space="preserve">1 </w:t>
            </w:r>
          </w:p>
        </w:tc>
        <w:tc>
          <w:tcPr>
            <w:tcW w:w="786" w:type="pct"/>
            <w:tcBorders>
              <w:top w:val="single" w:sz="6" w:space="0" w:color="000000"/>
              <w:left w:val="single" w:sz="6" w:space="0" w:color="000000"/>
              <w:bottom w:val="single" w:sz="6" w:space="0" w:color="000000"/>
              <w:right w:val="single" w:sz="6" w:space="0" w:color="000000"/>
            </w:tcBorders>
            <w:vAlign w:val="center"/>
          </w:tcPr>
          <w:p w14:paraId="331DDFA4" w14:textId="77777777" w:rsidR="0025355D" w:rsidRPr="00C96192" w:rsidRDefault="0025355D" w:rsidP="005D6CE6">
            <w:pPr>
              <w:pStyle w:val="Texto"/>
              <w:spacing w:before="40" w:after="40" w:line="180" w:lineRule="exact"/>
              <w:ind w:firstLine="0"/>
              <w:rPr>
                <w:sz w:val="16"/>
                <w:szCs w:val="18"/>
              </w:rPr>
            </w:pPr>
            <w:r w:rsidRPr="00C96192">
              <w:rPr>
                <w:b/>
                <w:sz w:val="16"/>
                <w:szCs w:val="18"/>
              </w:rPr>
              <w:t xml:space="preserve">606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1C1967E1" w14:textId="77777777" w:rsidR="0025355D" w:rsidRPr="00C96192" w:rsidRDefault="0025355D" w:rsidP="005D6CE6">
            <w:pPr>
              <w:pStyle w:val="Texto"/>
              <w:spacing w:before="40" w:after="40" w:line="180" w:lineRule="exact"/>
              <w:ind w:firstLine="0"/>
              <w:rPr>
                <w:sz w:val="16"/>
                <w:szCs w:val="18"/>
              </w:rPr>
            </w:pPr>
            <w:r w:rsidRPr="00C96192">
              <w:rPr>
                <w:b/>
                <w:sz w:val="16"/>
                <w:szCs w:val="18"/>
              </w:rPr>
              <w:t xml:space="preserve">Facilidades administrativas fiscales </w:t>
            </w:r>
          </w:p>
        </w:tc>
      </w:tr>
      <w:tr w:rsidR="0025355D" w:rsidRPr="00C96192" w14:paraId="65A7D0CD"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0946A85B"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76B54E92"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606.01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24943AFD"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Facilidades administrativas fiscales </w:t>
            </w:r>
          </w:p>
        </w:tc>
      </w:tr>
      <w:tr w:rsidR="0025355D" w:rsidRPr="00C96192" w14:paraId="07E569F8"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720240F4" w14:textId="77777777" w:rsidR="0025355D" w:rsidRPr="00C96192" w:rsidRDefault="0025355D" w:rsidP="005D6CE6">
            <w:pPr>
              <w:pStyle w:val="Texto"/>
              <w:spacing w:before="40" w:after="40" w:line="180" w:lineRule="exact"/>
              <w:ind w:firstLine="0"/>
              <w:rPr>
                <w:sz w:val="16"/>
                <w:szCs w:val="18"/>
              </w:rPr>
            </w:pPr>
            <w:r w:rsidRPr="00C96192">
              <w:rPr>
                <w:b/>
                <w:sz w:val="16"/>
                <w:szCs w:val="18"/>
              </w:rPr>
              <w:t xml:space="preserve">1 </w:t>
            </w:r>
          </w:p>
        </w:tc>
        <w:tc>
          <w:tcPr>
            <w:tcW w:w="786" w:type="pct"/>
            <w:tcBorders>
              <w:top w:val="single" w:sz="6" w:space="0" w:color="000000"/>
              <w:left w:val="single" w:sz="6" w:space="0" w:color="000000"/>
              <w:bottom w:val="single" w:sz="6" w:space="0" w:color="000000"/>
              <w:right w:val="single" w:sz="6" w:space="0" w:color="000000"/>
            </w:tcBorders>
            <w:vAlign w:val="center"/>
          </w:tcPr>
          <w:p w14:paraId="5B82D3D7" w14:textId="77777777" w:rsidR="0025355D" w:rsidRPr="00C96192" w:rsidRDefault="0025355D" w:rsidP="005D6CE6">
            <w:pPr>
              <w:pStyle w:val="Texto"/>
              <w:spacing w:before="40" w:after="40" w:line="180" w:lineRule="exact"/>
              <w:ind w:firstLine="0"/>
              <w:rPr>
                <w:sz w:val="16"/>
                <w:szCs w:val="18"/>
              </w:rPr>
            </w:pPr>
            <w:r w:rsidRPr="00C96192">
              <w:rPr>
                <w:b/>
                <w:sz w:val="16"/>
                <w:szCs w:val="18"/>
              </w:rPr>
              <w:t xml:space="preserve">607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4505BB0B" w14:textId="77777777" w:rsidR="0025355D" w:rsidRPr="00C96192" w:rsidRDefault="0025355D" w:rsidP="005D6CE6">
            <w:pPr>
              <w:pStyle w:val="Texto"/>
              <w:spacing w:before="40" w:after="40" w:line="180" w:lineRule="exact"/>
              <w:ind w:firstLine="0"/>
              <w:rPr>
                <w:sz w:val="16"/>
                <w:szCs w:val="18"/>
              </w:rPr>
            </w:pPr>
            <w:r w:rsidRPr="00C96192">
              <w:rPr>
                <w:b/>
                <w:sz w:val="16"/>
                <w:szCs w:val="18"/>
              </w:rPr>
              <w:t xml:space="preserve">Participación de los trabajadores en las utilidades </w:t>
            </w:r>
          </w:p>
        </w:tc>
      </w:tr>
      <w:tr w:rsidR="0025355D" w:rsidRPr="00C96192" w14:paraId="0925366D"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071F01D3"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4B95AE01"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607.01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4841389A"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Participación de los trabajadores en las utilidades </w:t>
            </w:r>
          </w:p>
        </w:tc>
      </w:tr>
      <w:tr w:rsidR="0025355D" w:rsidRPr="00C96192" w14:paraId="3DA9B027"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73A5BC33" w14:textId="77777777" w:rsidR="0025355D" w:rsidRPr="00C96192" w:rsidRDefault="0025355D" w:rsidP="005D6CE6">
            <w:pPr>
              <w:pStyle w:val="Texto"/>
              <w:spacing w:before="40" w:after="40" w:line="180" w:lineRule="exact"/>
              <w:ind w:firstLine="0"/>
              <w:rPr>
                <w:sz w:val="16"/>
                <w:szCs w:val="18"/>
              </w:rPr>
            </w:pPr>
            <w:r w:rsidRPr="00C96192">
              <w:rPr>
                <w:b/>
                <w:sz w:val="16"/>
                <w:szCs w:val="18"/>
              </w:rPr>
              <w:lastRenderedPageBreak/>
              <w:t xml:space="preserve">1 </w:t>
            </w:r>
          </w:p>
        </w:tc>
        <w:tc>
          <w:tcPr>
            <w:tcW w:w="786" w:type="pct"/>
            <w:tcBorders>
              <w:top w:val="single" w:sz="6" w:space="0" w:color="000000"/>
              <w:left w:val="single" w:sz="6" w:space="0" w:color="000000"/>
              <w:bottom w:val="single" w:sz="6" w:space="0" w:color="000000"/>
              <w:right w:val="single" w:sz="6" w:space="0" w:color="000000"/>
            </w:tcBorders>
            <w:vAlign w:val="center"/>
          </w:tcPr>
          <w:p w14:paraId="3831F11B" w14:textId="77777777" w:rsidR="0025355D" w:rsidRPr="00C96192" w:rsidRDefault="0025355D" w:rsidP="005D6CE6">
            <w:pPr>
              <w:pStyle w:val="Texto"/>
              <w:spacing w:before="40" w:after="40" w:line="180" w:lineRule="exact"/>
              <w:ind w:firstLine="0"/>
              <w:rPr>
                <w:sz w:val="16"/>
                <w:szCs w:val="18"/>
              </w:rPr>
            </w:pPr>
            <w:r w:rsidRPr="00C96192">
              <w:rPr>
                <w:b/>
                <w:sz w:val="16"/>
                <w:szCs w:val="18"/>
              </w:rPr>
              <w:t xml:space="preserve">608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6EFB66F5" w14:textId="77777777" w:rsidR="0025355D" w:rsidRPr="00C96192" w:rsidRDefault="0025355D" w:rsidP="005D6CE6">
            <w:pPr>
              <w:pStyle w:val="Texto"/>
              <w:spacing w:before="40" w:after="40" w:line="180" w:lineRule="exact"/>
              <w:ind w:firstLine="0"/>
              <w:rPr>
                <w:sz w:val="16"/>
                <w:szCs w:val="18"/>
              </w:rPr>
            </w:pPr>
            <w:r w:rsidRPr="00C96192">
              <w:rPr>
                <w:b/>
                <w:sz w:val="16"/>
                <w:szCs w:val="18"/>
              </w:rPr>
              <w:t xml:space="preserve">Participación en resultados de subsidiarias </w:t>
            </w:r>
          </w:p>
        </w:tc>
      </w:tr>
      <w:tr w:rsidR="0025355D" w:rsidRPr="00C96192" w14:paraId="3F72DBAF"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31D7986B"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36FF08F4"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608.01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71074870"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Participación en resultados de subsidiarias </w:t>
            </w:r>
          </w:p>
        </w:tc>
      </w:tr>
      <w:tr w:rsidR="0025355D" w:rsidRPr="00C96192" w14:paraId="46C89F6A"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3462B11A" w14:textId="77777777" w:rsidR="0025355D" w:rsidRPr="00C96192" w:rsidRDefault="0025355D" w:rsidP="005D6CE6">
            <w:pPr>
              <w:pStyle w:val="Texto"/>
              <w:spacing w:before="40" w:after="40" w:line="180" w:lineRule="exact"/>
              <w:ind w:firstLine="0"/>
              <w:rPr>
                <w:sz w:val="16"/>
                <w:szCs w:val="18"/>
              </w:rPr>
            </w:pPr>
            <w:r w:rsidRPr="00C96192">
              <w:rPr>
                <w:b/>
                <w:sz w:val="16"/>
                <w:szCs w:val="18"/>
              </w:rPr>
              <w:t xml:space="preserve">1 </w:t>
            </w:r>
          </w:p>
        </w:tc>
        <w:tc>
          <w:tcPr>
            <w:tcW w:w="786" w:type="pct"/>
            <w:tcBorders>
              <w:top w:val="single" w:sz="6" w:space="0" w:color="000000"/>
              <w:left w:val="single" w:sz="6" w:space="0" w:color="000000"/>
              <w:bottom w:val="single" w:sz="6" w:space="0" w:color="000000"/>
              <w:right w:val="single" w:sz="6" w:space="0" w:color="000000"/>
            </w:tcBorders>
            <w:vAlign w:val="center"/>
          </w:tcPr>
          <w:p w14:paraId="4930F4D5" w14:textId="77777777" w:rsidR="0025355D" w:rsidRPr="00C96192" w:rsidRDefault="0025355D" w:rsidP="005D6CE6">
            <w:pPr>
              <w:pStyle w:val="Texto"/>
              <w:spacing w:before="40" w:after="40" w:line="180" w:lineRule="exact"/>
              <w:ind w:firstLine="0"/>
              <w:rPr>
                <w:sz w:val="16"/>
                <w:szCs w:val="18"/>
              </w:rPr>
            </w:pPr>
            <w:r w:rsidRPr="00C96192">
              <w:rPr>
                <w:b/>
                <w:sz w:val="16"/>
                <w:szCs w:val="18"/>
              </w:rPr>
              <w:t xml:space="preserve">609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762D66AB" w14:textId="77777777" w:rsidR="0025355D" w:rsidRPr="00C96192" w:rsidRDefault="0025355D" w:rsidP="005D6CE6">
            <w:pPr>
              <w:pStyle w:val="Texto"/>
              <w:spacing w:before="40" w:after="40" w:line="180" w:lineRule="exact"/>
              <w:ind w:firstLine="0"/>
              <w:rPr>
                <w:sz w:val="16"/>
                <w:szCs w:val="18"/>
              </w:rPr>
            </w:pPr>
            <w:r w:rsidRPr="00C96192">
              <w:rPr>
                <w:b/>
                <w:sz w:val="16"/>
                <w:szCs w:val="18"/>
              </w:rPr>
              <w:t xml:space="preserve">Participación en resultados de asociadas </w:t>
            </w:r>
          </w:p>
        </w:tc>
      </w:tr>
      <w:tr w:rsidR="0025355D" w:rsidRPr="00C96192" w14:paraId="3D269B08"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19987190"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084962CE"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609.01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026022E0"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Participación en resultados de asociadas </w:t>
            </w:r>
          </w:p>
        </w:tc>
      </w:tr>
      <w:tr w:rsidR="0025355D" w:rsidRPr="00C96192" w14:paraId="3B6BC94A"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0D164978" w14:textId="77777777" w:rsidR="0025355D" w:rsidRPr="00C96192" w:rsidRDefault="0025355D" w:rsidP="005D6CE6">
            <w:pPr>
              <w:pStyle w:val="Texto"/>
              <w:spacing w:before="40" w:after="40" w:line="180" w:lineRule="exact"/>
              <w:ind w:firstLine="0"/>
              <w:rPr>
                <w:sz w:val="16"/>
                <w:szCs w:val="18"/>
              </w:rPr>
            </w:pPr>
            <w:r w:rsidRPr="00C96192">
              <w:rPr>
                <w:b/>
                <w:sz w:val="16"/>
                <w:szCs w:val="18"/>
              </w:rPr>
              <w:t xml:space="preserve">1 </w:t>
            </w:r>
          </w:p>
        </w:tc>
        <w:tc>
          <w:tcPr>
            <w:tcW w:w="786" w:type="pct"/>
            <w:tcBorders>
              <w:top w:val="single" w:sz="6" w:space="0" w:color="000000"/>
              <w:left w:val="single" w:sz="6" w:space="0" w:color="000000"/>
              <w:bottom w:val="single" w:sz="6" w:space="0" w:color="000000"/>
              <w:right w:val="single" w:sz="6" w:space="0" w:color="000000"/>
            </w:tcBorders>
            <w:vAlign w:val="center"/>
          </w:tcPr>
          <w:p w14:paraId="2B0D369E" w14:textId="77777777" w:rsidR="0025355D" w:rsidRPr="00C96192" w:rsidRDefault="0025355D" w:rsidP="005D6CE6">
            <w:pPr>
              <w:pStyle w:val="Texto"/>
              <w:spacing w:before="40" w:after="40" w:line="180" w:lineRule="exact"/>
              <w:ind w:firstLine="0"/>
              <w:rPr>
                <w:sz w:val="16"/>
                <w:szCs w:val="18"/>
              </w:rPr>
            </w:pPr>
            <w:r w:rsidRPr="00C96192">
              <w:rPr>
                <w:b/>
                <w:sz w:val="16"/>
                <w:szCs w:val="18"/>
              </w:rPr>
              <w:t xml:space="preserve">610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34F523D1" w14:textId="77777777" w:rsidR="0025355D" w:rsidRPr="00C96192" w:rsidRDefault="0025355D" w:rsidP="005D6CE6">
            <w:pPr>
              <w:pStyle w:val="Texto"/>
              <w:spacing w:before="40" w:after="40" w:line="180" w:lineRule="exact"/>
              <w:ind w:firstLine="0"/>
              <w:rPr>
                <w:sz w:val="16"/>
                <w:szCs w:val="18"/>
              </w:rPr>
            </w:pPr>
            <w:r w:rsidRPr="00C96192">
              <w:rPr>
                <w:b/>
                <w:sz w:val="16"/>
                <w:szCs w:val="18"/>
              </w:rPr>
              <w:t xml:space="preserve">Participación de los trabajadores en las utilidades diferida </w:t>
            </w:r>
          </w:p>
        </w:tc>
      </w:tr>
      <w:tr w:rsidR="0025355D" w:rsidRPr="00C96192" w14:paraId="58874341"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3115F6D9"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32ABA9F1"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610.01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7EA3447C"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Participación de los trabajadores en las utilidades diferida </w:t>
            </w:r>
          </w:p>
        </w:tc>
      </w:tr>
      <w:tr w:rsidR="0025355D" w:rsidRPr="00C96192" w14:paraId="0E48DEA2"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582BF857" w14:textId="77777777" w:rsidR="0025355D" w:rsidRPr="00C96192" w:rsidRDefault="0025355D" w:rsidP="005D6CE6">
            <w:pPr>
              <w:pStyle w:val="Texto"/>
              <w:spacing w:before="40" w:after="40" w:line="180" w:lineRule="exact"/>
              <w:ind w:firstLine="0"/>
              <w:rPr>
                <w:sz w:val="16"/>
                <w:szCs w:val="18"/>
              </w:rPr>
            </w:pPr>
            <w:r w:rsidRPr="00C96192">
              <w:rPr>
                <w:b/>
                <w:sz w:val="16"/>
                <w:szCs w:val="18"/>
              </w:rPr>
              <w:t xml:space="preserve">1 </w:t>
            </w:r>
          </w:p>
        </w:tc>
        <w:tc>
          <w:tcPr>
            <w:tcW w:w="786" w:type="pct"/>
            <w:tcBorders>
              <w:top w:val="single" w:sz="6" w:space="0" w:color="000000"/>
              <w:left w:val="single" w:sz="6" w:space="0" w:color="000000"/>
              <w:bottom w:val="single" w:sz="6" w:space="0" w:color="000000"/>
              <w:right w:val="single" w:sz="6" w:space="0" w:color="000000"/>
            </w:tcBorders>
            <w:vAlign w:val="center"/>
          </w:tcPr>
          <w:p w14:paraId="29E318BE" w14:textId="77777777" w:rsidR="0025355D" w:rsidRPr="00C96192" w:rsidRDefault="0025355D" w:rsidP="005D6CE6">
            <w:pPr>
              <w:pStyle w:val="Texto"/>
              <w:spacing w:before="40" w:after="40" w:line="180" w:lineRule="exact"/>
              <w:ind w:firstLine="0"/>
              <w:rPr>
                <w:sz w:val="16"/>
                <w:szCs w:val="18"/>
              </w:rPr>
            </w:pPr>
            <w:r w:rsidRPr="00C96192">
              <w:rPr>
                <w:b/>
                <w:sz w:val="16"/>
                <w:szCs w:val="18"/>
              </w:rPr>
              <w:t xml:space="preserve">611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08390386" w14:textId="77777777" w:rsidR="0025355D" w:rsidRPr="00C96192" w:rsidRDefault="0025355D" w:rsidP="005D6CE6">
            <w:pPr>
              <w:pStyle w:val="Texto"/>
              <w:spacing w:before="40" w:after="40" w:line="180" w:lineRule="exact"/>
              <w:ind w:firstLine="0"/>
              <w:rPr>
                <w:sz w:val="16"/>
                <w:szCs w:val="18"/>
              </w:rPr>
            </w:pPr>
            <w:r w:rsidRPr="00C96192">
              <w:rPr>
                <w:b/>
                <w:sz w:val="16"/>
                <w:szCs w:val="18"/>
              </w:rPr>
              <w:t xml:space="preserve">Impuesto Sobre la renta </w:t>
            </w:r>
          </w:p>
        </w:tc>
      </w:tr>
      <w:tr w:rsidR="0025355D" w:rsidRPr="00C96192" w14:paraId="2635B2C6"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1C91B41C"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1CB7660C"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611.01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42D2A5F6"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Impuesto Sobre la renta </w:t>
            </w:r>
          </w:p>
        </w:tc>
      </w:tr>
      <w:tr w:rsidR="0025355D" w:rsidRPr="00C96192" w14:paraId="288C53BD"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751818B0"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38781212"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611.02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715A195F"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Impuesto Sobre la renta por remanente distribuible </w:t>
            </w:r>
          </w:p>
        </w:tc>
      </w:tr>
      <w:tr w:rsidR="0025355D" w:rsidRPr="00C96192" w14:paraId="23B2FD8C"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2A7547D0" w14:textId="77777777" w:rsidR="0025355D" w:rsidRPr="00C96192" w:rsidRDefault="0025355D" w:rsidP="005D6CE6">
            <w:pPr>
              <w:pStyle w:val="Texto"/>
              <w:spacing w:before="40" w:after="40" w:line="180" w:lineRule="exact"/>
              <w:ind w:firstLine="0"/>
              <w:rPr>
                <w:sz w:val="16"/>
                <w:szCs w:val="18"/>
              </w:rPr>
            </w:pPr>
            <w:r w:rsidRPr="00C96192">
              <w:rPr>
                <w:b/>
                <w:sz w:val="16"/>
                <w:szCs w:val="18"/>
              </w:rPr>
              <w:t xml:space="preserve">1 </w:t>
            </w:r>
          </w:p>
        </w:tc>
        <w:tc>
          <w:tcPr>
            <w:tcW w:w="786" w:type="pct"/>
            <w:tcBorders>
              <w:top w:val="single" w:sz="6" w:space="0" w:color="000000"/>
              <w:left w:val="single" w:sz="6" w:space="0" w:color="000000"/>
              <w:bottom w:val="single" w:sz="6" w:space="0" w:color="000000"/>
              <w:right w:val="single" w:sz="6" w:space="0" w:color="000000"/>
            </w:tcBorders>
            <w:vAlign w:val="center"/>
          </w:tcPr>
          <w:p w14:paraId="7050BB58" w14:textId="77777777" w:rsidR="0025355D" w:rsidRPr="00C96192" w:rsidRDefault="0025355D" w:rsidP="005D6CE6">
            <w:pPr>
              <w:pStyle w:val="Texto"/>
              <w:spacing w:before="40" w:after="40" w:line="180" w:lineRule="exact"/>
              <w:ind w:firstLine="0"/>
              <w:rPr>
                <w:sz w:val="16"/>
                <w:szCs w:val="18"/>
              </w:rPr>
            </w:pPr>
            <w:r w:rsidRPr="00C96192">
              <w:rPr>
                <w:b/>
                <w:sz w:val="16"/>
                <w:szCs w:val="18"/>
              </w:rPr>
              <w:t xml:space="preserve">612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6430156E" w14:textId="77777777" w:rsidR="0025355D" w:rsidRPr="00C96192" w:rsidRDefault="0025355D" w:rsidP="005D6CE6">
            <w:pPr>
              <w:pStyle w:val="Texto"/>
              <w:spacing w:before="40" w:after="40" w:line="180" w:lineRule="exact"/>
              <w:ind w:firstLine="0"/>
              <w:rPr>
                <w:sz w:val="16"/>
                <w:szCs w:val="18"/>
              </w:rPr>
            </w:pPr>
            <w:r w:rsidRPr="00C96192">
              <w:rPr>
                <w:b/>
                <w:sz w:val="16"/>
                <w:szCs w:val="18"/>
              </w:rPr>
              <w:t xml:space="preserve">Gastos no deducibles para CUFIN </w:t>
            </w:r>
          </w:p>
        </w:tc>
      </w:tr>
      <w:tr w:rsidR="0025355D" w:rsidRPr="00C96192" w14:paraId="1367FE46"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24B59C82"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6641E6FD"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612.01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094767DB"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Gastos no deducibles para CUFIN </w:t>
            </w:r>
          </w:p>
        </w:tc>
      </w:tr>
      <w:tr w:rsidR="0025355D" w:rsidRPr="00C96192" w14:paraId="12C2BD28"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1792825F" w14:textId="77777777" w:rsidR="0025355D" w:rsidRPr="00C96192" w:rsidRDefault="0025355D" w:rsidP="005D6CE6">
            <w:pPr>
              <w:pStyle w:val="Texto"/>
              <w:spacing w:before="40" w:after="40" w:line="180" w:lineRule="exact"/>
              <w:ind w:firstLine="0"/>
              <w:rPr>
                <w:sz w:val="16"/>
                <w:szCs w:val="18"/>
              </w:rPr>
            </w:pPr>
            <w:r w:rsidRPr="00C96192">
              <w:rPr>
                <w:b/>
                <w:sz w:val="16"/>
                <w:szCs w:val="18"/>
              </w:rPr>
              <w:t xml:space="preserve">1 </w:t>
            </w:r>
          </w:p>
        </w:tc>
        <w:tc>
          <w:tcPr>
            <w:tcW w:w="786" w:type="pct"/>
            <w:tcBorders>
              <w:top w:val="single" w:sz="6" w:space="0" w:color="000000"/>
              <w:left w:val="single" w:sz="6" w:space="0" w:color="000000"/>
              <w:bottom w:val="single" w:sz="6" w:space="0" w:color="000000"/>
              <w:right w:val="single" w:sz="6" w:space="0" w:color="000000"/>
            </w:tcBorders>
            <w:vAlign w:val="center"/>
          </w:tcPr>
          <w:p w14:paraId="6AA0402A" w14:textId="77777777" w:rsidR="0025355D" w:rsidRPr="00C96192" w:rsidRDefault="0025355D" w:rsidP="005D6CE6">
            <w:pPr>
              <w:pStyle w:val="Texto"/>
              <w:spacing w:before="40" w:after="40" w:line="180" w:lineRule="exact"/>
              <w:ind w:firstLine="0"/>
              <w:rPr>
                <w:sz w:val="16"/>
                <w:szCs w:val="18"/>
              </w:rPr>
            </w:pPr>
            <w:r w:rsidRPr="00C96192">
              <w:rPr>
                <w:b/>
                <w:sz w:val="16"/>
                <w:szCs w:val="18"/>
              </w:rPr>
              <w:t xml:space="preserve">613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20CA7A4E" w14:textId="77777777" w:rsidR="0025355D" w:rsidRPr="00C96192" w:rsidRDefault="0025355D" w:rsidP="005D6CE6">
            <w:pPr>
              <w:pStyle w:val="Texto"/>
              <w:spacing w:before="40" w:after="40" w:line="180" w:lineRule="exact"/>
              <w:ind w:firstLine="0"/>
              <w:rPr>
                <w:sz w:val="16"/>
                <w:szCs w:val="18"/>
              </w:rPr>
            </w:pPr>
            <w:r w:rsidRPr="00C96192">
              <w:rPr>
                <w:b/>
                <w:sz w:val="16"/>
                <w:szCs w:val="18"/>
              </w:rPr>
              <w:t xml:space="preserve">Depreciación contable </w:t>
            </w:r>
          </w:p>
        </w:tc>
      </w:tr>
      <w:tr w:rsidR="0025355D" w:rsidRPr="00C96192" w14:paraId="7403DFAB"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53DF718F"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3E146679"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613.01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2FABFC89"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Depreciación de edificios </w:t>
            </w:r>
          </w:p>
        </w:tc>
      </w:tr>
      <w:tr w:rsidR="0025355D" w:rsidRPr="00C96192" w14:paraId="3CC6946D"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53A8A366"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079158B3"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613.02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6E0479EE"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Depreciación de maquinaria y equipo </w:t>
            </w:r>
          </w:p>
        </w:tc>
      </w:tr>
      <w:tr w:rsidR="0025355D" w:rsidRPr="00C96192" w14:paraId="04082D58"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2938E1E8"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063F3FA0"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613.03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43789565"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Depreciación de automóviles, autobuses, camiones de carga, tractocamiones, montacargas y remolques </w:t>
            </w:r>
          </w:p>
        </w:tc>
      </w:tr>
      <w:tr w:rsidR="0025355D" w:rsidRPr="00C96192" w14:paraId="5A67A596"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48C040CA"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12826B97"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613.04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30662A0B"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Depreciación de mobiliario y equipo de oficina </w:t>
            </w:r>
          </w:p>
        </w:tc>
      </w:tr>
      <w:tr w:rsidR="0025355D" w:rsidRPr="00C96192" w14:paraId="20E97E4D"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5548512B"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525ECB1E"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613.05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19A31857"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Depreciación de equipo de cómputo </w:t>
            </w:r>
          </w:p>
        </w:tc>
      </w:tr>
      <w:tr w:rsidR="0025355D" w:rsidRPr="00C96192" w14:paraId="416FD23B"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389F0865" w14:textId="77777777" w:rsidR="0025355D" w:rsidRPr="00C96192" w:rsidRDefault="0025355D" w:rsidP="005D6CE6">
            <w:pPr>
              <w:pStyle w:val="Texto"/>
              <w:spacing w:before="40" w:after="40" w:line="166"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4811DBEA" w14:textId="77777777" w:rsidR="0025355D" w:rsidRPr="00C96192" w:rsidRDefault="0025355D" w:rsidP="005D6CE6">
            <w:pPr>
              <w:pStyle w:val="Texto"/>
              <w:spacing w:before="40" w:after="40" w:line="166" w:lineRule="exact"/>
              <w:ind w:firstLine="0"/>
              <w:rPr>
                <w:sz w:val="16"/>
                <w:szCs w:val="18"/>
              </w:rPr>
            </w:pPr>
            <w:r w:rsidRPr="00C96192">
              <w:rPr>
                <w:sz w:val="16"/>
                <w:szCs w:val="18"/>
              </w:rPr>
              <w:t xml:space="preserve">613.06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702E75F3" w14:textId="77777777" w:rsidR="0025355D" w:rsidRPr="00C96192" w:rsidRDefault="0025355D" w:rsidP="005D6CE6">
            <w:pPr>
              <w:pStyle w:val="Texto"/>
              <w:spacing w:before="40" w:after="40" w:line="166" w:lineRule="exact"/>
              <w:ind w:firstLine="0"/>
              <w:rPr>
                <w:sz w:val="16"/>
                <w:szCs w:val="18"/>
              </w:rPr>
            </w:pPr>
            <w:r w:rsidRPr="00C96192">
              <w:rPr>
                <w:sz w:val="16"/>
                <w:szCs w:val="18"/>
              </w:rPr>
              <w:t xml:space="preserve">Depreciación de equipo de comunicación </w:t>
            </w:r>
          </w:p>
        </w:tc>
      </w:tr>
      <w:tr w:rsidR="0025355D" w:rsidRPr="00C96192" w14:paraId="1634E7EA"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79E0EB16" w14:textId="77777777" w:rsidR="0025355D" w:rsidRPr="00C96192" w:rsidRDefault="0025355D" w:rsidP="005D6CE6">
            <w:pPr>
              <w:pStyle w:val="Texto"/>
              <w:spacing w:before="40" w:after="40" w:line="166"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44A79A09" w14:textId="77777777" w:rsidR="0025355D" w:rsidRPr="00C96192" w:rsidRDefault="0025355D" w:rsidP="005D6CE6">
            <w:pPr>
              <w:pStyle w:val="Texto"/>
              <w:spacing w:before="40" w:after="40" w:line="166" w:lineRule="exact"/>
              <w:ind w:firstLine="0"/>
              <w:rPr>
                <w:sz w:val="16"/>
                <w:szCs w:val="18"/>
              </w:rPr>
            </w:pPr>
            <w:r w:rsidRPr="00C96192">
              <w:rPr>
                <w:sz w:val="16"/>
                <w:szCs w:val="18"/>
              </w:rPr>
              <w:t xml:space="preserve">613.07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6CCD2C99" w14:textId="77777777" w:rsidR="0025355D" w:rsidRPr="00C96192" w:rsidRDefault="0025355D" w:rsidP="005D6CE6">
            <w:pPr>
              <w:pStyle w:val="Texto"/>
              <w:spacing w:before="40" w:after="40" w:line="166" w:lineRule="exact"/>
              <w:ind w:firstLine="0"/>
              <w:rPr>
                <w:sz w:val="16"/>
                <w:szCs w:val="18"/>
              </w:rPr>
            </w:pPr>
            <w:r w:rsidRPr="00C96192">
              <w:rPr>
                <w:sz w:val="16"/>
                <w:szCs w:val="18"/>
              </w:rPr>
              <w:t xml:space="preserve">Depreciación de activos biológicos, vegetales y semovientes </w:t>
            </w:r>
          </w:p>
        </w:tc>
      </w:tr>
      <w:tr w:rsidR="0025355D" w:rsidRPr="00C96192" w14:paraId="621AA30D"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06B1B914" w14:textId="77777777" w:rsidR="0025355D" w:rsidRPr="00C96192" w:rsidRDefault="0025355D" w:rsidP="005D6CE6">
            <w:pPr>
              <w:pStyle w:val="Texto"/>
              <w:spacing w:before="40" w:after="40" w:line="166"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6B15E92A" w14:textId="77777777" w:rsidR="0025355D" w:rsidRPr="00C96192" w:rsidRDefault="0025355D" w:rsidP="005D6CE6">
            <w:pPr>
              <w:pStyle w:val="Texto"/>
              <w:spacing w:before="40" w:after="40" w:line="166" w:lineRule="exact"/>
              <w:ind w:firstLine="0"/>
              <w:rPr>
                <w:sz w:val="16"/>
                <w:szCs w:val="18"/>
              </w:rPr>
            </w:pPr>
            <w:r w:rsidRPr="00C96192">
              <w:rPr>
                <w:sz w:val="16"/>
                <w:szCs w:val="18"/>
              </w:rPr>
              <w:t xml:space="preserve">613.08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429ED33D" w14:textId="77777777" w:rsidR="0025355D" w:rsidRPr="00C96192" w:rsidRDefault="0025355D" w:rsidP="005D6CE6">
            <w:pPr>
              <w:pStyle w:val="Texto"/>
              <w:spacing w:before="40" w:after="40" w:line="166" w:lineRule="exact"/>
              <w:ind w:firstLine="0"/>
              <w:rPr>
                <w:sz w:val="16"/>
                <w:szCs w:val="18"/>
              </w:rPr>
            </w:pPr>
            <w:r w:rsidRPr="00C96192">
              <w:rPr>
                <w:sz w:val="16"/>
                <w:szCs w:val="18"/>
              </w:rPr>
              <w:t xml:space="preserve">Depreciación de otros activos fijos </w:t>
            </w:r>
          </w:p>
        </w:tc>
      </w:tr>
      <w:tr w:rsidR="0025355D" w:rsidRPr="00C96192" w14:paraId="64222440"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32EE0609" w14:textId="77777777" w:rsidR="0025355D" w:rsidRPr="00C96192" w:rsidRDefault="0025355D" w:rsidP="005D6CE6">
            <w:pPr>
              <w:pStyle w:val="Texto"/>
              <w:spacing w:before="40" w:after="40" w:line="166"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706A58B7" w14:textId="77777777" w:rsidR="0025355D" w:rsidRPr="00C96192" w:rsidRDefault="0025355D" w:rsidP="005D6CE6">
            <w:pPr>
              <w:pStyle w:val="Texto"/>
              <w:spacing w:before="40" w:after="40" w:line="166" w:lineRule="exact"/>
              <w:ind w:firstLine="0"/>
              <w:rPr>
                <w:sz w:val="16"/>
                <w:szCs w:val="18"/>
              </w:rPr>
            </w:pPr>
            <w:r w:rsidRPr="00C96192">
              <w:rPr>
                <w:sz w:val="16"/>
                <w:szCs w:val="18"/>
              </w:rPr>
              <w:t xml:space="preserve">613.09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3ADA4F54" w14:textId="77777777" w:rsidR="0025355D" w:rsidRPr="00C96192" w:rsidRDefault="0025355D" w:rsidP="005D6CE6">
            <w:pPr>
              <w:pStyle w:val="Texto"/>
              <w:spacing w:before="40" w:after="40" w:line="166" w:lineRule="exact"/>
              <w:ind w:firstLine="0"/>
              <w:rPr>
                <w:sz w:val="16"/>
                <w:szCs w:val="18"/>
              </w:rPr>
            </w:pPr>
            <w:r w:rsidRPr="00C96192">
              <w:rPr>
                <w:sz w:val="16"/>
                <w:szCs w:val="18"/>
              </w:rPr>
              <w:t xml:space="preserve">Depreciación de ferrocarriles </w:t>
            </w:r>
          </w:p>
        </w:tc>
      </w:tr>
      <w:tr w:rsidR="0025355D" w:rsidRPr="00C96192" w14:paraId="0CD6E16C"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0CD5AA2F" w14:textId="77777777" w:rsidR="0025355D" w:rsidRPr="00C96192" w:rsidRDefault="0025355D" w:rsidP="005D6CE6">
            <w:pPr>
              <w:pStyle w:val="Texto"/>
              <w:spacing w:before="40" w:after="40" w:line="166"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7BEE7502" w14:textId="77777777" w:rsidR="0025355D" w:rsidRPr="00C96192" w:rsidRDefault="0025355D" w:rsidP="005D6CE6">
            <w:pPr>
              <w:pStyle w:val="Texto"/>
              <w:spacing w:before="40" w:after="40" w:line="166" w:lineRule="exact"/>
              <w:ind w:firstLine="0"/>
              <w:rPr>
                <w:sz w:val="16"/>
                <w:szCs w:val="18"/>
              </w:rPr>
            </w:pPr>
            <w:r w:rsidRPr="00C96192">
              <w:rPr>
                <w:sz w:val="16"/>
                <w:szCs w:val="18"/>
              </w:rPr>
              <w:t xml:space="preserve">613.10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060BC6D1" w14:textId="77777777" w:rsidR="0025355D" w:rsidRPr="00C96192" w:rsidRDefault="0025355D" w:rsidP="005D6CE6">
            <w:pPr>
              <w:pStyle w:val="Texto"/>
              <w:spacing w:before="40" w:after="40" w:line="166" w:lineRule="exact"/>
              <w:ind w:firstLine="0"/>
              <w:rPr>
                <w:sz w:val="16"/>
                <w:szCs w:val="18"/>
              </w:rPr>
            </w:pPr>
            <w:r w:rsidRPr="00C96192">
              <w:rPr>
                <w:sz w:val="16"/>
                <w:szCs w:val="18"/>
              </w:rPr>
              <w:t xml:space="preserve">Depreciación de embarcaciones </w:t>
            </w:r>
          </w:p>
        </w:tc>
      </w:tr>
      <w:tr w:rsidR="0025355D" w:rsidRPr="00C96192" w14:paraId="29558E3B"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2A92A721" w14:textId="77777777" w:rsidR="0025355D" w:rsidRPr="00C96192" w:rsidRDefault="0025355D" w:rsidP="005D6CE6">
            <w:pPr>
              <w:pStyle w:val="Texto"/>
              <w:spacing w:before="40" w:after="40" w:line="166"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57226DFC" w14:textId="77777777" w:rsidR="0025355D" w:rsidRPr="00C96192" w:rsidRDefault="0025355D" w:rsidP="005D6CE6">
            <w:pPr>
              <w:pStyle w:val="Texto"/>
              <w:spacing w:before="40" w:after="40" w:line="166" w:lineRule="exact"/>
              <w:ind w:firstLine="0"/>
              <w:rPr>
                <w:sz w:val="16"/>
                <w:szCs w:val="18"/>
              </w:rPr>
            </w:pPr>
            <w:r w:rsidRPr="00C96192">
              <w:rPr>
                <w:sz w:val="16"/>
                <w:szCs w:val="18"/>
              </w:rPr>
              <w:t xml:space="preserve">613.11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5EE243F2" w14:textId="77777777" w:rsidR="0025355D" w:rsidRPr="00C96192" w:rsidRDefault="0025355D" w:rsidP="005D6CE6">
            <w:pPr>
              <w:pStyle w:val="Texto"/>
              <w:spacing w:before="40" w:after="40" w:line="166" w:lineRule="exact"/>
              <w:ind w:firstLine="0"/>
              <w:rPr>
                <w:sz w:val="16"/>
                <w:szCs w:val="18"/>
              </w:rPr>
            </w:pPr>
            <w:r w:rsidRPr="00C96192">
              <w:rPr>
                <w:sz w:val="16"/>
                <w:szCs w:val="18"/>
              </w:rPr>
              <w:t xml:space="preserve">Depreciación de aviones </w:t>
            </w:r>
          </w:p>
        </w:tc>
      </w:tr>
      <w:tr w:rsidR="0025355D" w:rsidRPr="00C96192" w14:paraId="1F5050BA"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523E35D0" w14:textId="77777777" w:rsidR="0025355D" w:rsidRPr="00C96192" w:rsidRDefault="0025355D" w:rsidP="005D6CE6">
            <w:pPr>
              <w:pStyle w:val="Texto"/>
              <w:spacing w:before="40" w:after="40" w:line="166"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37A3583C" w14:textId="77777777" w:rsidR="0025355D" w:rsidRPr="00C96192" w:rsidRDefault="0025355D" w:rsidP="005D6CE6">
            <w:pPr>
              <w:pStyle w:val="Texto"/>
              <w:spacing w:before="40" w:after="40" w:line="166" w:lineRule="exact"/>
              <w:ind w:firstLine="0"/>
              <w:rPr>
                <w:sz w:val="16"/>
                <w:szCs w:val="18"/>
              </w:rPr>
            </w:pPr>
            <w:r w:rsidRPr="00C96192">
              <w:rPr>
                <w:sz w:val="16"/>
                <w:szCs w:val="18"/>
              </w:rPr>
              <w:t xml:space="preserve">613.12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107CD050" w14:textId="77777777" w:rsidR="0025355D" w:rsidRPr="00C96192" w:rsidRDefault="0025355D" w:rsidP="005D6CE6">
            <w:pPr>
              <w:pStyle w:val="Texto"/>
              <w:spacing w:before="40" w:after="40" w:line="166" w:lineRule="exact"/>
              <w:ind w:firstLine="0"/>
              <w:rPr>
                <w:sz w:val="16"/>
                <w:szCs w:val="18"/>
              </w:rPr>
            </w:pPr>
            <w:r w:rsidRPr="00C96192">
              <w:rPr>
                <w:sz w:val="16"/>
                <w:szCs w:val="18"/>
              </w:rPr>
              <w:t xml:space="preserve">Depreciación de troqueles, moldes, matrices y herramental </w:t>
            </w:r>
          </w:p>
        </w:tc>
      </w:tr>
      <w:tr w:rsidR="0025355D" w:rsidRPr="00C96192" w14:paraId="58C63D10"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6735A3DE" w14:textId="77777777" w:rsidR="0025355D" w:rsidRPr="00C96192" w:rsidRDefault="0025355D" w:rsidP="005D6CE6">
            <w:pPr>
              <w:pStyle w:val="Texto"/>
              <w:spacing w:before="40" w:after="40" w:line="166"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0FDC739D" w14:textId="77777777" w:rsidR="0025355D" w:rsidRPr="00C96192" w:rsidRDefault="0025355D" w:rsidP="005D6CE6">
            <w:pPr>
              <w:pStyle w:val="Texto"/>
              <w:spacing w:before="40" w:after="40" w:line="166" w:lineRule="exact"/>
              <w:ind w:firstLine="0"/>
              <w:rPr>
                <w:sz w:val="16"/>
                <w:szCs w:val="18"/>
              </w:rPr>
            </w:pPr>
            <w:r w:rsidRPr="00C96192">
              <w:rPr>
                <w:sz w:val="16"/>
                <w:szCs w:val="18"/>
              </w:rPr>
              <w:t xml:space="preserve">613.13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174BFA19" w14:textId="77777777" w:rsidR="0025355D" w:rsidRPr="00C96192" w:rsidRDefault="0025355D" w:rsidP="005D6CE6">
            <w:pPr>
              <w:pStyle w:val="Texto"/>
              <w:spacing w:before="40" w:after="40" w:line="166" w:lineRule="exact"/>
              <w:ind w:firstLine="0"/>
              <w:rPr>
                <w:sz w:val="16"/>
                <w:szCs w:val="18"/>
              </w:rPr>
            </w:pPr>
            <w:r w:rsidRPr="00C96192">
              <w:rPr>
                <w:sz w:val="16"/>
                <w:szCs w:val="18"/>
              </w:rPr>
              <w:t xml:space="preserve">Depreciación de equipo de comunicaciones telefónicas </w:t>
            </w:r>
          </w:p>
        </w:tc>
      </w:tr>
      <w:tr w:rsidR="0025355D" w:rsidRPr="00C96192" w14:paraId="0A53AF8C"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4821808E" w14:textId="77777777" w:rsidR="0025355D" w:rsidRPr="00C96192" w:rsidRDefault="0025355D" w:rsidP="005D6CE6">
            <w:pPr>
              <w:pStyle w:val="Texto"/>
              <w:spacing w:before="40" w:after="40" w:line="166"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484D9716" w14:textId="77777777" w:rsidR="0025355D" w:rsidRPr="00C96192" w:rsidRDefault="0025355D" w:rsidP="005D6CE6">
            <w:pPr>
              <w:pStyle w:val="Texto"/>
              <w:spacing w:before="40" w:after="40" w:line="166" w:lineRule="exact"/>
              <w:ind w:firstLine="0"/>
              <w:rPr>
                <w:sz w:val="16"/>
                <w:szCs w:val="18"/>
              </w:rPr>
            </w:pPr>
            <w:r w:rsidRPr="00C96192">
              <w:rPr>
                <w:sz w:val="16"/>
                <w:szCs w:val="18"/>
              </w:rPr>
              <w:t xml:space="preserve">613.14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63A9F61D" w14:textId="77777777" w:rsidR="0025355D" w:rsidRPr="00C96192" w:rsidRDefault="0025355D" w:rsidP="005D6CE6">
            <w:pPr>
              <w:pStyle w:val="Texto"/>
              <w:spacing w:before="40" w:after="40" w:line="166" w:lineRule="exact"/>
              <w:ind w:firstLine="0"/>
              <w:rPr>
                <w:sz w:val="16"/>
                <w:szCs w:val="18"/>
              </w:rPr>
            </w:pPr>
            <w:r w:rsidRPr="00C96192">
              <w:rPr>
                <w:sz w:val="16"/>
                <w:szCs w:val="18"/>
              </w:rPr>
              <w:t xml:space="preserve">Depreciación de equipo de comunicación satelital </w:t>
            </w:r>
          </w:p>
        </w:tc>
      </w:tr>
      <w:tr w:rsidR="0025355D" w:rsidRPr="00C96192" w14:paraId="2F01C694"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47824EBF" w14:textId="77777777" w:rsidR="0025355D" w:rsidRPr="00C96192" w:rsidRDefault="0025355D" w:rsidP="005D6CE6">
            <w:pPr>
              <w:pStyle w:val="Texto"/>
              <w:spacing w:before="40" w:after="40" w:line="166"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6D13DAC3" w14:textId="77777777" w:rsidR="0025355D" w:rsidRPr="00C96192" w:rsidRDefault="0025355D" w:rsidP="005D6CE6">
            <w:pPr>
              <w:pStyle w:val="Texto"/>
              <w:spacing w:before="40" w:after="40" w:line="166" w:lineRule="exact"/>
              <w:ind w:firstLine="0"/>
              <w:rPr>
                <w:sz w:val="16"/>
                <w:szCs w:val="18"/>
              </w:rPr>
            </w:pPr>
            <w:r w:rsidRPr="00C96192">
              <w:rPr>
                <w:sz w:val="16"/>
                <w:szCs w:val="18"/>
              </w:rPr>
              <w:t xml:space="preserve">613.15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2DBC61D4" w14:textId="77777777" w:rsidR="0025355D" w:rsidRPr="00C96192" w:rsidRDefault="0025355D" w:rsidP="005D6CE6">
            <w:pPr>
              <w:pStyle w:val="Texto"/>
              <w:spacing w:before="40" w:after="40" w:line="166" w:lineRule="exact"/>
              <w:ind w:firstLine="0"/>
              <w:rPr>
                <w:sz w:val="16"/>
                <w:szCs w:val="18"/>
              </w:rPr>
            </w:pPr>
            <w:r w:rsidRPr="00C96192">
              <w:rPr>
                <w:sz w:val="16"/>
                <w:szCs w:val="18"/>
              </w:rPr>
              <w:t xml:space="preserve">Depreciación de equipo de adaptaciones para personas con capacidades diferentes </w:t>
            </w:r>
          </w:p>
        </w:tc>
      </w:tr>
      <w:tr w:rsidR="0025355D" w:rsidRPr="00C96192" w14:paraId="56C1DC91"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722BD6F5" w14:textId="77777777" w:rsidR="0025355D" w:rsidRPr="00C96192" w:rsidRDefault="0025355D" w:rsidP="005D6CE6">
            <w:pPr>
              <w:pStyle w:val="Texto"/>
              <w:spacing w:before="40" w:after="40" w:line="166"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16E261E1" w14:textId="77777777" w:rsidR="0025355D" w:rsidRPr="00C96192" w:rsidRDefault="0025355D" w:rsidP="005D6CE6">
            <w:pPr>
              <w:pStyle w:val="Texto"/>
              <w:spacing w:before="40" w:after="40" w:line="166" w:lineRule="exact"/>
              <w:ind w:firstLine="0"/>
              <w:rPr>
                <w:sz w:val="16"/>
                <w:szCs w:val="18"/>
              </w:rPr>
            </w:pPr>
            <w:r w:rsidRPr="00C96192">
              <w:rPr>
                <w:sz w:val="16"/>
                <w:szCs w:val="18"/>
              </w:rPr>
              <w:t xml:space="preserve">613.16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05D1A55F" w14:textId="77777777" w:rsidR="0025355D" w:rsidRPr="00C96192" w:rsidRDefault="0025355D" w:rsidP="005D6CE6">
            <w:pPr>
              <w:pStyle w:val="Texto"/>
              <w:spacing w:before="40" w:after="40" w:line="166" w:lineRule="exact"/>
              <w:ind w:firstLine="0"/>
              <w:rPr>
                <w:sz w:val="16"/>
                <w:szCs w:val="18"/>
              </w:rPr>
            </w:pPr>
            <w:r w:rsidRPr="00C96192">
              <w:rPr>
                <w:sz w:val="16"/>
                <w:szCs w:val="18"/>
              </w:rPr>
              <w:t xml:space="preserve">Depreciación de maquinaria y equipo de generación de energía de fuentes renovables o de sistemas de cogeneración de electricidad eficiente </w:t>
            </w:r>
          </w:p>
        </w:tc>
      </w:tr>
      <w:tr w:rsidR="0025355D" w:rsidRPr="00C96192" w14:paraId="4531258E"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66378336"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7AB194F7"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613.17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09ACCC95"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Depreciación de adaptaciones y mejoras </w:t>
            </w:r>
          </w:p>
        </w:tc>
      </w:tr>
      <w:tr w:rsidR="0025355D" w:rsidRPr="00C96192" w14:paraId="57FB9CD5"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097A7F9F"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3B7EB1BB"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613.18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06752AE7"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Depreciación de otra maquinaria y equipo </w:t>
            </w:r>
          </w:p>
        </w:tc>
      </w:tr>
      <w:tr w:rsidR="0025355D" w:rsidRPr="00C96192" w14:paraId="074F47A7"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6ABC8B11" w14:textId="77777777" w:rsidR="0025355D" w:rsidRPr="00C96192" w:rsidRDefault="0025355D" w:rsidP="005D6CE6">
            <w:pPr>
              <w:pStyle w:val="Texto"/>
              <w:spacing w:before="40" w:after="40" w:line="166" w:lineRule="exact"/>
              <w:ind w:firstLine="0"/>
              <w:rPr>
                <w:sz w:val="16"/>
                <w:szCs w:val="18"/>
              </w:rPr>
            </w:pPr>
            <w:r w:rsidRPr="00C96192">
              <w:rPr>
                <w:b/>
                <w:sz w:val="16"/>
                <w:szCs w:val="18"/>
              </w:rPr>
              <w:t xml:space="preserve">1 </w:t>
            </w:r>
          </w:p>
        </w:tc>
        <w:tc>
          <w:tcPr>
            <w:tcW w:w="786" w:type="pct"/>
            <w:tcBorders>
              <w:top w:val="single" w:sz="6" w:space="0" w:color="000000"/>
              <w:left w:val="single" w:sz="6" w:space="0" w:color="000000"/>
              <w:bottom w:val="single" w:sz="6" w:space="0" w:color="000000"/>
              <w:right w:val="single" w:sz="6" w:space="0" w:color="000000"/>
            </w:tcBorders>
            <w:vAlign w:val="center"/>
          </w:tcPr>
          <w:p w14:paraId="5E2FF666" w14:textId="77777777" w:rsidR="0025355D" w:rsidRPr="00C96192" w:rsidRDefault="0025355D" w:rsidP="005D6CE6">
            <w:pPr>
              <w:pStyle w:val="Texto"/>
              <w:spacing w:before="40" w:after="40" w:line="166" w:lineRule="exact"/>
              <w:ind w:firstLine="0"/>
              <w:rPr>
                <w:sz w:val="16"/>
                <w:szCs w:val="18"/>
              </w:rPr>
            </w:pPr>
            <w:r w:rsidRPr="00C96192">
              <w:rPr>
                <w:b/>
                <w:sz w:val="16"/>
                <w:szCs w:val="18"/>
              </w:rPr>
              <w:t xml:space="preserve">614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710C7E1E" w14:textId="77777777" w:rsidR="0025355D" w:rsidRPr="00C96192" w:rsidRDefault="0025355D" w:rsidP="005D6CE6">
            <w:pPr>
              <w:pStyle w:val="Texto"/>
              <w:spacing w:before="40" w:after="40" w:line="166" w:lineRule="exact"/>
              <w:ind w:firstLine="0"/>
              <w:rPr>
                <w:sz w:val="16"/>
                <w:szCs w:val="18"/>
              </w:rPr>
            </w:pPr>
            <w:r w:rsidRPr="00C96192">
              <w:rPr>
                <w:b/>
                <w:sz w:val="16"/>
                <w:szCs w:val="18"/>
              </w:rPr>
              <w:t xml:space="preserve">Amortización contable </w:t>
            </w:r>
          </w:p>
        </w:tc>
      </w:tr>
      <w:tr w:rsidR="0025355D" w:rsidRPr="00C96192" w14:paraId="01C219AD"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077C83CC" w14:textId="77777777" w:rsidR="0025355D" w:rsidRPr="00C96192" w:rsidRDefault="0025355D" w:rsidP="005D6CE6">
            <w:pPr>
              <w:pStyle w:val="Texto"/>
              <w:spacing w:before="40" w:after="40" w:line="166"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4ED8F071" w14:textId="77777777" w:rsidR="0025355D" w:rsidRPr="00C96192" w:rsidRDefault="0025355D" w:rsidP="005D6CE6">
            <w:pPr>
              <w:pStyle w:val="Texto"/>
              <w:spacing w:before="40" w:after="40" w:line="166" w:lineRule="exact"/>
              <w:ind w:firstLine="0"/>
              <w:rPr>
                <w:sz w:val="16"/>
                <w:szCs w:val="18"/>
              </w:rPr>
            </w:pPr>
            <w:r w:rsidRPr="00C96192">
              <w:rPr>
                <w:sz w:val="16"/>
                <w:szCs w:val="18"/>
              </w:rPr>
              <w:t xml:space="preserve">614.01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738CF5E4" w14:textId="77777777" w:rsidR="0025355D" w:rsidRPr="00C96192" w:rsidRDefault="0025355D" w:rsidP="005D6CE6">
            <w:pPr>
              <w:pStyle w:val="Texto"/>
              <w:spacing w:before="40" w:after="40" w:line="166" w:lineRule="exact"/>
              <w:ind w:firstLine="0"/>
              <w:rPr>
                <w:sz w:val="16"/>
                <w:szCs w:val="18"/>
              </w:rPr>
            </w:pPr>
            <w:r w:rsidRPr="00C96192">
              <w:rPr>
                <w:sz w:val="16"/>
                <w:szCs w:val="18"/>
              </w:rPr>
              <w:t xml:space="preserve">Amortización de gastos diferidos </w:t>
            </w:r>
          </w:p>
        </w:tc>
      </w:tr>
      <w:tr w:rsidR="0025355D" w:rsidRPr="00C96192" w14:paraId="26AE7488"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0E5FC06B" w14:textId="77777777" w:rsidR="0025355D" w:rsidRPr="00C96192" w:rsidRDefault="0025355D" w:rsidP="005D6CE6">
            <w:pPr>
              <w:pStyle w:val="Texto"/>
              <w:spacing w:before="40" w:after="40" w:line="166"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0A656FB1" w14:textId="77777777" w:rsidR="0025355D" w:rsidRPr="00C96192" w:rsidRDefault="0025355D" w:rsidP="005D6CE6">
            <w:pPr>
              <w:pStyle w:val="Texto"/>
              <w:spacing w:before="40" w:after="40" w:line="166" w:lineRule="exact"/>
              <w:ind w:firstLine="0"/>
              <w:rPr>
                <w:sz w:val="16"/>
                <w:szCs w:val="18"/>
              </w:rPr>
            </w:pPr>
            <w:r w:rsidRPr="00C96192">
              <w:rPr>
                <w:sz w:val="16"/>
                <w:szCs w:val="18"/>
              </w:rPr>
              <w:t xml:space="preserve">614.02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707A80DC" w14:textId="77777777" w:rsidR="0025355D" w:rsidRPr="00C96192" w:rsidRDefault="0025355D" w:rsidP="005D6CE6">
            <w:pPr>
              <w:pStyle w:val="Texto"/>
              <w:spacing w:before="40" w:after="40" w:line="166" w:lineRule="exact"/>
              <w:ind w:firstLine="0"/>
              <w:rPr>
                <w:sz w:val="16"/>
                <w:szCs w:val="18"/>
              </w:rPr>
            </w:pPr>
            <w:r w:rsidRPr="00C96192">
              <w:rPr>
                <w:sz w:val="16"/>
                <w:szCs w:val="18"/>
              </w:rPr>
              <w:t xml:space="preserve">Amortización de gastos pre operativos </w:t>
            </w:r>
          </w:p>
        </w:tc>
      </w:tr>
      <w:tr w:rsidR="0025355D" w:rsidRPr="00C96192" w14:paraId="403D2F50"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0DB93B95" w14:textId="77777777" w:rsidR="0025355D" w:rsidRPr="00C96192" w:rsidRDefault="0025355D" w:rsidP="005D6CE6">
            <w:pPr>
              <w:pStyle w:val="Texto"/>
              <w:spacing w:before="40" w:after="40" w:line="166"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162F831F" w14:textId="77777777" w:rsidR="0025355D" w:rsidRPr="00C96192" w:rsidRDefault="0025355D" w:rsidP="005D6CE6">
            <w:pPr>
              <w:pStyle w:val="Texto"/>
              <w:spacing w:before="40" w:after="40" w:line="166" w:lineRule="exact"/>
              <w:ind w:firstLine="0"/>
              <w:rPr>
                <w:sz w:val="16"/>
                <w:szCs w:val="18"/>
              </w:rPr>
            </w:pPr>
            <w:r w:rsidRPr="00C96192">
              <w:rPr>
                <w:sz w:val="16"/>
                <w:szCs w:val="18"/>
              </w:rPr>
              <w:t xml:space="preserve">614.03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37C5F462" w14:textId="77777777" w:rsidR="0025355D" w:rsidRPr="00C96192" w:rsidRDefault="0025355D" w:rsidP="005D6CE6">
            <w:pPr>
              <w:pStyle w:val="Texto"/>
              <w:spacing w:before="40" w:after="40" w:line="166" w:lineRule="exact"/>
              <w:ind w:firstLine="0"/>
              <w:rPr>
                <w:sz w:val="16"/>
                <w:szCs w:val="18"/>
              </w:rPr>
            </w:pPr>
            <w:r w:rsidRPr="00C96192">
              <w:rPr>
                <w:sz w:val="16"/>
                <w:szCs w:val="18"/>
              </w:rPr>
              <w:t xml:space="preserve">Amortización de regalías, asistencia técnica y otros gastos diferidos </w:t>
            </w:r>
          </w:p>
        </w:tc>
      </w:tr>
      <w:tr w:rsidR="0025355D" w:rsidRPr="00C96192" w14:paraId="53E3E72D"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064CF67E" w14:textId="77777777" w:rsidR="0025355D" w:rsidRPr="00C96192" w:rsidRDefault="0025355D" w:rsidP="005D6CE6">
            <w:pPr>
              <w:pStyle w:val="Texto"/>
              <w:spacing w:before="40" w:after="40" w:line="166"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5198FEDD" w14:textId="77777777" w:rsidR="0025355D" w:rsidRPr="00C96192" w:rsidRDefault="0025355D" w:rsidP="005D6CE6">
            <w:pPr>
              <w:pStyle w:val="Texto"/>
              <w:spacing w:before="40" w:after="40" w:line="166" w:lineRule="exact"/>
              <w:ind w:firstLine="0"/>
              <w:rPr>
                <w:sz w:val="16"/>
                <w:szCs w:val="18"/>
              </w:rPr>
            </w:pPr>
            <w:r w:rsidRPr="00C96192">
              <w:rPr>
                <w:sz w:val="16"/>
                <w:szCs w:val="18"/>
              </w:rPr>
              <w:t xml:space="preserve">614.04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75763BE0" w14:textId="77777777" w:rsidR="0025355D" w:rsidRPr="00C96192" w:rsidRDefault="0025355D" w:rsidP="005D6CE6">
            <w:pPr>
              <w:pStyle w:val="Texto"/>
              <w:spacing w:before="40" w:after="40" w:line="166" w:lineRule="exact"/>
              <w:ind w:firstLine="0"/>
              <w:rPr>
                <w:sz w:val="16"/>
                <w:szCs w:val="18"/>
              </w:rPr>
            </w:pPr>
            <w:r w:rsidRPr="00C96192">
              <w:rPr>
                <w:sz w:val="16"/>
                <w:szCs w:val="18"/>
              </w:rPr>
              <w:t xml:space="preserve">Amortización de activos intangibles </w:t>
            </w:r>
          </w:p>
        </w:tc>
      </w:tr>
      <w:tr w:rsidR="0025355D" w:rsidRPr="00C96192" w14:paraId="4F372170"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69288B47"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53740C24"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614.05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2602A9C1"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Amortización de gastos de organización </w:t>
            </w:r>
          </w:p>
        </w:tc>
      </w:tr>
      <w:tr w:rsidR="0025355D" w:rsidRPr="00C96192" w14:paraId="6D5BB409"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110A94BD"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5DF8E256"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614.06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300FE89E"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Amortización de investigación y desarrollo de mercado </w:t>
            </w:r>
          </w:p>
        </w:tc>
      </w:tr>
      <w:tr w:rsidR="0025355D" w:rsidRPr="00C96192" w14:paraId="1F01F164"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7216B7C6"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6C952688"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614.07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30F41622"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Amortización de marcas y patentes </w:t>
            </w:r>
          </w:p>
        </w:tc>
      </w:tr>
      <w:tr w:rsidR="0025355D" w:rsidRPr="00C96192" w14:paraId="593A939B"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28965768"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2AA3EE99"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614.08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6E0537CD"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Amortización de crédito mercantil </w:t>
            </w:r>
          </w:p>
        </w:tc>
      </w:tr>
      <w:tr w:rsidR="0025355D" w:rsidRPr="00C96192" w14:paraId="0A0FD836"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373D7CF2"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4CEF2F5F"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614.09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0EF93917"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Amortización de gastos de instalación </w:t>
            </w:r>
          </w:p>
        </w:tc>
      </w:tr>
      <w:tr w:rsidR="0025355D" w:rsidRPr="00C96192" w14:paraId="0D7437AE"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1CE65394"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4B2124F0"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614.10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5192F2AA"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Amortización de otros activos diferidos </w:t>
            </w:r>
          </w:p>
        </w:tc>
      </w:tr>
      <w:tr w:rsidR="0025355D" w:rsidRPr="00C96192" w14:paraId="2D00B175"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3E88D279" w14:textId="77777777" w:rsidR="0025355D" w:rsidRPr="00C96192" w:rsidRDefault="0025355D" w:rsidP="005D6CE6">
            <w:pPr>
              <w:pStyle w:val="Texto"/>
              <w:spacing w:before="40" w:after="40" w:line="180" w:lineRule="exact"/>
              <w:ind w:firstLine="0"/>
              <w:rPr>
                <w:sz w:val="16"/>
                <w:szCs w:val="18"/>
              </w:rPr>
            </w:pPr>
          </w:p>
        </w:tc>
        <w:tc>
          <w:tcPr>
            <w:tcW w:w="786" w:type="pct"/>
            <w:tcBorders>
              <w:top w:val="single" w:sz="6" w:space="0" w:color="000000"/>
              <w:left w:val="single" w:sz="6" w:space="0" w:color="000000"/>
              <w:bottom w:val="single" w:sz="6" w:space="0" w:color="000000"/>
              <w:right w:val="single" w:sz="6" w:space="0" w:color="000000"/>
            </w:tcBorders>
            <w:vAlign w:val="center"/>
          </w:tcPr>
          <w:p w14:paraId="21FF31A4" w14:textId="77777777" w:rsidR="0025355D" w:rsidRPr="00C96192" w:rsidRDefault="0025355D" w:rsidP="005D6CE6">
            <w:pPr>
              <w:pStyle w:val="Texto"/>
              <w:spacing w:before="40" w:after="40" w:line="180" w:lineRule="exact"/>
              <w:ind w:firstLine="0"/>
              <w:rPr>
                <w:sz w:val="16"/>
                <w:szCs w:val="18"/>
              </w:rPr>
            </w:pPr>
            <w:r w:rsidRPr="00C96192">
              <w:rPr>
                <w:b/>
                <w:sz w:val="16"/>
                <w:szCs w:val="18"/>
              </w:rPr>
              <w:t xml:space="preserve">700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56203792" w14:textId="77777777" w:rsidR="0025355D" w:rsidRPr="00C96192" w:rsidRDefault="0025355D" w:rsidP="005D6CE6">
            <w:pPr>
              <w:pStyle w:val="Texto"/>
              <w:spacing w:before="40" w:after="40" w:line="180" w:lineRule="exact"/>
              <w:ind w:firstLine="0"/>
              <w:rPr>
                <w:sz w:val="16"/>
                <w:szCs w:val="18"/>
              </w:rPr>
            </w:pPr>
            <w:r w:rsidRPr="00C96192">
              <w:rPr>
                <w:b/>
                <w:sz w:val="16"/>
                <w:szCs w:val="18"/>
              </w:rPr>
              <w:t xml:space="preserve">Resultado integral de financiamiento </w:t>
            </w:r>
          </w:p>
        </w:tc>
      </w:tr>
      <w:tr w:rsidR="0025355D" w:rsidRPr="00C96192" w14:paraId="64A4AF9E"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0EA4B20B" w14:textId="77777777" w:rsidR="0025355D" w:rsidRPr="00C96192" w:rsidRDefault="0025355D" w:rsidP="005D6CE6">
            <w:pPr>
              <w:pStyle w:val="Texto"/>
              <w:spacing w:before="40" w:after="40" w:line="180" w:lineRule="exact"/>
              <w:ind w:firstLine="0"/>
              <w:rPr>
                <w:sz w:val="16"/>
                <w:szCs w:val="18"/>
              </w:rPr>
            </w:pPr>
            <w:r w:rsidRPr="00C96192">
              <w:rPr>
                <w:b/>
                <w:sz w:val="16"/>
                <w:szCs w:val="18"/>
              </w:rPr>
              <w:t xml:space="preserve">1 </w:t>
            </w:r>
          </w:p>
        </w:tc>
        <w:tc>
          <w:tcPr>
            <w:tcW w:w="786" w:type="pct"/>
            <w:tcBorders>
              <w:top w:val="single" w:sz="6" w:space="0" w:color="000000"/>
              <w:left w:val="single" w:sz="6" w:space="0" w:color="000000"/>
              <w:bottom w:val="single" w:sz="6" w:space="0" w:color="000000"/>
              <w:right w:val="single" w:sz="6" w:space="0" w:color="000000"/>
            </w:tcBorders>
            <w:vAlign w:val="center"/>
          </w:tcPr>
          <w:p w14:paraId="5F4F0FFC" w14:textId="77777777" w:rsidR="0025355D" w:rsidRPr="00C96192" w:rsidRDefault="0025355D" w:rsidP="005D6CE6">
            <w:pPr>
              <w:pStyle w:val="Texto"/>
              <w:spacing w:before="40" w:after="40" w:line="180" w:lineRule="exact"/>
              <w:ind w:firstLine="0"/>
              <w:rPr>
                <w:sz w:val="16"/>
                <w:szCs w:val="18"/>
              </w:rPr>
            </w:pPr>
            <w:r w:rsidRPr="00C96192">
              <w:rPr>
                <w:b/>
                <w:sz w:val="16"/>
                <w:szCs w:val="18"/>
              </w:rPr>
              <w:t xml:space="preserve">701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77251507" w14:textId="77777777" w:rsidR="0025355D" w:rsidRPr="00C96192" w:rsidRDefault="0025355D" w:rsidP="005D6CE6">
            <w:pPr>
              <w:pStyle w:val="Texto"/>
              <w:spacing w:before="40" w:after="40" w:line="180" w:lineRule="exact"/>
              <w:ind w:firstLine="0"/>
              <w:rPr>
                <w:sz w:val="16"/>
                <w:szCs w:val="18"/>
              </w:rPr>
            </w:pPr>
            <w:r w:rsidRPr="00C96192">
              <w:rPr>
                <w:b/>
                <w:sz w:val="16"/>
                <w:szCs w:val="18"/>
              </w:rPr>
              <w:t xml:space="preserve">Gastos financieros </w:t>
            </w:r>
          </w:p>
        </w:tc>
      </w:tr>
      <w:tr w:rsidR="0025355D" w:rsidRPr="00C96192" w14:paraId="31C308DC"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1CF226D4"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10C8521C"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701.01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7002AD66"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Pérdida cambiaria </w:t>
            </w:r>
          </w:p>
        </w:tc>
      </w:tr>
      <w:tr w:rsidR="0025355D" w:rsidRPr="00C96192" w14:paraId="15AEA27E"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22379B7E"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4A54F3C2"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701.02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38184227"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Pérdida cambiaria nacional parte relacionada </w:t>
            </w:r>
          </w:p>
        </w:tc>
      </w:tr>
      <w:tr w:rsidR="0025355D" w:rsidRPr="00C96192" w14:paraId="0298B28C"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679C8AD2"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7B868C54"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701.03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73C25DE3"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Pérdida cambiaria extranjero parte relacionada </w:t>
            </w:r>
          </w:p>
        </w:tc>
      </w:tr>
      <w:tr w:rsidR="0025355D" w:rsidRPr="00C96192" w14:paraId="74024139"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370659AF" w14:textId="77777777" w:rsidR="0025355D" w:rsidRPr="00C96192" w:rsidRDefault="0025355D" w:rsidP="005D6CE6">
            <w:pPr>
              <w:pStyle w:val="Texto"/>
              <w:spacing w:before="40" w:after="40" w:line="180" w:lineRule="exact"/>
              <w:ind w:firstLine="0"/>
              <w:rPr>
                <w:sz w:val="16"/>
                <w:szCs w:val="18"/>
              </w:rPr>
            </w:pPr>
            <w:r w:rsidRPr="00C96192">
              <w:rPr>
                <w:sz w:val="16"/>
                <w:szCs w:val="18"/>
              </w:rPr>
              <w:lastRenderedPageBreak/>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09AB6A98"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701.04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1024EF6F"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Intereses a cargo bancario nacional </w:t>
            </w:r>
          </w:p>
        </w:tc>
      </w:tr>
      <w:tr w:rsidR="0025355D" w:rsidRPr="00C96192" w14:paraId="5D745B5A"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158D27FD"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6343C72F"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701.05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3A3D51B5"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Intereses a cargo bancario extranjero </w:t>
            </w:r>
          </w:p>
        </w:tc>
      </w:tr>
      <w:tr w:rsidR="0025355D" w:rsidRPr="00C96192" w14:paraId="3E650771"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53E17A4A"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0C1D469F"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701.06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5A2AFE27"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Intereses a cargo de personas físicas nacional </w:t>
            </w:r>
          </w:p>
        </w:tc>
      </w:tr>
      <w:tr w:rsidR="0025355D" w:rsidRPr="00C96192" w14:paraId="3738E458"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44DB5BC2"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2E5BF5EC"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701.07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18F62D69"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Intereses a cargo de personas físicas extranjero </w:t>
            </w:r>
          </w:p>
        </w:tc>
      </w:tr>
      <w:tr w:rsidR="0025355D" w:rsidRPr="00C96192" w14:paraId="6E3F5808"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1C9CDD96"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48ED8042"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701.08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5A5E49BA"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Intereses a cargo de personas morales nacional </w:t>
            </w:r>
          </w:p>
        </w:tc>
      </w:tr>
      <w:tr w:rsidR="0025355D" w:rsidRPr="00C96192" w14:paraId="4892399E"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0F212797"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05F888ED"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701.09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2AA9A100"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Intereses a cargo de personas morales extranjero </w:t>
            </w:r>
          </w:p>
        </w:tc>
      </w:tr>
      <w:tr w:rsidR="0025355D" w:rsidRPr="00C96192" w14:paraId="16159B52"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2CB93A37"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58FB2553"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701.10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35D3B6B9"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Comisiones bancarias </w:t>
            </w:r>
          </w:p>
        </w:tc>
      </w:tr>
      <w:tr w:rsidR="0025355D" w:rsidRPr="00C96192" w14:paraId="2791B47D"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55F45089"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18C27702"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701.11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775C3607"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Otros gastos financieros </w:t>
            </w:r>
          </w:p>
        </w:tc>
      </w:tr>
      <w:tr w:rsidR="0025355D" w:rsidRPr="00C96192" w14:paraId="0A4D3BCF"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1BC5E253" w14:textId="77777777" w:rsidR="0025355D" w:rsidRPr="00C96192" w:rsidRDefault="0025355D" w:rsidP="005D6CE6">
            <w:pPr>
              <w:pStyle w:val="Texto"/>
              <w:spacing w:before="40" w:after="40" w:line="180" w:lineRule="exact"/>
              <w:ind w:firstLine="0"/>
              <w:rPr>
                <w:sz w:val="16"/>
                <w:szCs w:val="18"/>
              </w:rPr>
            </w:pPr>
            <w:r w:rsidRPr="00C96192">
              <w:rPr>
                <w:b/>
                <w:sz w:val="16"/>
                <w:szCs w:val="18"/>
              </w:rPr>
              <w:t xml:space="preserve">1 </w:t>
            </w:r>
          </w:p>
        </w:tc>
        <w:tc>
          <w:tcPr>
            <w:tcW w:w="786" w:type="pct"/>
            <w:tcBorders>
              <w:top w:val="single" w:sz="6" w:space="0" w:color="000000"/>
              <w:left w:val="single" w:sz="6" w:space="0" w:color="000000"/>
              <w:bottom w:val="single" w:sz="6" w:space="0" w:color="000000"/>
              <w:right w:val="single" w:sz="6" w:space="0" w:color="000000"/>
            </w:tcBorders>
            <w:vAlign w:val="center"/>
          </w:tcPr>
          <w:p w14:paraId="11884580" w14:textId="77777777" w:rsidR="0025355D" w:rsidRPr="00C96192" w:rsidRDefault="0025355D" w:rsidP="005D6CE6">
            <w:pPr>
              <w:pStyle w:val="Texto"/>
              <w:spacing w:before="40" w:after="40" w:line="180" w:lineRule="exact"/>
              <w:ind w:firstLine="0"/>
              <w:rPr>
                <w:sz w:val="16"/>
                <w:szCs w:val="18"/>
              </w:rPr>
            </w:pPr>
            <w:r w:rsidRPr="00C96192">
              <w:rPr>
                <w:b/>
                <w:sz w:val="16"/>
                <w:szCs w:val="18"/>
              </w:rPr>
              <w:t xml:space="preserve">702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33DEED95" w14:textId="77777777" w:rsidR="0025355D" w:rsidRPr="00C96192" w:rsidRDefault="0025355D" w:rsidP="005D6CE6">
            <w:pPr>
              <w:pStyle w:val="Texto"/>
              <w:spacing w:before="40" w:after="40" w:line="180" w:lineRule="exact"/>
              <w:ind w:firstLine="0"/>
              <w:rPr>
                <w:sz w:val="16"/>
                <w:szCs w:val="18"/>
              </w:rPr>
            </w:pPr>
            <w:r w:rsidRPr="00C96192">
              <w:rPr>
                <w:b/>
                <w:sz w:val="16"/>
                <w:szCs w:val="18"/>
              </w:rPr>
              <w:t xml:space="preserve">Productos financieros </w:t>
            </w:r>
          </w:p>
        </w:tc>
      </w:tr>
      <w:tr w:rsidR="0025355D" w:rsidRPr="00C96192" w14:paraId="605BAD2F"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4FFC1D09"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15F2BBE3"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702.01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1C1EB03C"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Utilidad cambiaria </w:t>
            </w:r>
          </w:p>
        </w:tc>
      </w:tr>
      <w:tr w:rsidR="0025355D" w:rsidRPr="00C96192" w14:paraId="22ABE685"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380FD78A"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52CC9F73"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702.02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0F0DE236"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Utilidad cambiaria nacional parte relacionada </w:t>
            </w:r>
          </w:p>
        </w:tc>
      </w:tr>
      <w:tr w:rsidR="0025355D" w:rsidRPr="00C96192" w14:paraId="04C6FB4E"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37B738EF"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0B1000A5"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702.03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7FF568EB"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Utilidad cambiaria extranjero parte relacionada </w:t>
            </w:r>
          </w:p>
        </w:tc>
      </w:tr>
      <w:tr w:rsidR="0025355D" w:rsidRPr="00C96192" w14:paraId="2847C716"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60A3A398"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00C7EA45"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702.04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107309B3"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Intereses a favor bancarios nacional </w:t>
            </w:r>
          </w:p>
        </w:tc>
      </w:tr>
      <w:tr w:rsidR="0025355D" w:rsidRPr="00C96192" w14:paraId="61A15E6E"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64AD58AA"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692F66C2"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702.05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5A85FF56"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Intereses a favor bancarios extranjero </w:t>
            </w:r>
          </w:p>
        </w:tc>
      </w:tr>
      <w:tr w:rsidR="0025355D" w:rsidRPr="00C96192" w14:paraId="3609B0BA"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06B09A26"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401664C5"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702.06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36249F8D"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Intereses a favor de personas físicas nacional </w:t>
            </w:r>
          </w:p>
        </w:tc>
      </w:tr>
      <w:tr w:rsidR="0025355D" w:rsidRPr="00C96192" w14:paraId="57EB2A14"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2CCD9481"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65C6F6E5"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702.07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1CFAADD3"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Intereses a favor de personas físicas extranjero </w:t>
            </w:r>
          </w:p>
        </w:tc>
      </w:tr>
      <w:tr w:rsidR="0025355D" w:rsidRPr="00C96192" w14:paraId="3583E458"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73BA2478"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4715FC51"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702.08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317D787B"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Intereses a favor de personas morales nacional </w:t>
            </w:r>
          </w:p>
        </w:tc>
      </w:tr>
      <w:tr w:rsidR="0025355D" w:rsidRPr="00C96192" w14:paraId="161F6DEB"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1FDBDFC2"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5123DC82"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702.09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67CF488E"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Intereses a favor de personas morales extranjero </w:t>
            </w:r>
          </w:p>
        </w:tc>
      </w:tr>
      <w:tr w:rsidR="0025355D" w:rsidRPr="00C96192" w14:paraId="7E83D075"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4EC88D4A"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7EE11D35"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702.10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1D2A657B"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Otros productos financieros </w:t>
            </w:r>
          </w:p>
        </w:tc>
      </w:tr>
      <w:tr w:rsidR="0025355D" w:rsidRPr="00C96192" w14:paraId="3377BCAB"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21E12239" w14:textId="77777777" w:rsidR="0025355D" w:rsidRPr="00C96192" w:rsidRDefault="0025355D" w:rsidP="005D6CE6">
            <w:pPr>
              <w:pStyle w:val="Texto"/>
              <w:spacing w:before="40" w:after="40" w:line="180" w:lineRule="exact"/>
              <w:ind w:firstLine="0"/>
              <w:rPr>
                <w:sz w:val="16"/>
                <w:szCs w:val="18"/>
              </w:rPr>
            </w:pPr>
            <w:r w:rsidRPr="00C96192">
              <w:rPr>
                <w:b/>
                <w:sz w:val="16"/>
                <w:szCs w:val="18"/>
              </w:rPr>
              <w:t xml:space="preserve">1 </w:t>
            </w:r>
          </w:p>
        </w:tc>
        <w:tc>
          <w:tcPr>
            <w:tcW w:w="786" w:type="pct"/>
            <w:tcBorders>
              <w:top w:val="single" w:sz="6" w:space="0" w:color="000000"/>
              <w:left w:val="single" w:sz="6" w:space="0" w:color="000000"/>
              <w:bottom w:val="single" w:sz="6" w:space="0" w:color="000000"/>
              <w:right w:val="single" w:sz="6" w:space="0" w:color="000000"/>
            </w:tcBorders>
            <w:vAlign w:val="center"/>
          </w:tcPr>
          <w:p w14:paraId="54EAB926" w14:textId="77777777" w:rsidR="0025355D" w:rsidRPr="00C96192" w:rsidRDefault="0025355D" w:rsidP="005D6CE6">
            <w:pPr>
              <w:pStyle w:val="Texto"/>
              <w:spacing w:before="40" w:after="40" w:line="180" w:lineRule="exact"/>
              <w:ind w:firstLine="0"/>
              <w:rPr>
                <w:sz w:val="16"/>
                <w:szCs w:val="18"/>
              </w:rPr>
            </w:pPr>
            <w:r w:rsidRPr="00C96192">
              <w:rPr>
                <w:b/>
                <w:sz w:val="16"/>
                <w:szCs w:val="18"/>
              </w:rPr>
              <w:t xml:space="preserve">703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4BCDDBD8" w14:textId="77777777" w:rsidR="0025355D" w:rsidRPr="00C96192" w:rsidRDefault="0025355D" w:rsidP="005D6CE6">
            <w:pPr>
              <w:pStyle w:val="Texto"/>
              <w:spacing w:before="40" w:after="40" w:line="180" w:lineRule="exact"/>
              <w:ind w:firstLine="0"/>
              <w:rPr>
                <w:sz w:val="16"/>
                <w:szCs w:val="18"/>
              </w:rPr>
            </w:pPr>
            <w:r w:rsidRPr="00C96192">
              <w:rPr>
                <w:b/>
                <w:sz w:val="16"/>
                <w:szCs w:val="18"/>
              </w:rPr>
              <w:t xml:space="preserve">Otros gastos </w:t>
            </w:r>
          </w:p>
        </w:tc>
      </w:tr>
      <w:tr w:rsidR="0025355D" w:rsidRPr="00C96192" w14:paraId="227758CC"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138DC5BD"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40E7A06D"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703.01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11025B5A"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Pérdida en venta y/o baja de terrenos </w:t>
            </w:r>
          </w:p>
        </w:tc>
      </w:tr>
      <w:tr w:rsidR="0025355D" w:rsidRPr="00C96192" w14:paraId="34794DD1"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5796606D"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3EFE1907"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703.02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3512FCCE"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Pérdida en venta y/o baja de edificios </w:t>
            </w:r>
          </w:p>
        </w:tc>
      </w:tr>
      <w:tr w:rsidR="0025355D" w:rsidRPr="00C96192" w14:paraId="0EBD9DF5"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2CAB22BE"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3C60A85E"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703.03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6327F3B7"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Pérdida en venta y/o baja de maquinaria y equipo </w:t>
            </w:r>
          </w:p>
        </w:tc>
      </w:tr>
      <w:tr w:rsidR="0025355D" w:rsidRPr="00C96192" w14:paraId="2FAB7090"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1B6177C1"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053BDFFD"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703.04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650C9B37"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Pérdida en venta y/o baja de automóviles, autobuses, camiones de carga, tractocamiones, montacargas y remolques </w:t>
            </w:r>
          </w:p>
        </w:tc>
      </w:tr>
      <w:tr w:rsidR="0025355D" w:rsidRPr="00C96192" w14:paraId="528F1C1D"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5F0A0726"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1EC1178C"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703.05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70B1080F"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Pérdida en venta y/o baja de mobiliario y equipo de oficina </w:t>
            </w:r>
          </w:p>
        </w:tc>
      </w:tr>
      <w:tr w:rsidR="0025355D" w:rsidRPr="00C96192" w14:paraId="1712A06B"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57365754"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5AC126B4"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703.06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3EF6A487"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Pérdida en venta y/o baja de equipo de cómputo </w:t>
            </w:r>
          </w:p>
        </w:tc>
      </w:tr>
      <w:tr w:rsidR="0025355D" w:rsidRPr="00C96192" w14:paraId="48C40C95"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40A0E663" w14:textId="77777777" w:rsidR="0025355D" w:rsidRPr="00C96192" w:rsidRDefault="0025355D" w:rsidP="005D6CE6">
            <w:pPr>
              <w:pStyle w:val="Texto"/>
              <w:spacing w:before="40" w:after="40" w:line="192"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77B342AC" w14:textId="77777777" w:rsidR="0025355D" w:rsidRPr="00C96192" w:rsidRDefault="0025355D" w:rsidP="005D6CE6">
            <w:pPr>
              <w:pStyle w:val="Texto"/>
              <w:spacing w:before="40" w:after="40" w:line="192" w:lineRule="exact"/>
              <w:ind w:firstLine="0"/>
              <w:rPr>
                <w:sz w:val="16"/>
                <w:szCs w:val="18"/>
              </w:rPr>
            </w:pPr>
            <w:r w:rsidRPr="00C96192">
              <w:rPr>
                <w:sz w:val="16"/>
                <w:szCs w:val="18"/>
              </w:rPr>
              <w:t xml:space="preserve">703.07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3311B11A" w14:textId="77777777" w:rsidR="0025355D" w:rsidRPr="00C96192" w:rsidRDefault="0025355D" w:rsidP="005D6CE6">
            <w:pPr>
              <w:pStyle w:val="Texto"/>
              <w:spacing w:before="40" w:after="40" w:line="192" w:lineRule="exact"/>
              <w:ind w:firstLine="0"/>
              <w:rPr>
                <w:sz w:val="16"/>
                <w:szCs w:val="18"/>
              </w:rPr>
            </w:pPr>
            <w:r w:rsidRPr="00C96192">
              <w:rPr>
                <w:sz w:val="16"/>
                <w:szCs w:val="18"/>
              </w:rPr>
              <w:t xml:space="preserve">Pérdida en venta y/o baja de equipo de comunicación </w:t>
            </w:r>
          </w:p>
        </w:tc>
      </w:tr>
      <w:tr w:rsidR="0025355D" w:rsidRPr="00C96192" w14:paraId="097712C6"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24239DAD" w14:textId="77777777" w:rsidR="0025355D" w:rsidRPr="00C96192" w:rsidRDefault="0025355D" w:rsidP="005D6CE6">
            <w:pPr>
              <w:pStyle w:val="Texto"/>
              <w:spacing w:before="40" w:after="40" w:line="192"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0564BEC2" w14:textId="77777777" w:rsidR="0025355D" w:rsidRPr="00C96192" w:rsidRDefault="0025355D" w:rsidP="005D6CE6">
            <w:pPr>
              <w:pStyle w:val="Texto"/>
              <w:spacing w:before="40" w:after="40" w:line="192" w:lineRule="exact"/>
              <w:ind w:firstLine="0"/>
              <w:rPr>
                <w:sz w:val="16"/>
                <w:szCs w:val="18"/>
              </w:rPr>
            </w:pPr>
            <w:r w:rsidRPr="00C96192">
              <w:rPr>
                <w:sz w:val="16"/>
                <w:szCs w:val="18"/>
              </w:rPr>
              <w:t xml:space="preserve">703.08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04F6C1D7" w14:textId="77777777" w:rsidR="0025355D" w:rsidRPr="00C96192" w:rsidRDefault="0025355D" w:rsidP="005D6CE6">
            <w:pPr>
              <w:pStyle w:val="Texto"/>
              <w:spacing w:before="40" w:after="40" w:line="192" w:lineRule="exact"/>
              <w:ind w:firstLine="0"/>
              <w:rPr>
                <w:sz w:val="16"/>
                <w:szCs w:val="18"/>
              </w:rPr>
            </w:pPr>
            <w:r w:rsidRPr="00C96192">
              <w:rPr>
                <w:sz w:val="16"/>
                <w:szCs w:val="18"/>
              </w:rPr>
              <w:t xml:space="preserve">Pérdida en venta y/o baja de activos biológicos, vegetales y semovientes </w:t>
            </w:r>
          </w:p>
        </w:tc>
      </w:tr>
      <w:tr w:rsidR="0025355D" w:rsidRPr="00C96192" w14:paraId="1988AD87"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3817FC37" w14:textId="77777777" w:rsidR="0025355D" w:rsidRPr="00C96192" w:rsidRDefault="0025355D" w:rsidP="005D6CE6">
            <w:pPr>
              <w:pStyle w:val="Texto"/>
              <w:spacing w:before="40" w:after="40" w:line="192"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0B338BFF" w14:textId="77777777" w:rsidR="0025355D" w:rsidRPr="00C96192" w:rsidRDefault="0025355D" w:rsidP="005D6CE6">
            <w:pPr>
              <w:pStyle w:val="Texto"/>
              <w:spacing w:before="40" w:after="40" w:line="192" w:lineRule="exact"/>
              <w:ind w:firstLine="0"/>
              <w:rPr>
                <w:sz w:val="16"/>
                <w:szCs w:val="18"/>
              </w:rPr>
            </w:pPr>
            <w:r w:rsidRPr="00C96192">
              <w:rPr>
                <w:sz w:val="16"/>
                <w:szCs w:val="18"/>
              </w:rPr>
              <w:t xml:space="preserve">703.09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538E6A16" w14:textId="77777777" w:rsidR="0025355D" w:rsidRPr="00C96192" w:rsidRDefault="0025355D" w:rsidP="005D6CE6">
            <w:pPr>
              <w:pStyle w:val="Texto"/>
              <w:spacing w:before="40" w:after="40" w:line="192" w:lineRule="exact"/>
              <w:ind w:firstLine="0"/>
              <w:rPr>
                <w:sz w:val="16"/>
                <w:szCs w:val="18"/>
              </w:rPr>
            </w:pPr>
            <w:r w:rsidRPr="00C96192">
              <w:rPr>
                <w:sz w:val="16"/>
                <w:szCs w:val="18"/>
              </w:rPr>
              <w:t xml:space="preserve">Pérdida en venta y/o baja de otros activos fijos </w:t>
            </w:r>
          </w:p>
        </w:tc>
      </w:tr>
      <w:tr w:rsidR="0025355D" w:rsidRPr="00C96192" w14:paraId="494BF6A3"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2B75DE39" w14:textId="77777777" w:rsidR="0025355D" w:rsidRPr="00C96192" w:rsidRDefault="0025355D" w:rsidP="005D6CE6">
            <w:pPr>
              <w:pStyle w:val="Texto"/>
              <w:spacing w:before="40" w:after="40" w:line="192"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63DB03CD" w14:textId="77777777" w:rsidR="0025355D" w:rsidRPr="00C96192" w:rsidRDefault="0025355D" w:rsidP="005D6CE6">
            <w:pPr>
              <w:pStyle w:val="Texto"/>
              <w:spacing w:before="40" w:after="40" w:line="192" w:lineRule="exact"/>
              <w:ind w:firstLine="0"/>
              <w:rPr>
                <w:sz w:val="16"/>
                <w:szCs w:val="18"/>
              </w:rPr>
            </w:pPr>
            <w:r w:rsidRPr="00C96192">
              <w:rPr>
                <w:sz w:val="16"/>
                <w:szCs w:val="18"/>
              </w:rPr>
              <w:t xml:space="preserve">703.10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642DBA2B" w14:textId="77777777" w:rsidR="0025355D" w:rsidRPr="00C96192" w:rsidRDefault="0025355D" w:rsidP="005D6CE6">
            <w:pPr>
              <w:pStyle w:val="Texto"/>
              <w:spacing w:before="40" w:after="40" w:line="192" w:lineRule="exact"/>
              <w:ind w:firstLine="0"/>
              <w:rPr>
                <w:sz w:val="16"/>
                <w:szCs w:val="18"/>
              </w:rPr>
            </w:pPr>
            <w:r w:rsidRPr="00C96192">
              <w:rPr>
                <w:sz w:val="16"/>
                <w:szCs w:val="18"/>
              </w:rPr>
              <w:t xml:space="preserve">Pérdida en venta y/o baja de ferrocarriles </w:t>
            </w:r>
          </w:p>
        </w:tc>
      </w:tr>
      <w:tr w:rsidR="0025355D" w:rsidRPr="00C96192" w14:paraId="2A395905"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02419E17" w14:textId="77777777" w:rsidR="0025355D" w:rsidRPr="00C96192" w:rsidRDefault="0025355D" w:rsidP="005D6CE6">
            <w:pPr>
              <w:pStyle w:val="Texto"/>
              <w:spacing w:before="40" w:after="40" w:line="192"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2A5A87C9" w14:textId="77777777" w:rsidR="0025355D" w:rsidRPr="00C96192" w:rsidRDefault="0025355D" w:rsidP="005D6CE6">
            <w:pPr>
              <w:pStyle w:val="Texto"/>
              <w:spacing w:before="40" w:after="40" w:line="192" w:lineRule="exact"/>
              <w:ind w:firstLine="0"/>
              <w:rPr>
                <w:sz w:val="16"/>
                <w:szCs w:val="18"/>
              </w:rPr>
            </w:pPr>
            <w:r w:rsidRPr="00C96192">
              <w:rPr>
                <w:sz w:val="16"/>
                <w:szCs w:val="18"/>
              </w:rPr>
              <w:t xml:space="preserve">703.11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6E180309" w14:textId="77777777" w:rsidR="0025355D" w:rsidRPr="00C96192" w:rsidRDefault="0025355D" w:rsidP="005D6CE6">
            <w:pPr>
              <w:pStyle w:val="Texto"/>
              <w:spacing w:before="40" w:after="40" w:line="192" w:lineRule="exact"/>
              <w:ind w:firstLine="0"/>
              <w:rPr>
                <w:sz w:val="16"/>
                <w:szCs w:val="18"/>
              </w:rPr>
            </w:pPr>
            <w:r w:rsidRPr="00C96192">
              <w:rPr>
                <w:sz w:val="16"/>
                <w:szCs w:val="18"/>
              </w:rPr>
              <w:t xml:space="preserve">Pérdida en venta y/o baja de embarcaciones </w:t>
            </w:r>
          </w:p>
        </w:tc>
      </w:tr>
      <w:tr w:rsidR="0025355D" w:rsidRPr="00C96192" w14:paraId="4510DE22"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7518EC41" w14:textId="77777777" w:rsidR="0025355D" w:rsidRPr="00C96192" w:rsidRDefault="0025355D" w:rsidP="005D6CE6">
            <w:pPr>
              <w:pStyle w:val="Texto"/>
              <w:spacing w:before="40" w:after="40" w:line="192"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582C78D7" w14:textId="77777777" w:rsidR="0025355D" w:rsidRPr="00C96192" w:rsidRDefault="0025355D" w:rsidP="005D6CE6">
            <w:pPr>
              <w:pStyle w:val="Texto"/>
              <w:spacing w:before="40" w:after="40" w:line="192" w:lineRule="exact"/>
              <w:ind w:firstLine="0"/>
              <w:rPr>
                <w:sz w:val="16"/>
                <w:szCs w:val="18"/>
              </w:rPr>
            </w:pPr>
            <w:r w:rsidRPr="00C96192">
              <w:rPr>
                <w:sz w:val="16"/>
                <w:szCs w:val="18"/>
              </w:rPr>
              <w:t xml:space="preserve">703.12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3D24BA6E" w14:textId="77777777" w:rsidR="0025355D" w:rsidRPr="00C96192" w:rsidRDefault="0025355D" w:rsidP="005D6CE6">
            <w:pPr>
              <w:pStyle w:val="Texto"/>
              <w:spacing w:before="40" w:after="40" w:line="192" w:lineRule="exact"/>
              <w:ind w:firstLine="0"/>
              <w:rPr>
                <w:sz w:val="16"/>
                <w:szCs w:val="18"/>
              </w:rPr>
            </w:pPr>
            <w:r w:rsidRPr="00C96192">
              <w:rPr>
                <w:sz w:val="16"/>
                <w:szCs w:val="18"/>
              </w:rPr>
              <w:t xml:space="preserve">Pérdida en venta y/o baja de aviones </w:t>
            </w:r>
          </w:p>
        </w:tc>
      </w:tr>
      <w:tr w:rsidR="0025355D" w:rsidRPr="00C96192" w14:paraId="1178818A"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3326A5D4" w14:textId="77777777" w:rsidR="0025355D" w:rsidRPr="00C96192" w:rsidRDefault="0025355D" w:rsidP="005D6CE6">
            <w:pPr>
              <w:pStyle w:val="Texto"/>
              <w:spacing w:before="40" w:after="40" w:line="192"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6CB489EF" w14:textId="77777777" w:rsidR="0025355D" w:rsidRPr="00C96192" w:rsidRDefault="0025355D" w:rsidP="005D6CE6">
            <w:pPr>
              <w:pStyle w:val="Texto"/>
              <w:spacing w:before="40" w:after="40" w:line="192" w:lineRule="exact"/>
              <w:ind w:firstLine="0"/>
              <w:rPr>
                <w:sz w:val="16"/>
                <w:szCs w:val="18"/>
              </w:rPr>
            </w:pPr>
            <w:r w:rsidRPr="00C96192">
              <w:rPr>
                <w:sz w:val="16"/>
                <w:szCs w:val="18"/>
              </w:rPr>
              <w:t xml:space="preserve">703.13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651C8072" w14:textId="77777777" w:rsidR="0025355D" w:rsidRPr="00C96192" w:rsidRDefault="0025355D" w:rsidP="005D6CE6">
            <w:pPr>
              <w:pStyle w:val="Texto"/>
              <w:spacing w:before="40" w:after="40" w:line="192" w:lineRule="exact"/>
              <w:ind w:firstLine="0"/>
              <w:rPr>
                <w:sz w:val="16"/>
                <w:szCs w:val="18"/>
              </w:rPr>
            </w:pPr>
            <w:r w:rsidRPr="00C96192">
              <w:rPr>
                <w:sz w:val="16"/>
                <w:szCs w:val="18"/>
              </w:rPr>
              <w:t xml:space="preserve">Pérdida en venta y/o baja de troqueles, moldes, matrices y herramental </w:t>
            </w:r>
          </w:p>
        </w:tc>
      </w:tr>
      <w:tr w:rsidR="0025355D" w:rsidRPr="00C96192" w14:paraId="4A578FCD"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570E42BB" w14:textId="77777777" w:rsidR="0025355D" w:rsidRPr="00C96192" w:rsidRDefault="0025355D" w:rsidP="005D6CE6">
            <w:pPr>
              <w:pStyle w:val="Texto"/>
              <w:spacing w:before="40" w:after="40" w:line="192"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5922D13B" w14:textId="77777777" w:rsidR="0025355D" w:rsidRPr="00C96192" w:rsidRDefault="0025355D" w:rsidP="005D6CE6">
            <w:pPr>
              <w:pStyle w:val="Texto"/>
              <w:spacing w:before="40" w:after="40" w:line="192" w:lineRule="exact"/>
              <w:ind w:firstLine="0"/>
              <w:rPr>
                <w:sz w:val="16"/>
                <w:szCs w:val="18"/>
              </w:rPr>
            </w:pPr>
            <w:r w:rsidRPr="00C96192">
              <w:rPr>
                <w:sz w:val="16"/>
                <w:szCs w:val="18"/>
              </w:rPr>
              <w:t xml:space="preserve">703.14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27C1A159" w14:textId="77777777" w:rsidR="0025355D" w:rsidRPr="00C96192" w:rsidRDefault="0025355D" w:rsidP="005D6CE6">
            <w:pPr>
              <w:pStyle w:val="Texto"/>
              <w:spacing w:before="40" w:after="40" w:line="192" w:lineRule="exact"/>
              <w:ind w:firstLine="0"/>
              <w:rPr>
                <w:sz w:val="16"/>
                <w:szCs w:val="18"/>
              </w:rPr>
            </w:pPr>
            <w:r w:rsidRPr="00C96192">
              <w:rPr>
                <w:sz w:val="16"/>
                <w:szCs w:val="18"/>
              </w:rPr>
              <w:t xml:space="preserve">Pérdida en venta y/o baja de equipo de comunicaciones telefónicas </w:t>
            </w:r>
          </w:p>
        </w:tc>
      </w:tr>
      <w:tr w:rsidR="0025355D" w:rsidRPr="00C96192" w14:paraId="4DCB9AF9"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1C34755B" w14:textId="77777777" w:rsidR="0025355D" w:rsidRPr="00C96192" w:rsidRDefault="0025355D" w:rsidP="005D6CE6">
            <w:pPr>
              <w:pStyle w:val="Texto"/>
              <w:spacing w:before="40" w:after="40" w:line="192"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2386DB48" w14:textId="77777777" w:rsidR="0025355D" w:rsidRPr="00C96192" w:rsidRDefault="0025355D" w:rsidP="005D6CE6">
            <w:pPr>
              <w:pStyle w:val="Texto"/>
              <w:spacing w:before="40" w:after="40" w:line="192" w:lineRule="exact"/>
              <w:ind w:firstLine="0"/>
              <w:rPr>
                <w:sz w:val="16"/>
                <w:szCs w:val="18"/>
              </w:rPr>
            </w:pPr>
            <w:r w:rsidRPr="00C96192">
              <w:rPr>
                <w:sz w:val="16"/>
                <w:szCs w:val="18"/>
              </w:rPr>
              <w:t xml:space="preserve">703.15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07972DFB" w14:textId="77777777" w:rsidR="0025355D" w:rsidRPr="00C96192" w:rsidRDefault="0025355D" w:rsidP="005D6CE6">
            <w:pPr>
              <w:pStyle w:val="Texto"/>
              <w:spacing w:before="40" w:after="40" w:line="192" w:lineRule="exact"/>
              <w:ind w:firstLine="0"/>
              <w:rPr>
                <w:sz w:val="16"/>
                <w:szCs w:val="18"/>
              </w:rPr>
            </w:pPr>
            <w:r w:rsidRPr="00C96192">
              <w:rPr>
                <w:sz w:val="16"/>
                <w:szCs w:val="18"/>
              </w:rPr>
              <w:t xml:space="preserve">Pérdida en venta y/o baja de equipo de comunicación satelital </w:t>
            </w:r>
          </w:p>
        </w:tc>
      </w:tr>
      <w:tr w:rsidR="0025355D" w:rsidRPr="00C96192" w14:paraId="6357EC58"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1705236B" w14:textId="77777777" w:rsidR="0025355D" w:rsidRPr="00C96192" w:rsidRDefault="0025355D" w:rsidP="005D6CE6">
            <w:pPr>
              <w:pStyle w:val="Texto"/>
              <w:spacing w:before="40" w:after="40" w:line="192"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3B2C74FF" w14:textId="77777777" w:rsidR="0025355D" w:rsidRPr="00C96192" w:rsidRDefault="0025355D" w:rsidP="005D6CE6">
            <w:pPr>
              <w:pStyle w:val="Texto"/>
              <w:spacing w:before="40" w:after="40" w:line="192" w:lineRule="exact"/>
              <w:ind w:firstLine="0"/>
              <w:rPr>
                <w:sz w:val="16"/>
                <w:szCs w:val="18"/>
              </w:rPr>
            </w:pPr>
            <w:r w:rsidRPr="00C96192">
              <w:rPr>
                <w:sz w:val="16"/>
                <w:szCs w:val="18"/>
              </w:rPr>
              <w:t xml:space="preserve">703.16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33912C29" w14:textId="77777777" w:rsidR="0025355D" w:rsidRPr="00C96192" w:rsidRDefault="0025355D" w:rsidP="005D6CE6">
            <w:pPr>
              <w:pStyle w:val="Texto"/>
              <w:spacing w:before="40" w:after="40" w:line="192" w:lineRule="exact"/>
              <w:ind w:firstLine="0"/>
              <w:rPr>
                <w:sz w:val="16"/>
                <w:szCs w:val="18"/>
              </w:rPr>
            </w:pPr>
            <w:r w:rsidRPr="00C96192">
              <w:rPr>
                <w:sz w:val="16"/>
                <w:szCs w:val="18"/>
              </w:rPr>
              <w:t xml:space="preserve">Pérdida en venta y/o baja de equipo de adaptaciones para personas con capacidades diferentes </w:t>
            </w:r>
          </w:p>
        </w:tc>
      </w:tr>
      <w:tr w:rsidR="0025355D" w:rsidRPr="00C96192" w14:paraId="7DE81F55"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3F12E8CD" w14:textId="77777777" w:rsidR="0025355D" w:rsidRPr="00C96192" w:rsidRDefault="0025355D" w:rsidP="005D6CE6">
            <w:pPr>
              <w:pStyle w:val="Texto"/>
              <w:spacing w:before="40" w:after="40" w:line="192"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5379CB7A" w14:textId="77777777" w:rsidR="0025355D" w:rsidRPr="00C96192" w:rsidRDefault="0025355D" w:rsidP="005D6CE6">
            <w:pPr>
              <w:pStyle w:val="Texto"/>
              <w:spacing w:before="40" w:after="40" w:line="192" w:lineRule="exact"/>
              <w:ind w:firstLine="0"/>
              <w:rPr>
                <w:sz w:val="16"/>
                <w:szCs w:val="18"/>
              </w:rPr>
            </w:pPr>
            <w:r w:rsidRPr="00C96192">
              <w:rPr>
                <w:sz w:val="16"/>
                <w:szCs w:val="18"/>
              </w:rPr>
              <w:t xml:space="preserve">703.17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027FDA58" w14:textId="77777777" w:rsidR="0025355D" w:rsidRPr="00C96192" w:rsidRDefault="0025355D" w:rsidP="005D6CE6">
            <w:pPr>
              <w:pStyle w:val="Texto"/>
              <w:spacing w:before="40" w:after="40" w:line="192" w:lineRule="exact"/>
              <w:ind w:firstLine="0"/>
              <w:rPr>
                <w:sz w:val="16"/>
                <w:szCs w:val="18"/>
              </w:rPr>
            </w:pPr>
            <w:r w:rsidRPr="00C96192">
              <w:rPr>
                <w:sz w:val="16"/>
                <w:szCs w:val="18"/>
              </w:rPr>
              <w:t xml:space="preserve">Pérdida en venta y/o baja de maquinaria y equipo de generación de energía de fuentes renovables o de sistemas de cogeneración de electricidad eficiente </w:t>
            </w:r>
          </w:p>
        </w:tc>
      </w:tr>
      <w:tr w:rsidR="0025355D" w:rsidRPr="00C96192" w14:paraId="7A5521CC"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4D06F704"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1F3F3E08"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703.18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583B69C2"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Pérdida en venta y/o baja de otra maquinaria y equipo </w:t>
            </w:r>
          </w:p>
        </w:tc>
      </w:tr>
      <w:tr w:rsidR="0025355D" w:rsidRPr="00C96192" w14:paraId="3324F1F0"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2EFE85A6"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7559F290"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703.19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16BB8689"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Pérdida por enajenación de acciones </w:t>
            </w:r>
          </w:p>
        </w:tc>
      </w:tr>
      <w:tr w:rsidR="0025355D" w:rsidRPr="00C96192" w14:paraId="6B90AAEF"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2B62588F"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76EC2DA7"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703.20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5DA0595A"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Pérdida por enajenación de partes sociales </w:t>
            </w:r>
          </w:p>
        </w:tc>
      </w:tr>
      <w:tr w:rsidR="0025355D" w:rsidRPr="00C96192" w14:paraId="5B9A9160"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27FA797A"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4F131177"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703.21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2991DB66"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Otros gastos </w:t>
            </w:r>
          </w:p>
        </w:tc>
      </w:tr>
      <w:tr w:rsidR="0025355D" w:rsidRPr="00C96192" w14:paraId="11A58F84"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53C7E7FD" w14:textId="77777777" w:rsidR="0025355D" w:rsidRPr="00C96192" w:rsidRDefault="0025355D" w:rsidP="005D6CE6">
            <w:pPr>
              <w:pStyle w:val="Texto"/>
              <w:spacing w:before="40" w:after="40" w:line="180" w:lineRule="exact"/>
              <w:ind w:firstLine="0"/>
              <w:rPr>
                <w:sz w:val="16"/>
                <w:szCs w:val="18"/>
              </w:rPr>
            </w:pPr>
            <w:r w:rsidRPr="00C96192">
              <w:rPr>
                <w:b/>
                <w:sz w:val="16"/>
                <w:szCs w:val="18"/>
              </w:rPr>
              <w:t xml:space="preserve">1 </w:t>
            </w:r>
          </w:p>
        </w:tc>
        <w:tc>
          <w:tcPr>
            <w:tcW w:w="786" w:type="pct"/>
            <w:tcBorders>
              <w:top w:val="single" w:sz="6" w:space="0" w:color="000000"/>
              <w:left w:val="single" w:sz="6" w:space="0" w:color="000000"/>
              <w:bottom w:val="single" w:sz="6" w:space="0" w:color="000000"/>
              <w:right w:val="single" w:sz="6" w:space="0" w:color="000000"/>
            </w:tcBorders>
            <w:vAlign w:val="center"/>
          </w:tcPr>
          <w:p w14:paraId="371BC621" w14:textId="77777777" w:rsidR="0025355D" w:rsidRPr="00C96192" w:rsidRDefault="0025355D" w:rsidP="005D6CE6">
            <w:pPr>
              <w:pStyle w:val="Texto"/>
              <w:spacing w:before="40" w:after="40" w:line="180" w:lineRule="exact"/>
              <w:ind w:firstLine="0"/>
              <w:rPr>
                <w:sz w:val="16"/>
                <w:szCs w:val="18"/>
              </w:rPr>
            </w:pPr>
            <w:r w:rsidRPr="00C96192">
              <w:rPr>
                <w:b/>
                <w:sz w:val="16"/>
                <w:szCs w:val="18"/>
              </w:rPr>
              <w:t xml:space="preserve">704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3F8CA513" w14:textId="77777777" w:rsidR="0025355D" w:rsidRPr="00C96192" w:rsidRDefault="0025355D" w:rsidP="005D6CE6">
            <w:pPr>
              <w:pStyle w:val="Texto"/>
              <w:spacing w:before="40" w:after="40" w:line="180" w:lineRule="exact"/>
              <w:ind w:firstLine="0"/>
              <w:rPr>
                <w:sz w:val="16"/>
                <w:szCs w:val="18"/>
              </w:rPr>
            </w:pPr>
            <w:r w:rsidRPr="00C96192">
              <w:rPr>
                <w:b/>
                <w:sz w:val="16"/>
                <w:szCs w:val="18"/>
              </w:rPr>
              <w:t xml:space="preserve">Otros productos </w:t>
            </w:r>
          </w:p>
        </w:tc>
      </w:tr>
      <w:tr w:rsidR="0025355D" w:rsidRPr="00C96192" w14:paraId="568D492F"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177F649E"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0D43B494"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704.01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79734790"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Ganancia en venta y/o baja de terrenos </w:t>
            </w:r>
          </w:p>
        </w:tc>
      </w:tr>
      <w:tr w:rsidR="0025355D" w:rsidRPr="00C96192" w14:paraId="09BF01B6"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053D833E"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23E09BF8"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704.02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7ACC46A4"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Ganancia en venta y/o baja de edificios </w:t>
            </w:r>
          </w:p>
        </w:tc>
      </w:tr>
      <w:tr w:rsidR="0025355D" w:rsidRPr="00C96192" w14:paraId="4BF9C3C2"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7FB1479B" w14:textId="77777777" w:rsidR="0025355D" w:rsidRPr="00C96192" w:rsidRDefault="0025355D" w:rsidP="005D6CE6">
            <w:pPr>
              <w:pStyle w:val="Texto"/>
              <w:spacing w:before="40" w:after="40" w:line="180" w:lineRule="exact"/>
              <w:ind w:firstLine="0"/>
              <w:rPr>
                <w:sz w:val="16"/>
                <w:szCs w:val="18"/>
              </w:rPr>
            </w:pPr>
            <w:r w:rsidRPr="00C96192">
              <w:rPr>
                <w:sz w:val="16"/>
                <w:szCs w:val="18"/>
              </w:rPr>
              <w:lastRenderedPageBreak/>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4F14F0C1"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704.03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7165083B"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Ganancia en venta y/o baja de maquinaria y equipo </w:t>
            </w:r>
          </w:p>
        </w:tc>
      </w:tr>
      <w:tr w:rsidR="0025355D" w:rsidRPr="00C96192" w14:paraId="245B3D79"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47D7BAEC"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3A2ADA95"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704.04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191060B8"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Ganancia en venta y/o baja de automóviles, autobuses, camiones de carga, tractocamiones, montacargas y remolques </w:t>
            </w:r>
          </w:p>
        </w:tc>
      </w:tr>
      <w:tr w:rsidR="0025355D" w:rsidRPr="00C96192" w14:paraId="1E8D8ABD"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5B52217F"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78DBFD78"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704.05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2A97D9DC"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Ganancia en venta y/o baja de mobiliario y equipo de oficina </w:t>
            </w:r>
          </w:p>
        </w:tc>
      </w:tr>
      <w:tr w:rsidR="0025355D" w:rsidRPr="00C96192" w14:paraId="62F744E4"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371048E1"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06C8BFE0"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704.06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5E75A993"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Ganancia en venta y/o baja de equipo de cómputo </w:t>
            </w:r>
          </w:p>
        </w:tc>
      </w:tr>
      <w:tr w:rsidR="0025355D" w:rsidRPr="00C96192" w14:paraId="28E874D3"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431ACC86"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76250785"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704.07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059E672A"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Ganancia en venta y/o baja de equipo de comunicación </w:t>
            </w:r>
          </w:p>
        </w:tc>
      </w:tr>
      <w:tr w:rsidR="0025355D" w:rsidRPr="00C96192" w14:paraId="131CA7AB"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78D68FD3"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5A58954D"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704.08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13648A5C"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Ganancia en venta y/o baja de activos biológicos, vegetales y semovientes </w:t>
            </w:r>
          </w:p>
        </w:tc>
      </w:tr>
      <w:tr w:rsidR="0025355D" w:rsidRPr="00C96192" w14:paraId="25E300A5"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4D590018"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6A6582AA"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704.09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5352ADD1"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Ganancia en venta y/o baja de otros activos fijos </w:t>
            </w:r>
          </w:p>
        </w:tc>
      </w:tr>
      <w:tr w:rsidR="0025355D" w:rsidRPr="00C96192" w14:paraId="5387C96B"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109C8BFE"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60B33EC7"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704.10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577C3846"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Ganancia en venta y/o baja de ferrocarriles </w:t>
            </w:r>
          </w:p>
        </w:tc>
      </w:tr>
      <w:tr w:rsidR="0025355D" w:rsidRPr="00C96192" w14:paraId="7604C4CE"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1B46EE9B"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0B3C76E5"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704.11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29A9E6B7"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Ganancia en venta y/o baja de embarcaciones </w:t>
            </w:r>
          </w:p>
        </w:tc>
      </w:tr>
      <w:tr w:rsidR="0025355D" w:rsidRPr="00C96192" w14:paraId="612AE826"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2FFF1A3C"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689E2BF6"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704.12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1709771A"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Ganancia en venta y/o baja de aviones </w:t>
            </w:r>
          </w:p>
        </w:tc>
      </w:tr>
      <w:tr w:rsidR="0025355D" w:rsidRPr="00C96192" w14:paraId="40B26C00"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4618F37D"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4641DBA6"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704.13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679455F4"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Ganancia en venta y/o baja de troqueles, moldes, matrices y herramental </w:t>
            </w:r>
          </w:p>
        </w:tc>
      </w:tr>
      <w:tr w:rsidR="0025355D" w:rsidRPr="00C96192" w14:paraId="1FCF8969"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17E6073B"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6EB023FE"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704.14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7661C500"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Ganancia en venta y/o baja de equipo de comunicaciones telefónicas </w:t>
            </w:r>
          </w:p>
        </w:tc>
      </w:tr>
      <w:tr w:rsidR="0025355D" w:rsidRPr="00C96192" w14:paraId="0EB057B9"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77D75716"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1B34CDF2"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704.15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53CD8691"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Ganancia en venta y/o baja de equipo de comunicación satelital </w:t>
            </w:r>
          </w:p>
        </w:tc>
      </w:tr>
      <w:tr w:rsidR="0025355D" w:rsidRPr="00C96192" w14:paraId="4F4BCDE3"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1E220F07"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1BA74993"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704.16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7BBE518F"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Ganancia en venta y/o baja de equipo de adaptaciones para personas con capacidades diferentes </w:t>
            </w:r>
          </w:p>
        </w:tc>
      </w:tr>
      <w:tr w:rsidR="0025355D" w:rsidRPr="00C96192" w14:paraId="7432A2A1"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2A266FE2"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1F9EF297"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704.17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2FCD5B41"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Ganancia en venta de maquinaria y equipo de generación de energía de fuentes renovables o de sistemas de cogeneración de electricidad eficiente </w:t>
            </w:r>
          </w:p>
        </w:tc>
      </w:tr>
      <w:tr w:rsidR="0025355D" w:rsidRPr="00C96192" w14:paraId="6362619F"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5595E868"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7301C99A"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704.18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26A00166"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Ganancia en venta y/o baja de otra maquinaria y equipo </w:t>
            </w:r>
          </w:p>
        </w:tc>
      </w:tr>
      <w:tr w:rsidR="0025355D" w:rsidRPr="00C96192" w14:paraId="567FFA94"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5047FA1C"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7452ECD8"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704.19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2C551128"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Ganancia por enajenación de acciones </w:t>
            </w:r>
          </w:p>
        </w:tc>
      </w:tr>
      <w:tr w:rsidR="0025355D" w:rsidRPr="00C96192" w14:paraId="49E8C51F"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06BCF1CF"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19955736"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704.20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113F7143"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Ganancia por enajenación de partes sociales </w:t>
            </w:r>
          </w:p>
        </w:tc>
      </w:tr>
      <w:tr w:rsidR="0025355D" w:rsidRPr="00C96192" w14:paraId="03DC214A"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01DF0F6E"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655FA847"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704.21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21C7AA47"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Ingresos por estímulos fiscales </w:t>
            </w:r>
          </w:p>
        </w:tc>
      </w:tr>
      <w:tr w:rsidR="0025355D" w:rsidRPr="00C96192" w14:paraId="5D89B783"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2EF5CFE7"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2735975A"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704.22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4DFC27A5"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Ingresos por condonación de adeudo </w:t>
            </w:r>
          </w:p>
        </w:tc>
      </w:tr>
      <w:tr w:rsidR="0025355D" w:rsidRPr="00C96192" w14:paraId="6399ED42"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0751FCE0"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6F5EE082"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704.23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25D7D1D7"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Otros productos </w:t>
            </w:r>
          </w:p>
        </w:tc>
      </w:tr>
      <w:tr w:rsidR="0025355D" w:rsidRPr="00C96192" w14:paraId="519A4530"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232FFA1C" w14:textId="77777777" w:rsidR="0025355D" w:rsidRPr="00C96192" w:rsidRDefault="0025355D" w:rsidP="005D6CE6">
            <w:pPr>
              <w:pStyle w:val="Texto"/>
              <w:spacing w:before="40" w:after="40" w:line="180" w:lineRule="exact"/>
              <w:ind w:firstLine="0"/>
              <w:rPr>
                <w:sz w:val="16"/>
                <w:szCs w:val="18"/>
              </w:rPr>
            </w:pPr>
          </w:p>
        </w:tc>
        <w:tc>
          <w:tcPr>
            <w:tcW w:w="786" w:type="pct"/>
            <w:tcBorders>
              <w:top w:val="single" w:sz="6" w:space="0" w:color="000000"/>
              <w:left w:val="single" w:sz="6" w:space="0" w:color="000000"/>
              <w:bottom w:val="single" w:sz="6" w:space="0" w:color="000000"/>
              <w:right w:val="single" w:sz="6" w:space="0" w:color="000000"/>
            </w:tcBorders>
            <w:vAlign w:val="center"/>
          </w:tcPr>
          <w:p w14:paraId="029AC4B0" w14:textId="77777777" w:rsidR="0025355D" w:rsidRPr="00C96192" w:rsidRDefault="0025355D" w:rsidP="005D6CE6">
            <w:pPr>
              <w:pStyle w:val="Texto"/>
              <w:spacing w:before="40" w:after="40" w:line="180" w:lineRule="exact"/>
              <w:ind w:firstLine="0"/>
              <w:rPr>
                <w:sz w:val="16"/>
                <w:szCs w:val="18"/>
              </w:rPr>
            </w:pPr>
            <w:r w:rsidRPr="00C96192">
              <w:rPr>
                <w:b/>
                <w:sz w:val="16"/>
                <w:szCs w:val="18"/>
              </w:rPr>
              <w:t xml:space="preserve">800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0678567A" w14:textId="77777777" w:rsidR="0025355D" w:rsidRPr="00C96192" w:rsidRDefault="0025355D" w:rsidP="005D6CE6">
            <w:pPr>
              <w:pStyle w:val="Texto"/>
              <w:spacing w:before="40" w:after="40" w:line="180" w:lineRule="exact"/>
              <w:ind w:firstLine="0"/>
              <w:rPr>
                <w:sz w:val="16"/>
                <w:szCs w:val="18"/>
              </w:rPr>
            </w:pPr>
            <w:r w:rsidRPr="00C96192">
              <w:rPr>
                <w:b/>
                <w:sz w:val="16"/>
                <w:szCs w:val="18"/>
              </w:rPr>
              <w:t xml:space="preserve">Cuentas de orden </w:t>
            </w:r>
          </w:p>
        </w:tc>
      </w:tr>
      <w:tr w:rsidR="0025355D" w:rsidRPr="00C96192" w14:paraId="763EAED8"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265D1C1F" w14:textId="77777777" w:rsidR="0025355D" w:rsidRPr="00C96192" w:rsidRDefault="0025355D" w:rsidP="005D6CE6">
            <w:pPr>
              <w:pStyle w:val="Texto"/>
              <w:spacing w:before="40" w:after="40" w:line="180" w:lineRule="exact"/>
              <w:ind w:firstLine="0"/>
              <w:rPr>
                <w:sz w:val="16"/>
                <w:szCs w:val="18"/>
              </w:rPr>
            </w:pPr>
            <w:r w:rsidRPr="00C96192">
              <w:rPr>
                <w:b/>
                <w:sz w:val="16"/>
                <w:szCs w:val="18"/>
              </w:rPr>
              <w:t xml:space="preserve">1 </w:t>
            </w:r>
          </w:p>
        </w:tc>
        <w:tc>
          <w:tcPr>
            <w:tcW w:w="786" w:type="pct"/>
            <w:tcBorders>
              <w:top w:val="single" w:sz="6" w:space="0" w:color="000000"/>
              <w:left w:val="single" w:sz="6" w:space="0" w:color="000000"/>
              <w:bottom w:val="single" w:sz="6" w:space="0" w:color="000000"/>
              <w:right w:val="single" w:sz="6" w:space="0" w:color="000000"/>
            </w:tcBorders>
            <w:vAlign w:val="center"/>
          </w:tcPr>
          <w:p w14:paraId="5D0C85B6" w14:textId="77777777" w:rsidR="0025355D" w:rsidRPr="00C96192" w:rsidRDefault="0025355D" w:rsidP="005D6CE6">
            <w:pPr>
              <w:pStyle w:val="Texto"/>
              <w:spacing w:before="40" w:after="40" w:line="180" w:lineRule="exact"/>
              <w:ind w:firstLine="0"/>
              <w:rPr>
                <w:sz w:val="16"/>
                <w:szCs w:val="18"/>
              </w:rPr>
            </w:pPr>
            <w:r w:rsidRPr="00C96192">
              <w:rPr>
                <w:b/>
                <w:sz w:val="16"/>
                <w:szCs w:val="18"/>
              </w:rPr>
              <w:t xml:space="preserve">801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447276A7" w14:textId="77777777" w:rsidR="0025355D" w:rsidRPr="00C96192" w:rsidRDefault="0025355D" w:rsidP="005D6CE6">
            <w:pPr>
              <w:pStyle w:val="Texto"/>
              <w:spacing w:before="40" w:after="40" w:line="180" w:lineRule="exact"/>
              <w:ind w:firstLine="0"/>
              <w:rPr>
                <w:sz w:val="16"/>
                <w:szCs w:val="18"/>
              </w:rPr>
            </w:pPr>
            <w:r w:rsidRPr="00C96192">
              <w:rPr>
                <w:b/>
                <w:sz w:val="16"/>
                <w:szCs w:val="18"/>
              </w:rPr>
              <w:t xml:space="preserve">UFIN del ejercicio </w:t>
            </w:r>
          </w:p>
        </w:tc>
      </w:tr>
      <w:tr w:rsidR="0025355D" w:rsidRPr="00C96192" w14:paraId="2E6ABA9A"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5DC68DED" w14:textId="77777777" w:rsidR="0025355D" w:rsidRPr="00C96192" w:rsidRDefault="0025355D" w:rsidP="005D6CE6">
            <w:pPr>
              <w:pStyle w:val="Texto"/>
              <w:spacing w:before="40" w:after="40" w:line="194"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253FA7DF" w14:textId="77777777" w:rsidR="0025355D" w:rsidRPr="00C96192" w:rsidRDefault="0025355D" w:rsidP="005D6CE6">
            <w:pPr>
              <w:pStyle w:val="Texto"/>
              <w:spacing w:before="40" w:after="40" w:line="194" w:lineRule="exact"/>
              <w:ind w:firstLine="0"/>
              <w:rPr>
                <w:sz w:val="16"/>
                <w:szCs w:val="18"/>
              </w:rPr>
            </w:pPr>
            <w:r w:rsidRPr="00C96192">
              <w:rPr>
                <w:sz w:val="16"/>
                <w:szCs w:val="18"/>
              </w:rPr>
              <w:t xml:space="preserve">801.01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1617E9A2" w14:textId="77777777" w:rsidR="0025355D" w:rsidRPr="00C96192" w:rsidRDefault="0025355D" w:rsidP="005D6CE6">
            <w:pPr>
              <w:pStyle w:val="Texto"/>
              <w:spacing w:before="40" w:after="40" w:line="194" w:lineRule="exact"/>
              <w:ind w:firstLine="0"/>
              <w:rPr>
                <w:sz w:val="16"/>
                <w:szCs w:val="18"/>
              </w:rPr>
            </w:pPr>
            <w:r w:rsidRPr="00C96192">
              <w:rPr>
                <w:sz w:val="16"/>
                <w:szCs w:val="18"/>
              </w:rPr>
              <w:t>UFIN</w:t>
            </w:r>
          </w:p>
        </w:tc>
      </w:tr>
      <w:tr w:rsidR="0025355D" w:rsidRPr="00C96192" w14:paraId="4CAD6897"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4F857C1D" w14:textId="77777777" w:rsidR="0025355D" w:rsidRPr="00C96192" w:rsidRDefault="0025355D" w:rsidP="005D6CE6">
            <w:pPr>
              <w:pStyle w:val="Texto"/>
              <w:spacing w:before="40" w:after="40" w:line="194"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4EF73A07" w14:textId="77777777" w:rsidR="0025355D" w:rsidRPr="00C96192" w:rsidRDefault="0025355D" w:rsidP="005D6CE6">
            <w:pPr>
              <w:pStyle w:val="Texto"/>
              <w:spacing w:before="40" w:after="40" w:line="194" w:lineRule="exact"/>
              <w:ind w:firstLine="0"/>
              <w:rPr>
                <w:sz w:val="16"/>
                <w:szCs w:val="18"/>
              </w:rPr>
            </w:pPr>
            <w:r w:rsidRPr="00C96192">
              <w:rPr>
                <w:sz w:val="16"/>
                <w:szCs w:val="18"/>
              </w:rPr>
              <w:t xml:space="preserve">801.02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7D7A020B" w14:textId="77777777" w:rsidR="0025355D" w:rsidRPr="00C96192" w:rsidRDefault="0025355D" w:rsidP="005D6CE6">
            <w:pPr>
              <w:pStyle w:val="Texto"/>
              <w:spacing w:before="40" w:after="40" w:line="194" w:lineRule="exact"/>
              <w:ind w:firstLine="0"/>
              <w:rPr>
                <w:sz w:val="16"/>
                <w:szCs w:val="18"/>
              </w:rPr>
            </w:pPr>
            <w:r w:rsidRPr="00C96192">
              <w:rPr>
                <w:sz w:val="16"/>
                <w:szCs w:val="18"/>
              </w:rPr>
              <w:t>Contra cuenta UFIN</w:t>
            </w:r>
          </w:p>
        </w:tc>
      </w:tr>
      <w:tr w:rsidR="0025355D" w:rsidRPr="00C96192" w14:paraId="4D1EE6DD"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339247CA" w14:textId="77777777" w:rsidR="0025355D" w:rsidRPr="00C96192" w:rsidRDefault="0025355D" w:rsidP="005D6CE6">
            <w:pPr>
              <w:pStyle w:val="Texto"/>
              <w:spacing w:before="40" w:after="40" w:line="194" w:lineRule="exact"/>
              <w:ind w:firstLine="0"/>
              <w:rPr>
                <w:sz w:val="16"/>
                <w:szCs w:val="18"/>
              </w:rPr>
            </w:pPr>
            <w:r w:rsidRPr="00C96192">
              <w:rPr>
                <w:b/>
                <w:sz w:val="16"/>
                <w:szCs w:val="18"/>
              </w:rPr>
              <w:t xml:space="preserve">1 </w:t>
            </w:r>
          </w:p>
        </w:tc>
        <w:tc>
          <w:tcPr>
            <w:tcW w:w="786" w:type="pct"/>
            <w:tcBorders>
              <w:top w:val="single" w:sz="6" w:space="0" w:color="000000"/>
              <w:left w:val="single" w:sz="6" w:space="0" w:color="000000"/>
              <w:bottom w:val="single" w:sz="6" w:space="0" w:color="000000"/>
              <w:right w:val="single" w:sz="6" w:space="0" w:color="000000"/>
            </w:tcBorders>
            <w:vAlign w:val="center"/>
          </w:tcPr>
          <w:p w14:paraId="0DD8EF8C" w14:textId="77777777" w:rsidR="0025355D" w:rsidRPr="00C96192" w:rsidRDefault="0025355D" w:rsidP="005D6CE6">
            <w:pPr>
              <w:pStyle w:val="Texto"/>
              <w:spacing w:before="40" w:after="40" w:line="194" w:lineRule="exact"/>
              <w:ind w:firstLine="0"/>
              <w:rPr>
                <w:sz w:val="16"/>
                <w:szCs w:val="18"/>
              </w:rPr>
            </w:pPr>
            <w:r w:rsidRPr="00C96192">
              <w:rPr>
                <w:b/>
                <w:sz w:val="16"/>
                <w:szCs w:val="18"/>
              </w:rPr>
              <w:t xml:space="preserve">802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566A7532" w14:textId="77777777" w:rsidR="0025355D" w:rsidRPr="00C96192" w:rsidRDefault="0025355D" w:rsidP="005D6CE6">
            <w:pPr>
              <w:pStyle w:val="Texto"/>
              <w:spacing w:before="40" w:after="40" w:line="194" w:lineRule="exact"/>
              <w:ind w:firstLine="0"/>
              <w:rPr>
                <w:sz w:val="16"/>
                <w:szCs w:val="18"/>
              </w:rPr>
            </w:pPr>
            <w:r w:rsidRPr="00C96192">
              <w:rPr>
                <w:b/>
                <w:sz w:val="16"/>
                <w:szCs w:val="18"/>
              </w:rPr>
              <w:t xml:space="preserve">CUFIN del ejercicio </w:t>
            </w:r>
          </w:p>
        </w:tc>
      </w:tr>
      <w:tr w:rsidR="0025355D" w:rsidRPr="00C96192" w14:paraId="02AE82C8"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358B951C" w14:textId="77777777" w:rsidR="0025355D" w:rsidRPr="00C96192" w:rsidRDefault="0025355D" w:rsidP="005D6CE6">
            <w:pPr>
              <w:pStyle w:val="Texto"/>
              <w:spacing w:before="40" w:after="40" w:line="194"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46E4316E" w14:textId="77777777" w:rsidR="0025355D" w:rsidRPr="00C96192" w:rsidRDefault="0025355D" w:rsidP="005D6CE6">
            <w:pPr>
              <w:pStyle w:val="Texto"/>
              <w:spacing w:before="40" w:after="40" w:line="194" w:lineRule="exact"/>
              <w:ind w:firstLine="0"/>
              <w:rPr>
                <w:sz w:val="16"/>
                <w:szCs w:val="18"/>
              </w:rPr>
            </w:pPr>
            <w:r w:rsidRPr="00C96192">
              <w:rPr>
                <w:sz w:val="16"/>
                <w:szCs w:val="18"/>
              </w:rPr>
              <w:t xml:space="preserve">802.01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3B493622" w14:textId="77777777" w:rsidR="0025355D" w:rsidRPr="00C96192" w:rsidRDefault="0025355D" w:rsidP="005D6CE6">
            <w:pPr>
              <w:pStyle w:val="Texto"/>
              <w:spacing w:before="40" w:after="40" w:line="194" w:lineRule="exact"/>
              <w:ind w:firstLine="0"/>
              <w:rPr>
                <w:sz w:val="16"/>
                <w:szCs w:val="18"/>
              </w:rPr>
            </w:pPr>
            <w:r w:rsidRPr="00C96192">
              <w:rPr>
                <w:sz w:val="16"/>
                <w:szCs w:val="18"/>
              </w:rPr>
              <w:t>CUFIN</w:t>
            </w:r>
          </w:p>
        </w:tc>
      </w:tr>
      <w:tr w:rsidR="0025355D" w:rsidRPr="00C96192" w14:paraId="247A7ED2"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7BDBF09E" w14:textId="77777777" w:rsidR="0025355D" w:rsidRPr="00C96192" w:rsidRDefault="0025355D" w:rsidP="005D6CE6">
            <w:pPr>
              <w:pStyle w:val="Texto"/>
              <w:spacing w:before="40" w:after="40" w:line="194"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3FAAE5EC" w14:textId="77777777" w:rsidR="0025355D" w:rsidRPr="00C96192" w:rsidRDefault="0025355D" w:rsidP="005D6CE6">
            <w:pPr>
              <w:pStyle w:val="Texto"/>
              <w:spacing w:before="40" w:after="40" w:line="194" w:lineRule="exact"/>
              <w:ind w:firstLine="0"/>
              <w:rPr>
                <w:sz w:val="16"/>
                <w:szCs w:val="18"/>
              </w:rPr>
            </w:pPr>
            <w:r w:rsidRPr="00C96192">
              <w:rPr>
                <w:sz w:val="16"/>
                <w:szCs w:val="18"/>
              </w:rPr>
              <w:t xml:space="preserve">802.02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1A435758" w14:textId="77777777" w:rsidR="0025355D" w:rsidRPr="00C96192" w:rsidRDefault="0025355D" w:rsidP="005D6CE6">
            <w:pPr>
              <w:pStyle w:val="Texto"/>
              <w:spacing w:before="40" w:after="40" w:line="194" w:lineRule="exact"/>
              <w:ind w:firstLine="0"/>
              <w:rPr>
                <w:sz w:val="16"/>
                <w:szCs w:val="18"/>
              </w:rPr>
            </w:pPr>
            <w:r w:rsidRPr="00C96192">
              <w:rPr>
                <w:sz w:val="16"/>
                <w:szCs w:val="18"/>
              </w:rPr>
              <w:t>Contra cuenta CUFIN</w:t>
            </w:r>
          </w:p>
        </w:tc>
      </w:tr>
      <w:tr w:rsidR="0025355D" w:rsidRPr="00C96192" w14:paraId="09999C9E"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0A600C71" w14:textId="77777777" w:rsidR="0025355D" w:rsidRPr="00C96192" w:rsidRDefault="0025355D" w:rsidP="005D6CE6">
            <w:pPr>
              <w:pStyle w:val="Texto"/>
              <w:spacing w:before="40" w:after="40" w:line="194" w:lineRule="exact"/>
              <w:ind w:firstLine="0"/>
              <w:rPr>
                <w:sz w:val="16"/>
                <w:szCs w:val="18"/>
              </w:rPr>
            </w:pPr>
            <w:r w:rsidRPr="00C96192">
              <w:rPr>
                <w:b/>
                <w:sz w:val="16"/>
                <w:szCs w:val="18"/>
              </w:rPr>
              <w:t xml:space="preserve">1 </w:t>
            </w:r>
          </w:p>
        </w:tc>
        <w:tc>
          <w:tcPr>
            <w:tcW w:w="786" w:type="pct"/>
            <w:tcBorders>
              <w:top w:val="single" w:sz="6" w:space="0" w:color="000000"/>
              <w:left w:val="single" w:sz="6" w:space="0" w:color="000000"/>
              <w:bottom w:val="single" w:sz="6" w:space="0" w:color="000000"/>
              <w:right w:val="single" w:sz="6" w:space="0" w:color="000000"/>
            </w:tcBorders>
            <w:vAlign w:val="center"/>
          </w:tcPr>
          <w:p w14:paraId="21CA0FD6" w14:textId="77777777" w:rsidR="0025355D" w:rsidRPr="00C96192" w:rsidRDefault="0025355D" w:rsidP="005D6CE6">
            <w:pPr>
              <w:pStyle w:val="Texto"/>
              <w:spacing w:before="40" w:after="40" w:line="194" w:lineRule="exact"/>
              <w:ind w:firstLine="0"/>
              <w:rPr>
                <w:sz w:val="16"/>
                <w:szCs w:val="18"/>
              </w:rPr>
            </w:pPr>
            <w:r w:rsidRPr="00C96192">
              <w:rPr>
                <w:b/>
                <w:sz w:val="16"/>
                <w:szCs w:val="18"/>
              </w:rPr>
              <w:t xml:space="preserve">803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5FCE54D7" w14:textId="77777777" w:rsidR="0025355D" w:rsidRPr="00C96192" w:rsidRDefault="0025355D" w:rsidP="005D6CE6">
            <w:pPr>
              <w:pStyle w:val="Texto"/>
              <w:spacing w:before="40" w:after="40" w:line="194" w:lineRule="exact"/>
              <w:ind w:firstLine="0"/>
              <w:rPr>
                <w:sz w:val="16"/>
                <w:szCs w:val="18"/>
              </w:rPr>
            </w:pPr>
            <w:r w:rsidRPr="00C96192">
              <w:rPr>
                <w:b/>
                <w:sz w:val="16"/>
                <w:szCs w:val="18"/>
              </w:rPr>
              <w:t xml:space="preserve">CUFIN de ejercicios anteriores </w:t>
            </w:r>
          </w:p>
        </w:tc>
      </w:tr>
      <w:tr w:rsidR="0025355D" w:rsidRPr="00C96192" w14:paraId="7736F71B"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651A0B13" w14:textId="77777777" w:rsidR="0025355D" w:rsidRPr="00C96192" w:rsidRDefault="0025355D" w:rsidP="005D6CE6">
            <w:pPr>
              <w:pStyle w:val="Texto"/>
              <w:spacing w:before="40" w:after="40" w:line="194"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3327C227" w14:textId="77777777" w:rsidR="0025355D" w:rsidRPr="00C96192" w:rsidRDefault="0025355D" w:rsidP="005D6CE6">
            <w:pPr>
              <w:pStyle w:val="Texto"/>
              <w:spacing w:before="40" w:after="40" w:line="194" w:lineRule="exact"/>
              <w:ind w:firstLine="0"/>
              <w:rPr>
                <w:sz w:val="16"/>
                <w:szCs w:val="18"/>
              </w:rPr>
            </w:pPr>
            <w:r w:rsidRPr="00C96192">
              <w:rPr>
                <w:sz w:val="16"/>
                <w:szCs w:val="18"/>
              </w:rPr>
              <w:t xml:space="preserve">803.01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17501B60" w14:textId="77777777" w:rsidR="0025355D" w:rsidRPr="00C96192" w:rsidRDefault="0025355D" w:rsidP="005D6CE6">
            <w:pPr>
              <w:pStyle w:val="Texto"/>
              <w:spacing w:before="40" w:after="40" w:line="194" w:lineRule="exact"/>
              <w:ind w:firstLine="0"/>
              <w:rPr>
                <w:sz w:val="16"/>
                <w:szCs w:val="18"/>
              </w:rPr>
            </w:pPr>
            <w:r w:rsidRPr="00C96192">
              <w:rPr>
                <w:sz w:val="16"/>
                <w:szCs w:val="18"/>
              </w:rPr>
              <w:t>CUFIN de ejercicios anteriores</w:t>
            </w:r>
          </w:p>
        </w:tc>
      </w:tr>
      <w:tr w:rsidR="0025355D" w:rsidRPr="00C96192" w14:paraId="63DA8FAA"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12B2C0B8" w14:textId="77777777" w:rsidR="0025355D" w:rsidRPr="00C96192" w:rsidRDefault="0025355D" w:rsidP="005D6CE6">
            <w:pPr>
              <w:pStyle w:val="Texto"/>
              <w:spacing w:before="40" w:after="40" w:line="194"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6E981AB3" w14:textId="77777777" w:rsidR="0025355D" w:rsidRPr="00C96192" w:rsidRDefault="0025355D" w:rsidP="005D6CE6">
            <w:pPr>
              <w:pStyle w:val="Texto"/>
              <w:spacing w:before="40" w:after="40" w:line="194" w:lineRule="exact"/>
              <w:ind w:firstLine="0"/>
              <w:rPr>
                <w:sz w:val="16"/>
                <w:szCs w:val="18"/>
              </w:rPr>
            </w:pPr>
            <w:r w:rsidRPr="00C96192">
              <w:rPr>
                <w:sz w:val="16"/>
                <w:szCs w:val="18"/>
              </w:rPr>
              <w:t xml:space="preserve">803.02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5C452648" w14:textId="77777777" w:rsidR="0025355D" w:rsidRPr="00C96192" w:rsidRDefault="0025355D" w:rsidP="005D6CE6">
            <w:pPr>
              <w:pStyle w:val="Texto"/>
              <w:spacing w:before="40" w:after="40" w:line="194" w:lineRule="exact"/>
              <w:ind w:firstLine="0"/>
              <w:rPr>
                <w:sz w:val="16"/>
                <w:szCs w:val="18"/>
              </w:rPr>
            </w:pPr>
            <w:r w:rsidRPr="00C96192">
              <w:rPr>
                <w:sz w:val="16"/>
                <w:szCs w:val="18"/>
              </w:rPr>
              <w:t xml:space="preserve">Contra cuenta CUFIN de ejercicios anteriores </w:t>
            </w:r>
          </w:p>
        </w:tc>
      </w:tr>
      <w:tr w:rsidR="0025355D" w:rsidRPr="00C96192" w14:paraId="71B61F00"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52C66218" w14:textId="77777777" w:rsidR="0025355D" w:rsidRPr="00C96192" w:rsidRDefault="0025355D" w:rsidP="005D6CE6">
            <w:pPr>
              <w:pStyle w:val="Texto"/>
              <w:spacing w:before="40" w:after="40" w:line="194" w:lineRule="exact"/>
              <w:ind w:firstLine="0"/>
              <w:rPr>
                <w:sz w:val="16"/>
                <w:szCs w:val="18"/>
              </w:rPr>
            </w:pPr>
            <w:r w:rsidRPr="00C96192">
              <w:rPr>
                <w:b/>
                <w:sz w:val="16"/>
                <w:szCs w:val="18"/>
              </w:rPr>
              <w:t xml:space="preserve">1 </w:t>
            </w:r>
          </w:p>
        </w:tc>
        <w:tc>
          <w:tcPr>
            <w:tcW w:w="786" w:type="pct"/>
            <w:tcBorders>
              <w:top w:val="single" w:sz="6" w:space="0" w:color="000000"/>
              <w:left w:val="single" w:sz="6" w:space="0" w:color="000000"/>
              <w:bottom w:val="single" w:sz="6" w:space="0" w:color="000000"/>
              <w:right w:val="single" w:sz="6" w:space="0" w:color="000000"/>
            </w:tcBorders>
            <w:vAlign w:val="center"/>
          </w:tcPr>
          <w:p w14:paraId="1FAE1DCB" w14:textId="77777777" w:rsidR="0025355D" w:rsidRPr="00C96192" w:rsidRDefault="0025355D" w:rsidP="005D6CE6">
            <w:pPr>
              <w:pStyle w:val="Texto"/>
              <w:spacing w:before="40" w:after="40" w:line="194" w:lineRule="exact"/>
              <w:ind w:firstLine="0"/>
              <w:rPr>
                <w:sz w:val="16"/>
                <w:szCs w:val="18"/>
              </w:rPr>
            </w:pPr>
            <w:r w:rsidRPr="00C96192">
              <w:rPr>
                <w:b/>
                <w:sz w:val="16"/>
                <w:szCs w:val="18"/>
              </w:rPr>
              <w:t xml:space="preserve">804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75B9BDE0" w14:textId="77777777" w:rsidR="0025355D" w:rsidRPr="00C96192" w:rsidRDefault="0025355D" w:rsidP="005D6CE6">
            <w:pPr>
              <w:pStyle w:val="Texto"/>
              <w:spacing w:before="40" w:after="40" w:line="194" w:lineRule="exact"/>
              <w:ind w:firstLine="0"/>
              <w:rPr>
                <w:sz w:val="16"/>
                <w:szCs w:val="18"/>
              </w:rPr>
            </w:pPr>
            <w:r w:rsidRPr="00C96192">
              <w:rPr>
                <w:b/>
                <w:sz w:val="16"/>
                <w:szCs w:val="18"/>
              </w:rPr>
              <w:t xml:space="preserve">CUFINRE del ejercicio </w:t>
            </w:r>
          </w:p>
        </w:tc>
      </w:tr>
      <w:tr w:rsidR="0025355D" w:rsidRPr="00C96192" w14:paraId="2E8BAFB3"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72D0411A" w14:textId="77777777" w:rsidR="0025355D" w:rsidRPr="00C96192" w:rsidRDefault="0025355D" w:rsidP="005D6CE6">
            <w:pPr>
              <w:pStyle w:val="Texto"/>
              <w:spacing w:before="40" w:after="40" w:line="194"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3A5E7742" w14:textId="77777777" w:rsidR="0025355D" w:rsidRPr="00C96192" w:rsidRDefault="0025355D" w:rsidP="005D6CE6">
            <w:pPr>
              <w:pStyle w:val="Texto"/>
              <w:spacing w:before="40" w:after="40" w:line="194" w:lineRule="exact"/>
              <w:ind w:firstLine="0"/>
              <w:rPr>
                <w:sz w:val="16"/>
                <w:szCs w:val="18"/>
              </w:rPr>
            </w:pPr>
            <w:r w:rsidRPr="00C96192">
              <w:rPr>
                <w:sz w:val="16"/>
                <w:szCs w:val="18"/>
              </w:rPr>
              <w:t xml:space="preserve">804.01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5511FFB5" w14:textId="77777777" w:rsidR="0025355D" w:rsidRPr="00C96192" w:rsidRDefault="0025355D" w:rsidP="005D6CE6">
            <w:pPr>
              <w:pStyle w:val="Texto"/>
              <w:spacing w:before="40" w:after="40" w:line="194" w:lineRule="exact"/>
              <w:ind w:firstLine="0"/>
              <w:rPr>
                <w:sz w:val="16"/>
                <w:szCs w:val="18"/>
              </w:rPr>
            </w:pPr>
            <w:r w:rsidRPr="00C96192">
              <w:rPr>
                <w:sz w:val="16"/>
                <w:szCs w:val="18"/>
              </w:rPr>
              <w:t>CUFINRE</w:t>
            </w:r>
          </w:p>
        </w:tc>
      </w:tr>
      <w:tr w:rsidR="0025355D" w:rsidRPr="00C96192" w14:paraId="0586D5E4"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3FE043EA"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199A3257"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804.02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4B89EE46" w14:textId="77777777" w:rsidR="0025355D" w:rsidRPr="00C96192" w:rsidRDefault="0025355D" w:rsidP="005D6CE6">
            <w:pPr>
              <w:pStyle w:val="Texto"/>
              <w:spacing w:before="40" w:after="40" w:line="180" w:lineRule="exact"/>
              <w:ind w:firstLine="0"/>
              <w:rPr>
                <w:sz w:val="16"/>
                <w:szCs w:val="18"/>
              </w:rPr>
            </w:pPr>
            <w:r w:rsidRPr="00C96192">
              <w:rPr>
                <w:sz w:val="16"/>
                <w:szCs w:val="18"/>
              </w:rPr>
              <w:t>Contra cuenta CUFINRE</w:t>
            </w:r>
          </w:p>
        </w:tc>
      </w:tr>
      <w:tr w:rsidR="0025355D" w:rsidRPr="00C96192" w14:paraId="1D596677"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20C832DE" w14:textId="77777777" w:rsidR="0025355D" w:rsidRPr="00C96192" w:rsidRDefault="0025355D" w:rsidP="005D6CE6">
            <w:pPr>
              <w:pStyle w:val="Texto"/>
              <w:spacing w:before="40" w:after="40" w:line="180" w:lineRule="exact"/>
              <w:ind w:firstLine="0"/>
              <w:rPr>
                <w:sz w:val="16"/>
                <w:szCs w:val="18"/>
              </w:rPr>
            </w:pPr>
            <w:r w:rsidRPr="00C96192">
              <w:rPr>
                <w:b/>
                <w:sz w:val="16"/>
                <w:szCs w:val="18"/>
              </w:rPr>
              <w:t xml:space="preserve">1 </w:t>
            </w:r>
          </w:p>
        </w:tc>
        <w:tc>
          <w:tcPr>
            <w:tcW w:w="786" w:type="pct"/>
            <w:tcBorders>
              <w:top w:val="single" w:sz="6" w:space="0" w:color="000000"/>
              <w:left w:val="single" w:sz="6" w:space="0" w:color="000000"/>
              <w:bottom w:val="single" w:sz="6" w:space="0" w:color="000000"/>
              <w:right w:val="single" w:sz="6" w:space="0" w:color="000000"/>
            </w:tcBorders>
            <w:vAlign w:val="center"/>
          </w:tcPr>
          <w:p w14:paraId="3B543A7A" w14:textId="77777777" w:rsidR="0025355D" w:rsidRPr="00C96192" w:rsidRDefault="0025355D" w:rsidP="005D6CE6">
            <w:pPr>
              <w:pStyle w:val="Texto"/>
              <w:spacing w:before="40" w:after="40" w:line="180" w:lineRule="exact"/>
              <w:ind w:firstLine="0"/>
              <w:rPr>
                <w:sz w:val="16"/>
                <w:szCs w:val="18"/>
              </w:rPr>
            </w:pPr>
            <w:r w:rsidRPr="00C96192">
              <w:rPr>
                <w:b/>
                <w:sz w:val="16"/>
                <w:szCs w:val="18"/>
              </w:rPr>
              <w:t xml:space="preserve">805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29542D45" w14:textId="77777777" w:rsidR="0025355D" w:rsidRPr="00C96192" w:rsidRDefault="0025355D" w:rsidP="005D6CE6">
            <w:pPr>
              <w:pStyle w:val="Texto"/>
              <w:spacing w:before="40" w:after="40" w:line="180" w:lineRule="exact"/>
              <w:ind w:firstLine="0"/>
              <w:rPr>
                <w:sz w:val="16"/>
                <w:szCs w:val="18"/>
              </w:rPr>
            </w:pPr>
            <w:r w:rsidRPr="00C96192">
              <w:rPr>
                <w:b/>
                <w:sz w:val="16"/>
                <w:szCs w:val="18"/>
              </w:rPr>
              <w:t xml:space="preserve">CUFINRE de ejercicios anteriores </w:t>
            </w:r>
          </w:p>
        </w:tc>
      </w:tr>
      <w:tr w:rsidR="0025355D" w:rsidRPr="00C96192" w14:paraId="4EBC4F92"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09BCB821"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27F075C0"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805.01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4EE1FD39"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CUFINRE de ejercicios anteriores </w:t>
            </w:r>
          </w:p>
        </w:tc>
      </w:tr>
      <w:tr w:rsidR="0025355D" w:rsidRPr="00C96192" w14:paraId="75B9A8F4"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2945620B"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65CEF6D7"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805.02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4FE094CF"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Contra cuenta CUFINRE de ejercicios anteriores </w:t>
            </w:r>
          </w:p>
        </w:tc>
      </w:tr>
      <w:tr w:rsidR="0025355D" w:rsidRPr="00C96192" w14:paraId="3DA72FC6"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6E939E16" w14:textId="77777777" w:rsidR="0025355D" w:rsidRPr="00C96192" w:rsidRDefault="0025355D" w:rsidP="005D6CE6">
            <w:pPr>
              <w:pStyle w:val="Texto"/>
              <w:spacing w:before="40" w:after="40" w:line="180" w:lineRule="exact"/>
              <w:ind w:firstLine="0"/>
              <w:rPr>
                <w:sz w:val="16"/>
                <w:szCs w:val="18"/>
              </w:rPr>
            </w:pPr>
            <w:r w:rsidRPr="00C96192">
              <w:rPr>
                <w:b/>
                <w:sz w:val="16"/>
                <w:szCs w:val="18"/>
              </w:rPr>
              <w:t xml:space="preserve">1 </w:t>
            </w:r>
          </w:p>
        </w:tc>
        <w:tc>
          <w:tcPr>
            <w:tcW w:w="786" w:type="pct"/>
            <w:tcBorders>
              <w:top w:val="single" w:sz="6" w:space="0" w:color="000000"/>
              <w:left w:val="single" w:sz="6" w:space="0" w:color="000000"/>
              <w:bottom w:val="single" w:sz="6" w:space="0" w:color="000000"/>
              <w:right w:val="single" w:sz="6" w:space="0" w:color="000000"/>
            </w:tcBorders>
            <w:vAlign w:val="center"/>
          </w:tcPr>
          <w:p w14:paraId="30249F2A" w14:textId="77777777" w:rsidR="0025355D" w:rsidRPr="00C96192" w:rsidRDefault="0025355D" w:rsidP="005D6CE6">
            <w:pPr>
              <w:pStyle w:val="Texto"/>
              <w:spacing w:before="40" w:after="40" w:line="180" w:lineRule="exact"/>
              <w:ind w:firstLine="0"/>
              <w:rPr>
                <w:sz w:val="16"/>
                <w:szCs w:val="18"/>
              </w:rPr>
            </w:pPr>
            <w:r w:rsidRPr="00C96192">
              <w:rPr>
                <w:b/>
                <w:sz w:val="16"/>
                <w:szCs w:val="18"/>
              </w:rPr>
              <w:t xml:space="preserve">806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07FADAC3" w14:textId="77777777" w:rsidR="0025355D" w:rsidRPr="00C96192" w:rsidRDefault="0025355D" w:rsidP="005D6CE6">
            <w:pPr>
              <w:pStyle w:val="Texto"/>
              <w:spacing w:before="40" w:after="40" w:line="180" w:lineRule="exact"/>
              <w:ind w:firstLine="0"/>
              <w:rPr>
                <w:sz w:val="16"/>
                <w:szCs w:val="18"/>
              </w:rPr>
            </w:pPr>
            <w:r w:rsidRPr="00C96192">
              <w:rPr>
                <w:b/>
                <w:sz w:val="16"/>
                <w:szCs w:val="18"/>
              </w:rPr>
              <w:t xml:space="preserve">CUCA del ejercicio </w:t>
            </w:r>
          </w:p>
        </w:tc>
      </w:tr>
      <w:tr w:rsidR="0025355D" w:rsidRPr="00C96192" w14:paraId="45FAAACD"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51E09CF7"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30F287FF"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806.01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63581A6D"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CUCA </w:t>
            </w:r>
          </w:p>
        </w:tc>
      </w:tr>
      <w:tr w:rsidR="0025355D" w:rsidRPr="00C96192" w14:paraId="3B6F5443"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3C776732"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4BBEB225"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806.02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6DC50C22"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Contra cuenta CUCA </w:t>
            </w:r>
          </w:p>
        </w:tc>
      </w:tr>
      <w:tr w:rsidR="0025355D" w:rsidRPr="00C96192" w14:paraId="7E2D0096"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390054FF" w14:textId="77777777" w:rsidR="0025355D" w:rsidRPr="00C96192" w:rsidRDefault="0025355D" w:rsidP="005D6CE6">
            <w:pPr>
              <w:pStyle w:val="Texto"/>
              <w:spacing w:before="40" w:after="40" w:line="180" w:lineRule="exact"/>
              <w:ind w:firstLine="0"/>
              <w:rPr>
                <w:sz w:val="16"/>
                <w:szCs w:val="18"/>
              </w:rPr>
            </w:pPr>
            <w:r w:rsidRPr="00C96192">
              <w:rPr>
                <w:b/>
                <w:sz w:val="16"/>
                <w:szCs w:val="18"/>
              </w:rPr>
              <w:t xml:space="preserve">1 </w:t>
            </w:r>
          </w:p>
        </w:tc>
        <w:tc>
          <w:tcPr>
            <w:tcW w:w="786" w:type="pct"/>
            <w:tcBorders>
              <w:top w:val="single" w:sz="6" w:space="0" w:color="000000"/>
              <w:left w:val="single" w:sz="6" w:space="0" w:color="000000"/>
              <w:bottom w:val="single" w:sz="6" w:space="0" w:color="000000"/>
              <w:right w:val="single" w:sz="6" w:space="0" w:color="000000"/>
            </w:tcBorders>
            <w:vAlign w:val="center"/>
          </w:tcPr>
          <w:p w14:paraId="5CC99F7D" w14:textId="77777777" w:rsidR="0025355D" w:rsidRPr="00C96192" w:rsidRDefault="0025355D" w:rsidP="005D6CE6">
            <w:pPr>
              <w:pStyle w:val="Texto"/>
              <w:spacing w:before="40" w:after="40" w:line="180" w:lineRule="exact"/>
              <w:ind w:firstLine="0"/>
              <w:rPr>
                <w:sz w:val="16"/>
                <w:szCs w:val="18"/>
              </w:rPr>
            </w:pPr>
            <w:r w:rsidRPr="00C96192">
              <w:rPr>
                <w:b/>
                <w:sz w:val="16"/>
                <w:szCs w:val="18"/>
              </w:rPr>
              <w:t xml:space="preserve">807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3DF86AFB" w14:textId="77777777" w:rsidR="0025355D" w:rsidRPr="00C96192" w:rsidRDefault="0025355D" w:rsidP="005D6CE6">
            <w:pPr>
              <w:pStyle w:val="Texto"/>
              <w:spacing w:before="40" w:after="40" w:line="180" w:lineRule="exact"/>
              <w:ind w:firstLine="0"/>
              <w:rPr>
                <w:sz w:val="16"/>
                <w:szCs w:val="18"/>
              </w:rPr>
            </w:pPr>
            <w:r w:rsidRPr="00C96192">
              <w:rPr>
                <w:b/>
                <w:sz w:val="16"/>
                <w:szCs w:val="18"/>
              </w:rPr>
              <w:t xml:space="preserve">CUCA de ejercicios anteriores </w:t>
            </w:r>
          </w:p>
        </w:tc>
      </w:tr>
      <w:tr w:rsidR="0025355D" w:rsidRPr="00C96192" w14:paraId="7AB868C1"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1F7C7FCB"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063F479F"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807.01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44AB4D11"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CUCA de ejercicios anteriores </w:t>
            </w:r>
          </w:p>
        </w:tc>
      </w:tr>
      <w:tr w:rsidR="0025355D" w:rsidRPr="00C96192" w14:paraId="1F41DAEF"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0F979D51"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467AE0CD"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807.02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730EF109"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Contra cuenta CUCA de ejercicios anteriores </w:t>
            </w:r>
          </w:p>
        </w:tc>
      </w:tr>
      <w:tr w:rsidR="0025355D" w:rsidRPr="00C96192" w14:paraId="1306E7DE"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3C78D59F" w14:textId="77777777" w:rsidR="0025355D" w:rsidRPr="00C96192" w:rsidRDefault="0025355D" w:rsidP="005D6CE6">
            <w:pPr>
              <w:pStyle w:val="Texto"/>
              <w:spacing w:before="40" w:after="40" w:line="180" w:lineRule="exact"/>
              <w:ind w:firstLine="0"/>
              <w:rPr>
                <w:sz w:val="16"/>
                <w:szCs w:val="18"/>
              </w:rPr>
            </w:pPr>
            <w:r w:rsidRPr="00C96192">
              <w:rPr>
                <w:b/>
                <w:sz w:val="16"/>
                <w:szCs w:val="18"/>
              </w:rPr>
              <w:t xml:space="preserve">1 </w:t>
            </w:r>
          </w:p>
        </w:tc>
        <w:tc>
          <w:tcPr>
            <w:tcW w:w="786" w:type="pct"/>
            <w:tcBorders>
              <w:top w:val="single" w:sz="6" w:space="0" w:color="000000"/>
              <w:left w:val="single" w:sz="6" w:space="0" w:color="000000"/>
              <w:bottom w:val="single" w:sz="6" w:space="0" w:color="000000"/>
              <w:right w:val="single" w:sz="6" w:space="0" w:color="000000"/>
            </w:tcBorders>
            <w:vAlign w:val="center"/>
          </w:tcPr>
          <w:p w14:paraId="02A80397" w14:textId="77777777" w:rsidR="0025355D" w:rsidRPr="00C96192" w:rsidRDefault="0025355D" w:rsidP="005D6CE6">
            <w:pPr>
              <w:pStyle w:val="Texto"/>
              <w:spacing w:before="40" w:after="40" w:line="180" w:lineRule="exact"/>
              <w:ind w:firstLine="0"/>
              <w:rPr>
                <w:sz w:val="16"/>
                <w:szCs w:val="18"/>
              </w:rPr>
            </w:pPr>
            <w:r w:rsidRPr="00C96192">
              <w:rPr>
                <w:b/>
                <w:sz w:val="16"/>
                <w:szCs w:val="18"/>
              </w:rPr>
              <w:t xml:space="preserve">808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029E6EA2" w14:textId="77777777" w:rsidR="0025355D" w:rsidRPr="00C96192" w:rsidRDefault="0025355D" w:rsidP="005D6CE6">
            <w:pPr>
              <w:pStyle w:val="Texto"/>
              <w:spacing w:before="40" w:after="40" w:line="180" w:lineRule="exact"/>
              <w:ind w:firstLine="0"/>
              <w:rPr>
                <w:sz w:val="16"/>
                <w:szCs w:val="18"/>
              </w:rPr>
            </w:pPr>
            <w:r w:rsidRPr="00C96192">
              <w:rPr>
                <w:b/>
                <w:sz w:val="16"/>
                <w:szCs w:val="18"/>
              </w:rPr>
              <w:t xml:space="preserve">Ajuste anual por inflación acumulable </w:t>
            </w:r>
          </w:p>
        </w:tc>
      </w:tr>
      <w:tr w:rsidR="0025355D" w:rsidRPr="00C96192" w14:paraId="2E650E6B"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0AF9DDCE" w14:textId="77777777" w:rsidR="0025355D" w:rsidRPr="00C96192" w:rsidRDefault="0025355D" w:rsidP="005D6CE6">
            <w:pPr>
              <w:pStyle w:val="Texto"/>
              <w:spacing w:before="40" w:after="40" w:line="180" w:lineRule="exact"/>
              <w:ind w:firstLine="0"/>
              <w:rPr>
                <w:sz w:val="16"/>
                <w:szCs w:val="18"/>
              </w:rPr>
            </w:pPr>
            <w:r w:rsidRPr="00C96192">
              <w:rPr>
                <w:sz w:val="16"/>
                <w:szCs w:val="18"/>
              </w:rPr>
              <w:lastRenderedPageBreak/>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2EBECF7E"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808.01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692AEA22"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Ajuste anual por inflación acumulable </w:t>
            </w:r>
          </w:p>
        </w:tc>
      </w:tr>
      <w:tr w:rsidR="0025355D" w:rsidRPr="00C96192" w14:paraId="6588B4B8"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75E6E035"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35343A14"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808.02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2FA4EF9A"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Acumulación del ajuste anual inflacionario </w:t>
            </w:r>
          </w:p>
        </w:tc>
      </w:tr>
      <w:tr w:rsidR="0025355D" w:rsidRPr="00C96192" w14:paraId="35031F77"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4889E583" w14:textId="77777777" w:rsidR="0025355D" w:rsidRPr="00C96192" w:rsidRDefault="0025355D" w:rsidP="005D6CE6">
            <w:pPr>
              <w:pStyle w:val="Texto"/>
              <w:spacing w:before="40" w:after="40" w:line="170" w:lineRule="exact"/>
              <w:ind w:firstLine="0"/>
              <w:rPr>
                <w:sz w:val="16"/>
                <w:szCs w:val="18"/>
              </w:rPr>
            </w:pPr>
            <w:r w:rsidRPr="00C96192">
              <w:rPr>
                <w:b/>
                <w:sz w:val="16"/>
                <w:szCs w:val="18"/>
              </w:rPr>
              <w:t xml:space="preserve">1 </w:t>
            </w:r>
          </w:p>
        </w:tc>
        <w:tc>
          <w:tcPr>
            <w:tcW w:w="786" w:type="pct"/>
            <w:tcBorders>
              <w:top w:val="single" w:sz="6" w:space="0" w:color="000000"/>
              <w:left w:val="single" w:sz="6" w:space="0" w:color="000000"/>
              <w:bottom w:val="single" w:sz="6" w:space="0" w:color="000000"/>
              <w:right w:val="single" w:sz="6" w:space="0" w:color="000000"/>
            </w:tcBorders>
            <w:vAlign w:val="center"/>
          </w:tcPr>
          <w:p w14:paraId="6D36B74B" w14:textId="77777777" w:rsidR="0025355D" w:rsidRPr="00C96192" w:rsidRDefault="0025355D" w:rsidP="005D6CE6">
            <w:pPr>
              <w:pStyle w:val="Texto"/>
              <w:spacing w:before="40" w:after="40" w:line="170" w:lineRule="exact"/>
              <w:ind w:firstLine="0"/>
              <w:rPr>
                <w:sz w:val="16"/>
                <w:szCs w:val="18"/>
              </w:rPr>
            </w:pPr>
            <w:r w:rsidRPr="00C96192">
              <w:rPr>
                <w:b/>
                <w:sz w:val="16"/>
                <w:szCs w:val="18"/>
              </w:rPr>
              <w:t xml:space="preserve">809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672296E1" w14:textId="77777777" w:rsidR="0025355D" w:rsidRPr="00C96192" w:rsidRDefault="0025355D" w:rsidP="005D6CE6">
            <w:pPr>
              <w:pStyle w:val="Texto"/>
              <w:spacing w:before="40" w:after="40" w:line="170" w:lineRule="exact"/>
              <w:ind w:firstLine="0"/>
              <w:rPr>
                <w:sz w:val="16"/>
                <w:szCs w:val="18"/>
              </w:rPr>
            </w:pPr>
            <w:r w:rsidRPr="00C96192">
              <w:rPr>
                <w:b/>
                <w:sz w:val="16"/>
                <w:szCs w:val="18"/>
              </w:rPr>
              <w:t xml:space="preserve">Ajuste anual por inflación deducible </w:t>
            </w:r>
          </w:p>
        </w:tc>
      </w:tr>
      <w:tr w:rsidR="0025355D" w:rsidRPr="00C96192" w14:paraId="3CCAECC1"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53DAD705" w14:textId="77777777" w:rsidR="0025355D" w:rsidRPr="00C96192" w:rsidRDefault="0025355D" w:rsidP="005D6CE6">
            <w:pPr>
              <w:pStyle w:val="Texto"/>
              <w:spacing w:before="40" w:after="40" w:line="17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0D77BCE7" w14:textId="77777777" w:rsidR="0025355D" w:rsidRPr="00C96192" w:rsidRDefault="0025355D" w:rsidP="005D6CE6">
            <w:pPr>
              <w:pStyle w:val="Texto"/>
              <w:spacing w:before="40" w:after="40" w:line="170" w:lineRule="exact"/>
              <w:ind w:firstLine="0"/>
              <w:rPr>
                <w:sz w:val="16"/>
                <w:szCs w:val="18"/>
              </w:rPr>
            </w:pPr>
            <w:r w:rsidRPr="00C96192">
              <w:rPr>
                <w:sz w:val="16"/>
                <w:szCs w:val="18"/>
              </w:rPr>
              <w:t xml:space="preserve">809.01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4596947A" w14:textId="77777777" w:rsidR="0025355D" w:rsidRPr="00C96192" w:rsidRDefault="0025355D" w:rsidP="005D6CE6">
            <w:pPr>
              <w:pStyle w:val="Texto"/>
              <w:spacing w:before="40" w:after="40" w:line="170" w:lineRule="exact"/>
              <w:ind w:firstLine="0"/>
              <w:rPr>
                <w:sz w:val="16"/>
                <w:szCs w:val="18"/>
              </w:rPr>
            </w:pPr>
            <w:r w:rsidRPr="00C96192">
              <w:rPr>
                <w:sz w:val="16"/>
                <w:szCs w:val="18"/>
              </w:rPr>
              <w:t xml:space="preserve">Ajuste anual por inflación deducible </w:t>
            </w:r>
          </w:p>
        </w:tc>
      </w:tr>
      <w:tr w:rsidR="0025355D" w:rsidRPr="00C96192" w14:paraId="5D7EBDA4"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4FE9792F" w14:textId="77777777" w:rsidR="0025355D" w:rsidRPr="00C96192" w:rsidRDefault="0025355D" w:rsidP="005D6CE6">
            <w:pPr>
              <w:pStyle w:val="Texto"/>
              <w:spacing w:before="40" w:after="40" w:line="17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4ADAEE71" w14:textId="77777777" w:rsidR="0025355D" w:rsidRPr="00C96192" w:rsidRDefault="0025355D" w:rsidP="005D6CE6">
            <w:pPr>
              <w:pStyle w:val="Texto"/>
              <w:spacing w:before="40" w:after="40" w:line="170" w:lineRule="exact"/>
              <w:ind w:firstLine="0"/>
              <w:rPr>
                <w:sz w:val="16"/>
                <w:szCs w:val="18"/>
              </w:rPr>
            </w:pPr>
            <w:r w:rsidRPr="00C96192">
              <w:rPr>
                <w:sz w:val="16"/>
                <w:szCs w:val="18"/>
              </w:rPr>
              <w:t xml:space="preserve">809.02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4BFA543E" w14:textId="77777777" w:rsidR="0025355D" w:rsidRPr="00C96192" w:rsidRDefault="0025355D" w:rsidP="005D6CE6">
            <w:pPr>
              <w:pStyle w:val="Texto"/>
              <w:spacing w:before="40" w:after="40" w:line="170" w:lineRule="exact"/>
              <w:ind w:firstLine="0"/>
              <w:rPr>
                <w:sz w:val="16"/>
                <w:szCs w:val="18"/>
              </w:rPr>
            </w:pPr>
            <w:r w:rsidRPr="00C96192">
              <w:rPr>
                <w:sz w:val="16"/>
                <w:szCs w:val="18"/>
              </w:rPr>
              <w:t xml:space="preserve">Deducción del ajuste anual inflacionario </w:t>
            </w:r>
          </w:p>
        </w:tc>
      </w:tr>
      <w:tr w:rsidR="0025355D" w:rsidRPr="00C96192" w14:paraId="37081A6B"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623E24BA" w14:textId="77777777" w:rsidR="0025355D" w:rsidRPr="00C96192" w:rsidRDefault="0025355D" w:rsidP="005D6CE6">
            <w:pPr>
              <w:pStyle w:val="Texto"/>
              <w:spacing w:before="40" w:after="40" w:line="170" w:lineRule="exact"/>
              <w:ind w:firstLine="0"/>
              <w:rPr>
                <w:sz w:val="16"/>
                <w:szCs w:val="18"/>
              </w:rPr>
            </w:pPr>
            <w:r w:rsidRPr="00C96192">
              <w:rPr>
                <w:b/>
                <w:sz w:val="16"/>
                <w:szCs w:val="18"/>
              </w:rPr>
              <w:t xml:space="preserve">1 </w:t>
            </w:r>
          </w:p>
        </w:tc>
        <w:tc>
          <w:tcPr>
            <w:tcW w:w="786" w:type="pct"/>
            <w:tcBorders>
              <w:top w:val="single" w:sz="6" w:space="0" w:color="000000"/>
              <w:left w:val="single" w:sz="6" w:space="0" w:color="000000"/>
              <w:bottom w:val="single" w:sz="6" w:space="0" w:color="000000"/>
              <w:right w:val="single" w:sz="6" w:space="0" w:color="000000"/>
            </w:tcBorders>
            <w:vAlign w:val="center"/>
          </w:tcPr>
          <w:p w14:paraId="0513DFD8" w14:textId="77777777" w:rsidR="0025355D" w:rsidRPr="00C96192" w:rsidRDefault="0025355D" w:rsidP="005D6CE6">
            <w:pPr>
              <w:pStyle w:val="Texto"/>
              <w:spacing w:before="40" w:after="40" w:line="170" w:lineRule="exact"/>
              <w:ind w:firstLine="0"/>
              <w:rPr>
                <w:sz w:val="16"/>
                <w:szCs w:val="18"/>
              </w:rPr>
            </w:pPr>
            <w:r w:rsidRPr="00C96192">
              <w:rPr>
                <w:b/>
                <w:sz w:val="16"/>
                <w:szCs w:val="18"/>
              </w:rPr>
              <w:t xml:space="preserve">810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667F2700" w14:textId="77777777" w:rsidR="0025355D" w:rsidRPr="00C96192" w:rsidRDefault="0025355D" w:rsidP="005D6CE6">
            <w:pPr>
              <w:pStyle w:val="Texto"/>
              <w:spacing w:before="40" w:after="40" w:line="170" w:lineRule="exact"/>
              <w:ind w:firstLine="0"/>
              <w:rPr>
                <w:sz w:val="16"/>
                <w:szCs w:val="18"/>
              </w:rPr>
            </w:pPr>
            <w:r w:rsidRPr="00C96192">
              <w:rPr>
                <w:b/>
                <w:sz w:val="16"/>
                <w:szCs w:val="18"/>
              </w:rPr>
              <w:t xml:space="preserve">Deducción de inversión </w:t>
            </w:r>
          </w:p>
        </w:tc>
      </w:tr>
      <w:tr w:rsidR="0025355D" w:rsidRPr="00C96192" w14:paraId="6B250D7E"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4CEA5888" w14:textId="77777777" w:rsidR="0025355D" w:rsidRPr="00C96192" w:rsidRDefault="0025355D" w:rsidP="005D6CE6">
            <w:pPr>
              <w:pStyle w:val="Texto"/>
              <w:spacing w:before="40" w:after="40" w:line="17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55533531" w14:textId="77777777" w:rsidR="0025355D" w:rsidRPr="00C96192" w:rsidRDefault="0025355D" w:rsidP="005D6CE6">
            <w:pPr>
              <w:pStyle w:val="Texto"/>
              <w:spacing w:before="40" w:after="40" w:line="170" w:lineRule="exact"/>
              <w:ind w:firstLine="0"/>
              <w:rPr>
                <w:sz w:val="16"/>
                <w:szCs w:val="18"/>
              </w:rPr>
            </w:pPr>
            <w:r w:rsidRPr="00C96192">
              <w:rPr>
                <w:sz w:val="16"/>
                <w:szCs w:val="18"/>
              </w:rPr>
              <w:t xml:space="preserve">810.01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742C8631" w14:textId="77777777" w:rsidR="0025355D" w:rsidRPr="00C96192" w:rsidRDefault="0025355D" w:rsidP="005D6CE6">
            <w:pPr>
              <w:pStyle w:val="Texto"/>
              <w:spacing w:before="40" w:after="40" w:line="170" w:lineRule="exact"/>
              <w:ind w:firstLine="0"/>
              <w:rPr>
                <w:sz w:val="16"/>
                <w:szCs w:val="18"/>
              </w:rPr>
            </w:pPr>
            <w:r w:rsidRPr="00C96192">
              <w:rPr>
                <w:sz w:val="16"/>
                <w:szCs w:val="18"/>
              </w:rPr>
              <w:t xml:space="preserve">Deducción de inversión </w:t>
            </w:r>
          </w:p>
        </w:tc>
      </w:tr>
      <w:tr w:rsidR="0025355D" w:rsidRPr="00C96192" w14:paraId="5FFF7781"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0783992E" w14:textId="77777777" w:rsidR="0025355D" w:rsidRPr="00C96192" w:rsidRDefault="0025355D" w:rsidP="005D6CE6">
            <w:pPr>
              <w:pStyle w:val="Texto"/>
              <w:spacing w:before="40" w:after="40" w:line="17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5E983DAB" w14:textId="77777777" w:rsidR="0025355D" w:rsidRPr="00C96192" w:rsidRDefault="0025355D" w:rsidP="005D6CE6">
            <w:pPr>
              <w:pStyle w:val="Texto"/>
              <w:spacing w:before="40" w:after="40" w:line="170" w:lineRule="exact"/>
              <w:ind w:firstLine="0"/>
              <w:rPr>
                <w:sz w:val="16"/>
                <w:szCs w:val="18"/>
              </w:rPr>
            </w:pPr>
            <w:r w:rsidRPr="00C96192">
              <w:rPr>
                <w:sz w:val="16"/>
                <w:szCs w:val="18"/>
              </w:rPr>
              <w:t xml:space="preserve">810.02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1182BFA9" w14:textId="77777777" w:rsidR="0025355D" w:rsidRPr="00C96192" w:rsidRDefault="0025355D" w:rsidP="005D6CE6">
            <w:pPr>
              <w:pStyle w:val="Texto"/>
              <w:spacing w:before="40" w:after="40" w:line="170" w:lineRule="exact"/>
              <w:ind w:firstLine="0"/>
              <w:rPr>
                <w:sz w:val="16"/>
                <w:szCs w:val="18"/>
              </w:rPr>
            </w:pPr>
            <w:r w:rsidRPr="00C96192">
              <w:rPr>
                <w:sz w:val="16"/>
                <w:szCs w:val="18"/>
              </w:rPr>
              <w:t>Contra cuenta deducción de inversiones</w:t>
            </w:r>
          </w:p>
        </w:tc>
      </w:tr>
      <w:tr w:rsidR="0025355D" w:rsidRPr="00C96192" w14:paraId="0D2B93EB"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66988A25" w14:textId="77777777" w:rsidR="0025355D" w:rsidRPr="00C96192" w:rsidRDefault="0025355D" w:rsidP="005D6CE6">
            <w:pPr>
              <w:pStyle w:val="Texto"/>
              <w:spacing w:before="40" w:after="40" w:line="170" w:lineRule="exact"/>
              <w:ind w:firstLine="0"/>
              <w:rPr>
                <w:sz w:val="16"/>
                <w:szCs w:val="18"/>
              </w:rPr>
            </w:pPr>
            <w:r w:rsidRPr="00C96192">
              <w:rPr>
                <w:b/>
                <w:sz w:val="16"/>
                <w:szCs w:val="18"/>
              </w:rPr>
              <w:t xml:space="preserve">1 </w:t>
            </w:r>
          </w:p>
        </w:tc>
        <w:tc>
          <w:tcPr>
            <w:tcW w:w="786" w:type="pct"/>
            <w:tcBorders>
              <w:top w:val="single" w:sz="6" w:space="0" w:color="000000"/>
              <w:left w:val="single" w:sz="6" w:space="0" w:color="000000"/>
              <w:bottom w:val="single" w:sz="6" w:space="0" w:color="000000"/>
              <w:right w:val="single" w:sz="6" w:space="0" w:color="000000"/>
            </w:tcBorders>
            <w:vAlign w:val="center"/>
          </w:tcPr>
          <w:p w14:paraId="04F89811" w14:textId="77777777" w:rsidR="0025355D" w:rsidRPr="00C96192" w:rsidRDefault="0025355D" w:rsidP="005D6CE6">
            <w:pPr>
              <w:pStyle w:val="Texto"/>
              <w:spacing w:before="40" w:after="40" w:line="170" w:lineRule="exact"/>
              <w:ind w:firstLine="0"/>
              <w:rPr>
                <w:sz w:val="16"/>
                <w:szCs w:val="18"/>
              </w:rPr>
            </w:pPr>
            <w:r w:rsidRPr="00C96192">
              <w:rPr>
                <w:b/>
                <w:sz w:val="16"/>
                <w:szCs w:val="18"/>
              </w:rPr>
              <w:t xml:space="preserve">811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4FEE89DC" w14:textId="77777777" w:rsidR="0025355D" w:rsidRPr="00C96192" w:rsidRDefault="0025355D" w:rsidP="005D6CE6">
            <w:pPr>
              <w:pStyle w:val="Texto"/>
              <w:spacing w:before="40" w:after="40" w:line="170" w:lineRule="exact"/>
              <w:ind w:firstLine="0"/>
              <w:rPr>
                <w:sz w:val="16"/>
                <w:szCs w:val="18"/>
              </w:rPr>
            </w:pPr>
            <w:r w:rsidRPr="00C96192">
              <w:rPr>
                <w:b/>
                <w:sz w:val="16"/>
                <w:szCs w:val="18"/>
              </w:rPr>
              <w:t xml:space="preserve">Utilidad o pérdida fiscal en venta y/o baja de activo fijo </w:t>
            </w:r>
          </w:p>
        </w:tc>
      </w:tr>
      <w:tr w:rsidR="0025355D" w:rsidRPr="00C96192" w14:paraId="7092E0DF"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5BD64D6D" w14:textId="77777777" w:rsidR="0025355D" w:rsidRPr="00C96192" w:rsidRDefault="0025355D" w:rsidP="005D6CE6">
            <w:pPr>
              <w:pStyle w:val="Texto"/>
              <w:spacing w:before="40" w:after="40" w:line="17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47652B22" w14:textId="77777777" w:rsidR="0025355D" w:rsidRPr="00C96192" w:rsidRDefault="0025355D" w:rsidP="005D6CE6">
            <w:pPr>
              <w:pStyle w:val="Texto"/>
              <w:spacing w:before="40" w:after="40" w:line="170" w:lineRule="exact"/>
              <w:ind w:firstLine="0"/>
              <w:rPr>
                <w:sz w:val="16"/>
                <w:szCs w:val="18"/>
              </w:rPr>
            </w:pPr>
            <w:r w:rsidRPr="00C96192">
              <w:rPr>
                <w:sz w:val="16"/>
                <w:szCs w:val="18"/>
              </w:rPr>
              <w:t xml:space="preserve">811.01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0F349DB5" w14:textId="77777777" w:rsidR="0025355D" w:rsidRPr="00C96192" w:rsidRDefault="0025355D" w:rsidP="005D6CE6">
            <w:pPr>
              <w:pStyle w:val="Texto"/>
              <w:spacing w:before="40" w:after="40" w:line="170" w:lineRule="exact"/>
              <w:ind w:firstLine="0"/>
              <w:rPr>
                <w:sz w:val="16"/>
                <w:szCs w:val="18"/>
              </w:rPr>
            </w:pPr>
            <w:r w:rsidRPr="00C96192">
              <w:rPr>
                <w:sz w:val="16"/>
                <w:szCs w:val="18"/>
              </w:rPr>
              <w:t xml:space="preserve">Utilidad o pérdida fiscal en venta y/o baja de activo fijo </w:t>
            </w:r>
          </w:p>
        </w:tc>
      </w:tr>
      <w:tr w:rsidR="0025355D" w:rsidRPr="00C96192" w14:paraId="66AA00BE"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4DC9CD16" w14:textId="77777777" w:rsidR="0025355D" w:rsidRPr="00C96192" w:rsidRDefault="0025355D" w:rsidP="005D6CE6">
            <w:pPr>
              <w:pStyle w:val="Texto"/>
              <w:spacing w:before="40" w:after="40" w:line="17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51CDAB6B" w14:textId="77777777" w:rsidR="0025355D" w:rsidRPr="00C96192" w:rsidRDefault="0025355D" w:rsidP="005D6CE6">
            <w:pPr>
              <w:pStyle w:val="Texto"/>
              <w:spacing w:before="40" w:after="40" w:line="170" w:lineRule="exact"/>
              <w:ind w:firstLine="0"/>
              <w:rPr>
                <w:sz w:val="16"/>
                <w:szCs w:val="18"/>
              </w:rPr>
            </w:pPr>
            <w:r w:rsidRPr="00C96192">
              <w:rPr>
                <w:sz w:val="16"/>
                <w:szCs w:val="18"/>
              </w:rPr>
              <w:t xml:space="preserve">811.02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5A360D53" w14:textId="77777777" w:rsidR="0025355D" w:rsidRPr="00C96192" w:rsidRDefault="0025355D" w:rsidP="005D6CE6">
            <w:pPr>
              <w:pStyle w:val="Texto"/>
              <w:spacing w:before="40" w:after="40" w:line="170" w:lineRule="exact"/>
              <w:ind w:firstLine="0"/>
              <w:rPr>
                <w:sz w:val="16"/>
                <w:szCs w:val="18"/>
              </w:rPr>
            </w:pPr>
            <w:r w:rsidRPr="00C96192">
              <w:rPr>
                <w:sz w:val="16"/>
                <w:szCs w:val="18"/>
              </w:rPr>
              <w:t xml:space="preserve">Contra cuenta utilidad o pérdida fiscal en venta y/o baja de activo fijo </w:t>
            </w:r>
          </w:p>
        </w:tc>
      </w:tr>
      <w:tr w:rsidR="0025355D" w:rsidRPr="00C96192" w14:paraId="403BB4FF"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22EB5FD4" w14:textId="77777777" w:rsidR="0025355D" w:rsidRPr="00C96192" w:rsidRDefault="0025355D" w:rsidP="005D6CE6">
            <w:pPr>
              <w:pStyle w:val="Texto"/>
              <w:spacing w:before="40" w:after="40" w:line="170" w:lineRule="exact"/>
              <w:ind w:firstLine="0"/>
              <w:rPr>
                <w:sz w:val="16"/>
                <w:szCs w:val="18"/>
              </w:rPr>
            </w:pPr>
            <w:r w:rsidRPr="00C96192">
              <w:rPr>
                <w:b/>
                <w:sz w:val="16"/>
                <w:szCs w:val="18"/>
              </w:rPr>
              <w:t xml:space="preserve">1 </w:t>
            </w:r>
          </w:p>
        </w:tc>
        <w:tc>
          <w:tcPr>
            <w:tcW w:w="786" w:type="pct"/>
            <w:tcBorders>
              <w:top w:val="single" w:sz="6" w:space="0" w:color="000000"/>
              <w:left w:val="single" w:sz="6" w:space="0" w:color="000000"/>
              <w:bottom w:val="single" w:sz="6" w:space="0" w:color="000000"/>
              <w:right w:val="single" w:sz="6" w:space="0" w:color="000000"/>
            </w:tcBorders>
            <w:vAlign w:val="center"/>
          </w:tcPr>
          <w:p w14:paraId="3AC80396" w14:textId="77777777" w:rsidR="0025355D" w:rsidRPr="00C96192" w:rsidRDefault="0025355D" w:rsidP="005D6CE6">
            <w:pPr>
              <w:pStyle w:val="Texto"/>
              <w:spacing w:before="40" w:after="40" w:line="170" w:lineRule="exact"/>
              <w:ind w:firstLine="0"/>
              <w:rPr>
                <w:sz w:val="16"/>
                <w:szCs w:val="18"/>
              </w:rPr>
            </w:pPr>
            <w:r w:rsidRPr="00C96192">
              <w:rPr>
                <w:b/>
                <w:sz w:val="16"/>
                <w:szCs w:val="18"/>
              </w:rPr>
              <w:t xml:space="preserve">812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263E547B" w14:textId="77777777" w:rsidR="0025355D" w:rsidRPr="00C96192" w:rsidRDefault="0025355D" w:rsidP="005D6CE6">
            <w:pPr>
              <w:pStyle w:val="Texto"/>
              <w:spacing w:before="40" w:after="40" w:line="170" w:lineRule="exact"/>
              <w:ind w:firstLine="0"/>
              <w:rPr>
                <w:sz w:val="16"/>
                <w:szCs w:val="18"/>
              </w:rPr>
            </w:pPr>
            <w:r w:rsidRPr="00C96192">
              <w:rPr>
                <w:b/>
                <w:sz w:val="16"/>
                <w:szCs w:val="18"/>
              </w:rPr>
              <w:t xml:space="preserve">Utilidad o pérdida fiscal en venta acciones o partes sociales </w:t>
            </w:r>
          </w:p>
        </w:tc>
      </w:tr>
      <w:tr w:rsidR="0025355D" w:rsidRPr="00C96192" w14:paraId="62E8083B"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4D9B6AF6" w14:textId="77777777" w:rsidR="0025355D" w:rsidRPr="00C96192" w:rsidRDefault="0025355D" w:rsidP="005D6CE6">
            <w:pPr>
              <w:pStyle w:val="Texto"/>
              <w:spacing w:before="40" w:after="40" w:line="17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5E632E6A" w14:textId="77777777" w:rsidR="0025355D" w:rsidRPr="00C96192" w:rsidRDefault="0025355D" w:rsidP="005D6CE6">
            <w:pPr>
              <w:pStyle w:val="Texto"/>
              <w:spacing w:before="40" w:after="40" w:line="170" w:lineRule="exact"/>
              <w:ind w:firstLine="0"/>
              <w:rPr>
                <w:sz w:val="16"/>
                <w:szCs w:val="18"/>
              </w:rPr>
            </w:pPr>
            <w:r w:rsidRPr="00C96192">
              <w:rPr>
                <w:sz w:val="16"/>
                <w:szCs w:val="18"/>
              </w:rPr>
              <w:t xml:space="preserve">812.01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1DF88A8D" w14:textId="77777777" w:rsidR="0025355D" w:rsidRPr="00C96192" w:rsidRDefault="0025355D" w:rsidP="005D6CE6">
            <w:pPr>
              <w:pStyle w:val="Texto"/>
              <w:spacing w:before="40" w:after="40" w:line="170" w:lineRule="exact"/>
              <w:ind w:firstLine="0"/>
              <w:rPr>
                <w:sz w:val="16"/>
                <w:szCs w:val="18"/>
              </w:rPr>
            </w:pPr>
            <w:r w:rsidRPr="00C96192">
              <w:rPr>
                <w:sz w:val="16"/>
                <w:szCs w:val="18"/>
              </w:rPr>
              <w:t xml:space="preserve">Utilidad o pérdida fiscal en venta acciones o partes sociales </w:t>
            </w:r>
          </w:p>
        </w:tc>
      </w:tr>
      <w:tr w:rsidR="0025355D" w:rsidRPr="00C96192" w14:paraId="3ADE780D"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7A90A46F" w14:textId="77777777" w:rsidR="0025355D" w:rsidRPr="00C96192" w:rsidRDefault="0025355D" w:rsidP="005D6CE6">
            <w:pPr>
              <w:pStyle w:val="Texto"/>
              <w:spacing w:before="40" w:after="40" w:line="17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1A0130D6" w14:textId="77777777" w:rsidR="0025355D" w:rsidRPr="00C96192" w:rsidRDefault="0025355D" w:rsidP="005D6CE6">
            <w:pPr>
              <w:pStyle w:val="Texto"/>
              <w:spacing w:before="40" w:after="40" w:line="170" w:lineRule="exact"/>
              <w:ind w:firstLine="0"/>
              <w:rPr>
                <w:sz w:val="16"/>
                <w:szCs w:val="18"/>
              </w:rPr>
            </w:pPr>
            <w:r w:rsidRPr="00C96192">
              <w:rPr>
                <w:sz w:val="16"/>
                <w:szCs w:val="18"/>
              </w:rPr>
              <w:t xml:space="preserve">812.02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3ABB349F" w14:textId="77777777" w:rsidR="0025355D" w:rsidRPr="00C96192" w:rsidRDefault="0025355D" w:rsidP="005D6CE6">
            <w:pPr>
              <w:pStyle w:val="Texto"/>
              <w:spacing w:before="40" w:after="40" w:line="170" w:lineRule="exact"/>
              <w:ind w:firstLine="0"/>
              <w:rPr>
                <w:sz w:val="16"/>
                <w:szCs w:val="18"/>
              </w:rPr>
            </w:pPr>
            <w:r w:rsidRPr="00C96192">
              <w:rPr>
                <w:sz w:val="16"/>
                <w:szCs w:val="18"/>
              </w:rPr>
              <w:t xml:space="preserve">Contra cuenta utilidad o pérdida fiscal en venta acciones o partes sociales </w:t>
            </w:r>
          </w:p>
        </w:tc>
      </w:tr>
      <w:tr w:rsidR="0025355D" w:rsidRPr="00C96192" w14:paraId="589F4298"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03B05EB9" w14:textId="77777777" w:rsidR="0025355D" w:rsidRPr="00C96192" w:rsidRDefault="0025355D" w:rsidP="005D6CE6">
            <w:pPr>
              <w:pStyle w:val="Texto"/>
              <w:spacing w:before="40" w:after="40" w:line="170" w:lineRule="exact"/>
              <w:ind w:firstLine="0"/>
              <w:rPr>
                <w:sz w:val="16"/>
                <w:szCs w:val="18"/>
              </w:rPr>
            </w:pPr>
            <w:r w:rsidRPr="00C96192">
              <w:rPr>
                <w:b/>
                <w:sz w:val="16"/>
                <w:szCs w:val="18"/>
              </w:rPr>
              <w:t xml:space="preserve">1 </w:t>
            </w:r>
          </w:p>
        </w:tc>
        <w:tc>
          <w:tcPr>
            <w:tcW w:w="786" w:type="pct"/>
            <w:tcBorders>
              <w:top w:val="single" w:sz="6" w:space="0" w:color="000000"/>
              <w:left w:val="single" w:sz="6" w:space="0" w:color="000000"/>
              <w:bottom w:val="single" w:sz="6" w:space="0" w:color="000000"/>
              <w:right w:val="single" w:sz="6" w:space="0" w:color="000000"/>
            </w:tcBorders>
            <w:vAlign w:val="center"/>
          </w:tcPr>
          <w:p w14:paraId="202E8413" w14:textId="77777777" w:rsidR="0025355D" w:rsidRPr="00C96192" w:rsidRDefault="0025355D" w:rsidP="005D6CE6">
            <w:pPr>
              <w:pStyle w:val="Texto"/>
              <w:spacing w:before="40" w:after="40" w:line="170" w:lineRule="exact"/>
              <w:ind w:firstLine="0"/>
              <w:rPr>
                <w:sz w:val="16"/>
                <w:szCs w:val="18"/>
              </w:rPr>
            </w:pPr>
            <w:r w:rsidRPr="00C96192">
              <w:rPr>
                <w:b/>
                <w:sz w:val="16"/>
                <w:szCs w:val="18"/>
              </w:rPr>
              <w:t xml:space="preserve">813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338D8E77" w14:textId="77777777" w:rsidR="0025355D" w:rsidRPr="00C96192" w:rsidRDefault="0025355D" w:rsidP="005D6CE6">
            <w:pPr>
              <w:pStyle w:val="Texto"/>
              <w:spacing w:before="40" w:after="40" w:line="170" w:lineRule="exact"/>
              <w:ind w:firstLine="0"/>
              <w:rPr>
                <w:sz w:val="16"/>
                <w:szCs w:val="18"/>
              </w:rPr>
            </w:pPr>
            <w:r w:rsidRPr="00C96192">
              <w:rPr>
                <w:b/>
                <w:sz w:val="16"/>
                <w:szCs w:val="18"/>
              </w:rPr>
              <w:t xml:space="preserve">Pérdidas fiscales pendientes de amortizar actualizadas de ejercicios anteriores </w:t>
            </w:r>
          </w:p>
        </w:tc>
      </w:tr>
      <w:tr w:rsidR="0025355D" w:rsidRPr="00C96192" w14:paraId="0FAA2D38"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70CAB97A" w14:textId="77777777" w:rsidR="0025355D" w:rsidRPr="00C96192" w:rsidRDefault="0025355D" w:rsidP="005D6CE6">
            <w:pPr>
              <w:pStyle w:val="Texto"/>
              <w:spacing w:before="40" w:after="40" w:line="17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2C3A6B9E" w14:textId="77777777" w:rsidR="0025355D" w:rsidRPr="00C96192" w:rsidRDefault="0025355D" w:rsidP="005D6CE6">
            <w:pPr>
              <w:pStyle w:val="Texto"/>
              <w:spacing w:before="40" w:after="40" w:line="170" w:lineRule="exact"/>
              <w:ind w:firstLine="0"/>
              <w:rPr>
                <w:sz w:val="16"/>
                <w:szCs w:val="18"/>
              </w:rPr>
            </w:pPr>
            <w:r w:rsidRPr="00C96192">
              <w:rPr>
                <w:sz w:val="16"/>
                <w:szCs w:val="18"/>
              </w:rPr>
              <w:t xml:space="preserve">813.01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583F4E42" w14:textId="77777777" w:rsidR="0025355D" w:rsidRPr="00C96192" w:rsidRDefault="0025355D" w:rsidP="005D6CE6">
            <w:pPr>
              <w:pStyle w:val="Texto"/>
              <w:spacing w:before="40" w:after="40" w:line="170" w:lineRule="exact"/>
              <w:ind w:firstLine="0"/>
              <w:rPr>
                <w:sz w:val="16"/>
                <w:szCs w:val="18"/>
              </w:rPr>
            </w:pPr>
            <w:r w:rsidRPr="00C96192">
              <w:rPr>
                <w:sz w:val="16"/>
                <w:szCs w:val="18"/>
              </w:rPr>
              <w:t xml:space="preserve">Pérdidas fiscales pendientes de amortizar actualizadas de ejercicios anteriores </w:t>
            </w:r>
          </w:p>
        </w:tc>
      </w:tr>
      <w:tr w:rsidR="0025355D" w:rsidRPr="00C96192" w14:paraId="19C4C56B"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0E957EC2" w14:textId="77777777" w:rsidR="0025355D" w:rsidRPr="00C96192" w:rsidRDefault="0025355D" w:rsidP="005D6CE6">
            <w:pPr>
              <w:pStyle w:val="Texto"/>
              <w:spacing w:before="40" w:after="40" w:line="17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182CA1E9" w14:textId="77777777" w:rsidR="0025355D" w:rsidRPr="00C96192" w:rsidRDefault="0025355D" w:rsidP="005D6CE6">
            <w:pPr>
              <w:pStyle w:val="Texto"/>
              <w:spacing w:before="40" w:after="40" w:line="170" w:lineRule="exact"/>
              <w:ind w:firstLine="0"/>
              <w:rPr>
                <w:sz w:val="16"/>
                <w:szCs w:val="18"/>
              </w:rPr>
            </w:pPr>
            <w:r w:rsidRPr="00C96192">
              <w:rPr>
                <w:sz w:val="16"/>
                <w:szCs w:val="18"/>
              </w:rPr>
              <w:t xml:space="preserve">813.02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034C1B6D" w14:textId="77777777" w:rsidR="0025355D" w:rsidRPr="00C96192" w:rsidRDefault="0025355D" w:rsidP="005D6CE6">
            <w:pPr>
              <w:pStyle w:val="Texto"/>
              <w:spacing w:before="40" w:after="40" w:line="170" w:lineRule="exact"/>
              <w:ind w:firstLine="0"/>
              <w:rPr>
                <w:sz w:val="16"/>
                <w:szCs w:val="18"/>
              </w:rPr>
            </w:pPr>
            <w:r w:rsidRPr="00C96192">
              <w:rPr>
                <w:sz w:val="16"/>
                <w:szCs w:val="18"/>
              </w:rPr>
              <w:t xml:space="preserve">Actualización de pérdidas fiscales pendientes de amortizar de ejercicios anteriores </w:t>
            </w:r>
          </w:p>
        </w:tc>
      </w:tr>
      <w:tr w:rsidR="0025355D" w:rsidRPr="00C96192" w14:paraId="7CD7DCC3"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2CD662C8" w14:textId="77777777" w:rsidR="0025355D" w:rsidRPr="00C96192" w:rsidRDefault="0025355D" w:rsidP="005D6CE6">
            <w:pPr>
              <w:pStyle w:val="Texto"/>
              <w:spacing w:before="40" w:after="40" w:line="170" w:lineRule="exact"/>
              <w:ind w:firstLine="0"/>
              <w:rPr>
                <w:sz w:val="16"/>
                <w:szCs w:val="18"/>
              </w:rPr>
            </w:pPr>
            <w:r w:rsidRPr="00C96192">
              <w:rPr>
                <w:b/>
                <w:sz w:val="16"/>
                <w:szCs w:val="18"/>
              </w:rPr>
              <w:t xml:space="preserve">1 </w:t>
            </w:r>
          </w:p>
        </w:tc>
        <w:tc>
          <w:tcPr>
            <w:tcW w:w="786" w:type="pct"/>
            <w:tcBorders>
              <w:top w:val="single" w:sz="6" w:space="0" w:color="000000"/>
              <w:left w:val="single" w:sz="6" w:space="0" w:color="000000"/>
              <w:bottom w:val="single" w:sz="6" w:space="0" w:color="000000"/>
              <w:right w:val="single" w:sz="6" w:space="0" w:color="000000"/>
            </w:tcBorders>
            <w:vAlign w:val="center"/>
          </w:tcPr>
          <w:p w14:paraId="37985305" w14:textId="77777777" w:rsidR="0025355D" w:rsidRPr="00C96192" w:rsidRDefault="0025355D" w:rsidP="005D6CE6">
            <w:pPr>
              <w:pStyle w:val="Texto"/>
              <w:spacing w:before="40" w:after="40" w:line="170" w:lineRule="exact"/>
              <w:ind w:firstLine="0"/>
              <w:rPr>
                <w:sz w:val="16"/>
                <w:szCs w:val="18"/>
              </w:rPr>
            </w:pPr>
            <w:r w:rsidRPr="00C96192">
              <w:rPr>
                <w:b/>
                <w:sz w:val="16"/>
                <w:szCs w:val="18"/>
              </w:rPr>
              <w:t xml:space="preserve">814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69B5C1C7" w14:textId="77777777" w:rsidR="0025355D" w:rsidRPr="00C96192" w:rsidRDefault="0025355D" w:rsidP="005D6CE6">
            <w:pPr>
              <w:pStyle w:val="Texto"/>
              <w:spacing w:before="40" w:after="40" w:line="170" w:lineRule="exact"/>
              <w:ind w:firstLine="0"/>
              <w:rPr>
                <w:sz w:val="16"/>
                <w:szCs w:val="18"/>
              </w:rPr>
            </w:pPr>
            <w:r w:rsidRPr="00C96192">
              <w:rPr>
                <w:b/>
                <w:sz w:val="16"/>
                <w:szCs w:val="18"/>
              </w:rPr>
              <w:t xml:space="preserve">Mercancías recibidas en consignación </w:t>
            </w:r>
          </w:p>
        </w:tc>
      </w:tr>
      <w:tr w:rsidR="0025355D" w:rsidRPr="00C96192" w14:paraId="0C48AA86"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003D0D25" w14:textId="77777777" w:rsidR="0025355D" w:rsidRPr="00C96192" w:rsidRDefault="0025355D" w:rsidP="005D6CE6">
            <w:pPr>
              <w:pStyle w:val="Texto"/>
              <w:spacing w:before="40" w:after="40" w:line="17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412DF1EC" w14:textId="77777777" w:rsidR="0025355D" w:rsidRPr="00C96192" w:rsidRDefault="0025355D" w:rsidP="005D6CE6">
            <w:pPr>
              <w:pStyle w:val="Texto"/>
              <w:spacing w:before="40" w:after="40" w:line="170" w:lineRule="exact"/>
              <w:ind w:firstLine="0"/>
              <w:rPr>
                <w:sz w:val="16"/>
                <w:szCs w:val="18"/>
              </w:rPr>
            </w:pPr>
            <w:r w:rsidRPr="00C96192">
              <w:rPr>
                <w:sz w:val="16"/>
                <w:szCs w:val="18"/>
              </w:rPr>
              <w:t xml:space="preserve">814.01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1AA6CE65" w14:textId="77777777" w:rsidR="0025355D" w:rsidRPr="00C96192" w:rsidRDefault="0025355D" w:rsidP="005D6CE6">
            <w:pPr>
              <w:pStyle w:val="Texto"/>
              <w:spacing w:before="40" w:after="40" w:line="170" w:lineRule="exact"/>
              <w:ind w:firstLine="0"/>
              <w:rPr>
                <w:sz w:val="16"/>
                <w:szCs w:val="18"/>
              </w:rPr>
            </w:pPr>
            <w:r w:rsidRPr="00C96192">
              <w:rPr>
                <w:sz w:val="16"/>
                <w:szCs w:val="18"/>
              </w:rPr>
              <w:t xml:space="preserve">Mercancías recibidas en consignación </w:t>
            </w:r>
          </w:p>
        </w:tc>
      </w:tr>
      <w:tr w:rsidR="0025355D" w:rsidRPr="00C96192" w14:paraId="75FBA8D5"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5AC28223" w14:textId="77777777" w:rsidR="0025355D" w:rsidRPr="00C96192" w:rsidRDefault="0025355D" w:rsidP="005D6CE6">
            <w:pPr>
              <w:pStyle w:val="Texto"/>
              <w:spacing w:before="40" w:after="40" w:line="17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7307600A" w14:textId="77777777" w:rsidR="0025355D" w:rsidRPr="00C96192" w:rsidRDefault="0025355D" w:rsidP="005D6CE6">
            <w:pPr>
              <w:pStyle w:val="Texto"/>
              <w:spacing w:before="40" w:after="40" w:line="170" w:lineRule="exact"/>
              <w:ind w:firstLine="0"/>
              <w:rPr>
                <w:sz w:val="16"/>
                <w:szCs w:val="18"/>
              </w:rPr>
            </w:pPr>
            <w:r w:rsidRPr="00C96192">
              <w:rPr>
                <w:sz w:val="16"/>
                <w:szCs w:val="18"/>
              </w:rPr>
              <w:t xml:space="preserve">814.02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7CFC4BFA" w14:textId="77777777" w:rsidR="0025355D" w:rsidRPr="00C96192" w:rsidRDefault="0025355D" w:rsidP="005D6CE6">
            <w:pPr>
              <w:pStyle w:val="Texto"/>
              <w:spacing w:before="40" w:after="40" w:line="170" w:lineRule="exact"/>
              <w:ind w:firstLine="0"/>
              <w:rPr>
                <w:sz w:val="16"/>
                <w:szCs w:val="18"/>
              </w:rPr>
            </w:pPr>
            <w:r w:rsidRPr="00C96192">
              <w:rPr>
                <w:sz w:val="16"/>
                <w:szCs w:val="18"/>
              </w:rPr>
              <w:t xml:space="preserve">Consignación de mercancías recibidas </w:t>
            </w:r>
          </w:p>
        </w:tc>
      </w:tr>
      <w:tr w:rsidR="0025355D" w:rsidRPr="00C96192" w14:paraId="6FCEFCBE"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5288ECB0" w14:textId="77777777" w:rsidR="0025355D" w:rsidRPr="00C96192" w:rsidRDefault="0025355D" w:rsidP="005D6CE6">
            <w:pPr>
              <w:pStyle w:val="Texto"/>
              <w:spacing w:before="40" w:after="40" w:line="170" w:lineRule="exact"/>
              <w:ind w:firstLine="0"/>
              <w:rPr>
                <w:sz w:val="16"/>
                <w:szCs w:val="18"/>
              </w:rPr>
            </w:pPr>
            <w:r w:rsidRPr="00C96192">
              <w:rPr>
                <w:b/>
                <w:sz w:val="16"/>
                <w:szCs w:val="18"/>
              </w:rPr>
              <w:t xml:space="preserve">1 </w:t>
            </w:r>
          </w:p>
        </w:tc>
        <w:tc>
          <w:tcPr>
            <w:tcW w:w="786" w:type="pct"/>
            <w:tcBorders>
              <w:top w:val="single" w:sz="6" w:space="0" w:color="000000"/>
              <w:left w:val="single" w:sz="6" w:space="0" w:color="000000"/>
              <w:bottom w:val="single" w:sz="6" w:space="0" w:color="000000"/>
              <w:right w:val="single" w:sz="6" w:space="0" w:color="000000"/>
            </w:tcBorders>
            <w:vAlign w:val="center"/>
          </w:tcPr>
          <w:p w14:paraId="69ECF8C5" w14:textId="77777777" w:rsidR="0025355D" w:rsidRPr="00C96192" w:rsidRDefault="0025355D" w:rsidP="005D6CE6">
            <w:pPr>
              <w:pStyle w:val="Texto"/>
              <w:spacing w:before="40" w:after="40" w:line="170" w:lineRule="exact"/>
              <w:ind w:firstLine="0"/>
              <w:rPr>
                <w:sz w:val="16"/>
                <w:szCs w:val="18"/>
              </w:rPr>
            </w:pPr>
            <w:r w:rsidRPr="00C96192">
              <w:rPr>
                <w:b/>
                <w:sz w:val="16"/>
                <w:szCs w:val="18"/>
              </w:rPr>
              <w:t xml:space="preserve">815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43109FCB" w14:textId="77777777" w:rsidR="0025355D" w:rsidRPr="00C96192" w:rsidRDefault="0025355D" w:rsidP="005D6CE6">
            <w:pPr>
              <w:pStyle w:val="Texto"/>
              <w:spacing w:before="40" w:after="40" w:line="170" w:lineRule="exact"/>
              <w:ind w:firstLine="0"/>
              <w:rPr>
                <w:sz w:val="16"/>
                <w:szCs w:val="18"/>
              </w:rPr>
            </w:pPr>
            <w:r w:rsidRPr="00C96192">
              <w:rPr>
                <w:b/>
                <w:sz w:val="16"/>
                <w:szCs w:val="18"/>
              </w:rPr>
              <w:t xml:space="preserve">Crédito fiscal de IVA e IEPS por la importación de mercancías para empresas certificadas </w:t>
            </w:r>
          </w:p>
        </w:tc>
      </w:tr>
      <w:tr w:rsidR="0025355D" w:rsidRPr="00C96192" w14:paraId="0B4C9EBB"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72C30898" w14:textId="77777777" w:rsidR="0025355D" w:rsidRPr="00C96192" w:rsidRDefault="0025355D" w:rsidP="005D6CE6">
            <w:pPr>
              <w:pStyle w:val="Texto"/>
              <w:spacing w:before="40" w:after="40" w:line="17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3F2DADEC" w14:textId="77777777" w:rsidR="0025355D" w:rsidRPr="00C96192" w:rsidRDefault="0025355D" w:rsidP="005D6CE6">
            <w:pPr>
              <w:pStyle w:val="Texto"/>
              <w:spacing w:before="40" w:after="40" w:line="170" w:lineRule="exact"/>
              <w:ind w:firstLine="0"/>
              <w:rPr>
                <w:sz w:val="16"/>
                <w:szCs w:val="18"/>
              </w:rPr>
            </w:pPr>
            <w:r w:rsidRPr="00C96192">
              <w:rPr>
                <w:sz w:val="16"/>
                <w:szCs w:val="18"/>
              </w:rPr>
              <w:t xml:space="preserve">815.01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56761691" w14:textId="77777777" w:rsidR="0025355D" w:rsidRPr="00C96192" w:rsidRDefault="0025355D" w:rsidP="005D6CE6">
            <w:pPr>
              <w:pStyle w:val="Texto"/>
              <w:spacing w:before="40" w:after="40" w:line="170" w:lineRule="exact"/>
              <w:ind w:firstLine="0"/>
              <w:rPr>
                <w:sz w:val="16"/>
                <w:szCs w:val="18"/>
              </w:rPr>
            </w:pPr>
            <w:r w:rsidRPr="00C96192">
              <w:rPr>
                <w:sz w:val="16"/>
                <w:szCs w:val="18"/>
              </w:rPr>
              <w:t xml:space="preserve">Crédito fiscal de IVA e IEPS por la importación de mercancías </w:t>
            </w:r>
          </w:p>
        </w:tc>
      </w:tr>
      <w:tr w:rsidR="0025355D" w:rsidRPr="00C96192" w14:paraId="53B4299C"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15722E8C" w14:textId="77777777" w:rsidR="0025355D" w:rsidRPr="00C96192" w:rsidRDefault="0025355D" w:rsidP="005D6CE6">
            <w:pPr>
              <w:pStyle w:val="Texto"/>
              <w:spacing w:before="40" w:after="40" w:line="17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587076B1" w14:textId="77777777" w:rsidR="0025355D" w:rsidRPr="00C96192" w:rsidRDefault="0025355D" w:rsidP="005D6CE6">
            <w:pPr>
              <w:pStyle w:val="Texto"/>
              <w:spacing w:before="40" w:after="40" w:line="170" w:lineRule="exact"/>
              <w:ind w:firstLine="0"/>
              <w:rPr>
                <w:sz w:val="16"/>
                <w:szCs w:val="18"/>
              </w:rPr>
            </w:pPr>
            <w:r w:rsidRPr="00C96192">
              <w:rPr>
                <w:sz w:val="16"/>
                <w:szCs w:val="18"/>
              </w:rPr>
              <w:t xml:space="preserve">815.02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6D86493A" w14:textId="77777777" w:rsidR="0025355D" w:rsidRPr="00C96192" w:rsidRDefault="0025355D" w:rsidP="005D6CE6">
            <w:pPr>
              <w:pStyle w:val="Texto"/>
              <w:spacing w:before="40" w:after="40" w:line="170" w:lineRule="exact"/>
              <w:ind w:firstLine="0"/>
              <w:rPr>
                <w:sz w:val="16"/>
                <w:szCs w:val="18"/>
              </w:rPr>
            </w:pPr>
            <w:r w:rsidRPr="00C96192">
              <w:rPr>
                <w:sz w:val="16"/>
                <w:szCs w:val="18"/>
              </w:rPr>
              <w:t xml:space="preserve">Importación de mercancías con aplicación de crédito fiscal de IVA e IEPS </w:t>
            </w:r>
          </w:p>
        </w:tc>
      </w:tr>
      <w:tr w:rsidR="0025355D" w:rsidRPr="00C96192" w14:paraId="1A753AE5"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41AD231C" w14:textId="77777777" w:rsidR="0025355D" w:rsidRPr="00C96192" w:rsidRDefault="0025355D" w:rsidP="005D6CE6">
            <w:pPr>
              <w:pStyle w:val="Texto"/>
              <w:spacing w:before="40" w:after="40" w:line="170" w:lineRule="exact"/>
              <w:ind w:firstLine="0"/>
              <w:rPr>
                <w:sz w:val="16"/>
                <w:szCs w:val="18"/>
              </w:rPr>
            </w:pPr>
            <w:r w:rsidRPr="00C96192">
              <w:rPr>
                <w:b/>
                <w:sz w:val="16"/>
                <w:szCs w:val="18"/>
              </w:rPr>
              <w:t xml:space="preserve">1 </w:t>
            </w:r>
          </w:p>
        </w:tc>
        <w:tc>
          <w:tcPr>
            <w:tcW w:w="786" w:type="pct"/>
            <w:tcBorders>
              <w:top w:val="single" w:sz="6" w:space="0" w:color="000000"/>
              <w:left w:val="single" w:sz="6" w:space="0" w:color="000000"/>
              <w:bottom w:val="single" w:sz="6" w:space="0" w:color="000000"/>
              <w:right w:val="single" w:sz="6" w:space="0" w:color="000000"/>
            </w:tcBorders>
            <w:vAlign w:val="center"/>
          </w:tcPr>
          <w:p w14:paraId="2A28B00E" w14:textId="77777777" w:rsidR="0025355D" w:rsidRPr="00C96192" w:rsidRDefault="0025355D" w:rsidP="005D6CE6">
            <w:pPr>
              <w:pStyle w:val="Texto"/>
              <w:spacing w:before="40" w:after="40" w:line="170" w:lineRule="exact"/>
              <w:ind w:firstLine="0"/>
              <w:rPr>
                <w:sz w:val="16"/>
                <w:szCs w:val="18"/>
              </w:rPr>
            </w:pPr>
            <w:r w:rsidRPr="00C96192">
              <w:rPr>
                <w:b/>
                <w:sz w:val="16"/>
                <w:szCs w:val="18"/>
              </w:rPr>
              <w:t xml:space="preserve">816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75F6DC7A" w14:textId="77777777" w:rsidR="0025355D" w:rsidRPr="00C96192" w:rsidRDefault="0025355D" w:rsidP="005D6CE6">
            <w:pPr>
              <w:pStyle w:val="Texto"/>
              <w:spacing w:before="40" w:after="40" w:line="170" w:lineRule="exact"/>
              <w:ind w:firstLine="0"/>
              <w:rPr>
                <w:sz w:val="16"/>
                <w:szCs w:val="18"/>
              </w:rPr>
            </w:pPr>
            <w:r w:rsidRPr="00C96192">
              <w:rPr>
                <w:b/>
                <w:sz w:val="16"/>
                <w:szCs w:val="18"/>
              </w:rPr>
              <w:t xml:space="preserve">Crédito fiscal de IVA e IEPS por la importación de activos fijos para empresas certificadas </w:t>
            </w:r>
          </w:p>
        </w:tc>
      </w:tr>
      <w:tr w:rsidR="0025355D" w:rsidRPr="00C96192" w14:paraId="794D9C75"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1E611F5C"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0EFCE0CB"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816.01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16489375"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Crédito fiscal de IVA e IEPS por la importación de activo fijo </w:t>
            </w:r>
          </w:p>
        </w:tc>
      </w:tr>
      <w:tr w:rsidR="0025355D" w:rsidRPr="00C96192" w14:paraId="77C6938D"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3178341C" w14:textId="77777777" w:rsidR="0025355D" w:rsidRPr="00C96192" w:rsidRDefault="0025355D" w:rsidP="005D6CE6">
            <w:pPr>
              <w:pStyle w:val="Texto"/>
              <w:spacing w:before="40" w:after="40" w:line="17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6B73D688" w14:textId="77777777" w:rsidR="0025355D" w:rsidRPr="00C96192" w:rsidRDefault="0025355D" w:rsidP="005D6CE6">
            <w:pPr>
              <w:pStyle w:val="Texto"/>
              <w:spacing w:before="40" w:after="40" w:line="170" w:lineRule="exact"/>
              <w:ind w:firstLine="0"/>
              <w:rPr>
                <w:sz w:val="16"/>
                <w:szCs w:val="18"/>
              </w:rPr>
            </w:pPr>
            <w:r w:rsidRPr="00C96192">
              <w:rPr>
                <w:sz w:val="16"/>
                <w:szCs w:val="18"/>
              </w:rPr>
              <w:t xml:space="preserve">816.02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55FA20BB" w14:textId="77777777" w:rsidR="0025355D" w:rsidRPr="00C96192" w:rsidRDefault="0025355D" w:rsidP="005D6CE6">
            <w:pPr>
              <w:pStyle w:val="Texto"/>
              <w:spacing w:before="40" w:after="40" w:line="170" w:lineRule="exact"/>
              <w:ind w:firstLine="0"/>
              <w:rPr>
                <w:sz w:val="16"/>
                <w:szCs w:val="18"/>
              </w:rPr>
            </w:pPr>
            <w:r w:rsidRPr="00C96192">
              <w:rPr>
                <w:sz w:val="16"/>
                <w:szCs w:val="18"/>
              </w:rPr>
              <w:t xml:space="preserve">Importación de activo fijo con aplicación de crédito fiscal de IVA e IEPS </w:t>
            </w:r>
          </w:p>
        </w:tc>
      </w:tr>
      <w:tr w:rsidR="0025355D" w:rsidRPr="00C96192" w14:paraId="64F6368A"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18177E76" w14:textId="77777777" w:rsidR="0025355D" w:rsidRPr="00C96192" w:rsidRDefault="0025355D" w:rsidP="005D6CE6">
            <w:pPr>
              <w:pStyle w:val="Texto"/>
              <w:spacing w:before="40" w:after="40" w:line="170" w:lineRule="exact"/>
              <w:ind w:firstLine="0"/>
              <w:rPr>
                <w:sz w:val="16"/>
                <w:szCs w:val="18"/>
              </w:rPr>
            </w:pPr>
            <w:r w:rsidRPr="00C96192">
              <w:rPr>
                <w:b/>
                <w:sz w:val="16"/>
                <w:szCs w:val="18"/>
              </w:rPr>
              <w:t xml:space="preserve">1 </w:t>
            </w:r>
          </w:p>
        </w:tc>
        <w:tc>
          <w:tcPr>
            <w:tcW w:w="786" w:type="pct"/>
            <w:tcBorders>
              <w:top w:val="single" w:sz="6" w:space="0" w:color="000000"/>
              <w:left w:val="single" w:sz="6" w:space="0" w:color="000000"/>
              <w:bottom w:val="single" w:sz="6" w:space="0" w:color="000000"/>
              <w:right w:val="single" w:sz="6" w:space="0" w:color="000000"/>
            </w:tcBorders>
            <w:vAlign w:val="center"/>
          </w:tcPr>
          <w:p w14:paraId="585B409E" w14:textId="77777777" w:rsidR="0025355D" w:rsidRPr="00C96192" w:rsidRDefault="0025355D" w:rsidP="005D6CE6">
            <w:pPr>
              <w:pStyle w:val="Texto"/>
              <w:spacing w:before="40" w:after="40" w:line="170" w:lineRule="exact"/>
              <w:ind w:firstLine="0"/>
              <w:rPr>
                <w:sz w:val="16"/>
                <w:szCs w:val="18"/>
              </w:rPr>
            </w:pPr>
            <w:r w:rsidRPr="00C96192">
              <w:rPr>
                <w:b/>
                <w:sz w:val="16"/>
                <w:szCs w:val="18"/>
              </w:rPr>
              <w:t xml:space="preserve">899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3FCADFBD" w14:textId="77777777" w:rsidR="0025355D" w:rsidRPr="00C96192" w:rsidRDefault="0025355D" w:rsidP="005D6CE6">
            <w:pPr>
              <w:pStyle w:val="Texto"/>
              <w:spacing w:before="40" w:after="40" w:line="170" w:lineRule="exact"/>
              <w:ind w:firstLine="0"/>
              <w:rPr>
                <w:sz w:val="16"/>
                <w:szCs w:val="18"/>
              </w:rPr>
            </w:pPr>
            <w:r w:rsidRPr="00C96192">
              <w:rPr>
                <w:b/>
                <w:sz w:val="16"/>
                <w:szCs w:val="18"/>
              </w:rPr>
              <w:t xml:space="preserve">Otras cuentas de orden </w:t>
            </w:r>
          </w:p>
        </w:tc>
      </w:tr>
      <w:tr w:rsidR="0025355D" w:rsidRPr="00C96192" w14:paraId="397CAAE2"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54974704" w14:textId="77777777" w:rsidR="0025355D" w:rsidRPr="00C96192" w:rsidRDefault="0025355D" w:rsidP="005D6CE6">
            <w:pPr>
              <w:pStyle w:val="Texto"/>
              <w:spacing w:before="40" w:after="40" w:line="17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4A8C3A19" w14:textId="77777777" w:rsidR="0025355D" w:rsidRPr="00C96192" w:rsidRDefault="0025355D" w:rsidP="005D6CE6">
            <w:pPr>
              <w:pStyle w:val="Texto"/>
              <w:spacing w:before="40" w:after="40" w:line="170" w:lineRule="exact"/>
              <w:ind w:firstLine="0"/>
              <w:rPr>
                <w:sz w:val="16"/>
                <w:szCs w:val="18"/>
              </w:rPr>
            </w:pPr>
            <w:r w:rsidRPr="00C96192">
              <w:rPr>
                <w:sz w:val="16"/>
                <w:szCs w:val="18"/>
              </w:rPr>
              <w:t xml:space="preserve">899.01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009D9C2A" w14:textId="77777777" w:rsidR="0025355D" w:rsidRPr="00C96192" w:rsidRDefault="0025355D" w:rsidP="005D6CE6">
            <w:pPr>
              <w:pStyle w:val="Texto"/>
              <w:spacing w:before="40" w:after="40" w:line="170" w:lineRule="exact"/>
              <w:ind w:firstLine="0"/>
              <w:rPr>
                <w:sz w:val="16"/>
                <w:szCs w:val="18"/>
              </w:rPr>
            </w:pPr>
            <w:r w:rsidRPr="00C96192">
              <w:rPr>
                <w:sz w:val="16"/>
                <w:szCs w:val="18"/>
              </w:rPr>
              <w:t xml:space="preserve">Otras cuentas de orden </w:t>
            </w:r>
          </w:p>
        </w:tc>
      </w:tr>
      <w:tr w:rsidR="0025355D" w:rsidRPr="00C96192" w14:paraId="02A44E45"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7EB47FB5"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2 </w:t>
            </w:r>
          </w:p>
        </w:tc>
        <w:tc>
          <w:tcPr>
            <w:tcW w:w="786" w:type="pct"/>
            <w:tcBorders>
              <w:top w:val="single" w:sz="6" w:space="0" w:color="000000"/>
              <w:left w:val="single" w:sz="6" w:space="0" w:color="000000"/>
              <w:bottom w:val="single" w:sz="6" w:space="0" w:color="000000"/>
              <w:right w:val="single" w:sz="6" w:space="0" w:color="000000"/>
            </w:tcBorders>
            <w:vAlign w:val="center"/>
          </w:tcPr>
          <w:p w14:paraId="6D9445BA"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899.02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6C43DDE3" w14:textId="77777777" w:rsidR="0025355D" w:rsidRPr="00C96192" w:rsidRDefault="0025355D" w:rsidP="005D6CE6">
            <w:pPr>
              <w:pStyle w:val="Texto"/>
              <w:spacing w:before="40" w:after="40" w:line="180" w:lineRule="exact"/>
              <w:ind w:firstLine="0"/>
              <w:rPr>
                <w:sz w:val="16"/>
                <w:szCs w:val="18"/>
              </w:rPr>
            </w:pPr>
            <w:r w:rsidRPr="00C96192">
              <w:rPr>
                <w:sz w:val="16"/>
                <w:szCs w:val="18"/>
              </w:rPr>
              <w:t xml:space="preserve">Contra cuenta otras cuentas de orden </w:t>
            </w:r>
          </w:p>
        </w:tc>
      </w:tr>
      <w:tr w:rsidR="0025355D" w:rsidRPr="00C96192" w14:paraId="325FE7B4" w14:textId="77777777" w:rsidTr="005D6CE6">
        <w:tblPrEx>
          <w:tblCellMar>
            <w:top w:w="0" w:type="dxa"/>
            <w:bottom w:w="0" w:type="dxa"/>
          </w:tblCellMar>
        </w:tblPrEx>
        <w:trPr>
          <w:trHeight w:val="20"/>
        </w:trPr>
        <w:tc>
          <w:tcPr>
            <w:tcW w:w="395" w:type="pct"/>
            <w:tcBorders>
              <w:top w:val="single" w:sz="6" w:space="0" w:color="000000"/>
              <w:left w:val="single" w:sz="6" w:space="0" w:color="000000"/>
              <w:bottom w:val="single" w:sz="6" w:space="0" w:color="000000"/>
              <w:right w:val="single" w:sz="6" w:space="0" w:color="000000"/>
            </w:tcBorders>
            <w:vAlign w:val="center"/>
          </w:tcPr>
          <w:p w14:paraId="745B69D5" w14:textId="77777777" w:rsidR="0025355D" w:rsidRPr="00C96192" w:rsidRDefault="0025355D" w:rsidP="005D6CE6">
            <w:pPr>
              <w:pStyle w:val="Texto"/>
              <w:spacing w:before="40" w:after="40" w:line="180" w:lineRule="exact"/>
              <w:ind w:firstLine="0"/>
              <w:rPr>
                <w:sz w:val="16"/>
                <w:szCs w:val="18"/>
              </w:rPr>
            </w:pPr>
            <w:r w:rsidRPr="00C96192">
              <w:rPr>
                <w:b/>
                <w:sz w:val="16"/>
                <w:szCs w:val="18"/>
              </w:rPr>
              <w:t xml:space="preserve">n* </w:t>
            </w:r>
          </w:p>
        </w:tc>
        <w:tc>
          <w:tcPr>
            <w:tcW w:w="786" w:type="pct"/>
            <w:tcBorders>
              <w:top w:val="single" w:sz="6" w:space="0" w:color="000000"/>
              <w:left w:val="single" w:sz="6" w:space="0" w:color="000000"/>
              <w:bottom w:val="single" w:sz="6" w:space="0" w:color="000000"/>
              <w:right w:val="single" w:sz="6" w:space="0" w:color="000000"/>
            </w:tcBorders>
            <w:vAlign w:val="center"/>
          </w:tcPr>
          <w:p w14:paraId="71F7F622" w14:textId="77777777" w:rsidR="0025355D" w:rsidRPr="00C96192" w:rsidRDefault="0025355D" w:rsidP="005D6CE6">
            <w:pPr>
              <w:pStyle w:val="Texto"/>
              <w:spacing w:before="40" w:after="40" w:line="180" w:lineRule="exact"/>
              <w:ind w:firstLine="0"/>
              <w:rPr>
                <w:sz w:val="16"/>
                <w:szCs w:val="18"/>
              </w:rPr>
            </w:pPr>
            <w:r w:rsidRPr="00C96192">
              <w:rPr>
                <w:b/>
                <w:sz w:val="16"/>
                <w:szCs w:val="18"/>
              </w:rPr>
              <w:t xml:space="preserve">000 </w:t>
            </w:r>
          </w:p>
        </w:tc>
        <w:tc>
          <w:tcPr>
            <w:tcW w:w="3819" w:type="pct"/>
            <w:gridSpan w:val="2"/>
            <w:tcBorders>
              <w:top w:val="single" w:sz="6" w:space="0" w:color="000000"/>
              <w:left w:val="single" w:sz="6" w:space="0" w:color="000000"/>
              <w:bottom w:val="single" w:sz="6" w:space="0" w:color="000000"/>
              <w:right w:val="single" w:sz="6" w:space="0" w:color="000000"/>
            </w:tcBorders>
            <w:vAlign w:val="center"/>
          </w:tcPr>
          <w:p w14:paraId="50AA5A88" w14:textId="77777777" w:rsidR="0025355D" w:rsidRPr="00C96192" w:rsidRDefault="0025355D" w:rsidP="005D6CE6">
            <w:pPr>
              <w:pStyle w:val="Texto"/>
              <w:spacing w:before="40" w:after="40" w:line="180" w:lineRule="exact"/>
              <w:ind w:firstLine="0"/>
              <w:rPr>
                <w:sz w:val="16"/>
                <w:szCs w:val="18"/>
              </w:rPr>
            </w:pPr>
            <w:r w:rsidRPr="00C96192">
              <w:rPr>
                <w:b/>
                <w:sz w:val="16"/>
                <w:szCs w:val="18"/>
              </w:rPr>
              <w:t xml:space="preserve">Código para uso exclusivo de contribuyentes del sector financiero </w:t>
            </w:r>
          </w:p>
        </w:tc>
      </w:tr>
    </w:tbl>
    <w:p w14:paraId="2448A521" w14:textId="77777777" w:rsidR="0025355D" w:rsidRDefault="0025355D" w:rsidP="0025355D">
      <w:pPr>
        <w:pStyle w:val="Texto"/>
        <w:spacing w:after="0"/>
        <w:rPr>
          <w:szCs w:val="18"/>
        </w:rPr>
      </w:pPr>
    </w:p>
    <w:p w14:paraId="11F3BA6F" w14:textId="77777777" w:rsidR="0025355D" w:rsidRDefault="0025355D" w:rsidP="0025355D">
      <w:pPr>
        <w:pStyle w:val="Texto"/>
        <w:rPr>
          <w:szCs w:val="18"/>
        </w:rPr>
      </w:pPr>
      <w:r w:rsidRPr="00FF7F34">
        <w:rPr>
          <w:szCs w:val="18"/>
        </w:rPr>
        <w:t>n* = Se deberá indicar el nivel en el que se encuentra la cuenta o subcuenta en el catálogo del contribuyente. (Ejemplo: 1,2,3,4,5, etc.)</w:t>
      </w:r>
    </w:p>
    <w:p w14:paraId="4E43E6D3" w14:textId="77777777" w:rsidR="0025355D" w:rsidRPr="00C14C80" w:rsidRDefault="0025355D" w:rsidP="0025355D">
      <w:pPr>
        <w:pStyle w:val="ROMANOS"/>
        <w:rPr>
          <w:b/>
        </w:rPr>
      </w:pPr>
      <w:r w:rsidRPr="00C14C80">
        <w:rPr>
          <w:b/>
        </w:rPr>
        <w:t>B.</w:t>
      </w:r>
      <w:r w:rsidRPr="00C14C80">
        <w:rPr>
          <w:b/>
        </w:rPr>
        <w:tab/>
        <w:t>BALANZA DE COMPROBACIÓN.</w:t>
      </w:r>
    </w:p>
    <w:p w14:paraId="1DFB16D4" w14:textId="77777777" w:rsidR="0025355D" w:rsidRDefault="0025355D" w:rsidP="0025355D">
      <w:pPr>
        <w:pStyle w:val="Texto"/>
        <w:rPr>
          <w:szCs w:val="18"/>
        </w:rPr>
      </w:pPr>
      <w:r w:rsidRPr="00FF7F34">
        <w:rPr>
          <w:szCs w:val="18"/>
        </w:rPr>
        <w:t>La balanza de comprobación es el documento contable que incluye y enlista los saldos y movimientos de todas las cuentas y subcuentas de activo, pasivo, capital, ingresos, costos, gastos y cuentas de orden, que además muestran la afectación en las distintas cuentas, y contendrá los siguientes datos:</w:t>
      </w:r>
    </w:p>
    <w:p w14:paraId="44A78541" w14:textId="77777777" w:rsidR="0025355D" w:rsidRDefault="0025355D" w:rsidP="0025355D">
      <w:pPr>
        <w:pStyle w:val="Texto"/>
        <w:ind w:left="1152" w:hanging="432"/>
        <w:rPr>
          <w:szCs w:val="18"/>
        </w:rPr>
      </w:pPr>
      <w:r w:rsidRPr="00FF7F34">
        <w:rPr>
          <w:szCs w:val="18"/>
        </w:rPr>
        <w:t>-</w:t>
      </w:r>
      <w:r>
        <w:rPr>
          <w:szCs w:val="18"/>
        </w:rPr>
        <w:tab/>
      </w:r>
      <w:r w:rsidRPr="00FF7F34">
        <w:rPr>
          <w:szCs w:val="18"/>
        </w:rPr>
        <w:t>Versión: Versión del formato publicado en el documento técnico.</w:t>
      </w:r>
    </w:p>
    <w:p w14:paraId="69AFD7F7" w14:textId="77777777" w:rsidR="0025355D" w:rsidRDefault="0025355D" w:rsidP="0025355D">
      <w:pPr>
        <w:pStyle w:val="Texto"/>
        <w:ind w:left="1152" w:hanging="432"/>
        <w:rPr>
          <w:szCs w:val="18"/>
        </w:rPr>
      </w:pPr>
      <w:r w:rsidRPr="00FF7F34">
        <w:rPr>
          <w:szCs w:val="18"/>
        </w:rPr>
        <w:t>-</w:t>
      </w:r>
      <w:r>
        <w:rPr>
          <w:szCs w:val="18"/>
        </w:rPr>
        <w:tab/>
      </w:r>
      <w:r w:rsidRPr="00FF7F34">
        <w:rPr>
          <w:szCs w:val="18"/>
        </w:rPr>
        <w:t>RFC: Es la clave en el Registro Federal de Contribuyentes, del contribuyente al que pertenece la información de la balanza de comprobación.</w:t>
      </w:r>
    </w:p>
    <w:p w14:paraId="19FD1844" w14:textId="77777777" w:rsidR="0025355D" w:rsidRDefault="0025355D" w:rsidP="0025355D">
      <w:pPr>
        <w:pStyle w:val="Texto"/>
        <w:ind w:left="1152" w:hanging="432"/>
        <w:rPr>
          <w:szCs w:val="18"/>
        </w:rPr>
      </w:pPr>
      <w:r w:rsidRPr="00FF7F34">
        <w:rPr>
          <w:szCs w:val="18"/>
        </w:rPr>
        <w:t>-</w:t>
      </w:r>
      <w:r>
        <w:rPr>
          <w:szCs w:val="18"/>
        </w:rPr>
        <w:tab/>
      </w:r>
      <w:r w:rsidRPr="00FF7F34">
        <w:rPr>
          <w:szCs w:val="18"/>
        </w:rPr>
        <w:t>Mes: Es el mes por el que se envía la balanza de comprobación.</w:t>
      </w:r>
    </w:p>
    <w:p w14:paraId="1D98B402" w14:textId="77777777" w:rsidR="0025355D" w:rsidRDefault="0025355D" w:rsidP="0025355D">
      <w:pPr>
        <w:pStyle w:val="Texto"/>
        <w:ind w:left="1152" w:hanging="432"/>
        <w:rPr>
          <w:szCs w:val="18"/>
        </w:rPr>
      </w:pPr>
      <w:r w:rsidRPr="00FF7F34">
        <w:rPr>
          <w:szCs w:val="18"/>
        </w:rPr>
        <w:t>-</w:t>
      </w:r>
      <w:r>
        <w:rPr>
          <w:szCs w:val="18"/>
        </w:rPr>
        <w:tab/>
      </w:r>
      <w:r w:rsidRPr="00FF7F34">
        <w:rPr>
          <w:szCs w:val="18"/>
        </w:rPr>
        <w:t>Año: Es el año por el que se envía la balanza de comprobación.</w:t>
      </w:r>
    </w:p>
    <w:p w14:paraId="063E7943" w14:textId="77777777" w:rsidR="0025355D" w:rsidRDefault="0025355D" w:rsidP="0025355D">
      <w:pPr>
        <w:pStyle w:val="Texto"/>
        <w:ind w:left="1152" w:hanging="432"/>
        <w:rPr>
          <w:szCs w:val="18"/>
        </w:rPr>
      </w:pPr>
      <w:r w:rsidRPr="00FF7F34">
        <w:rPr>
          <w:szCs w:val="18"/>
        </w:rPr>
        <w:t>-</w:t>
      </w:r>
      <w:r>
        <w:rPr>
          <w:szCs w:val="18"/>
        </w:rPr>
        <w:tab/>
      </w:r>
      <w:r w:rsidRPr="00FF7F34">
        <w:rPr>
          <w:szCs w:val="18"/>
        </w:rPr>
        <w:t>Tipo de Envío: Existen dos tipos de envío de balanza de comprobación, la normal y la complementaria. La normal es la que se envía por primera ocasión en el periodo (mes) y la complementaria es la que se envía cuando exista un envío previo de la balanza de comprobación normal.</w:t>
      </w:r>
    </w:p>
    <w:p w14:paraId="25BEAC39" w14:textId="77777777" w:rsidR="0025355D" w:rsidRDefault="0025355D" w:rsidP="0025355D">
      <w:pPr>
        <w:pStyle w:val="Texto"/>
        <w:ind w:left="1152" w:hanging="432"/>
        <w:rPr>
          <w:szCs w:val="18"/>
        </w:rPr>
      </w:pPr>
      <w:r w:rsidRPr="00FF7F34">
        <w:rPr>
          <w:szCs w:val="18"/>
        </w:rPr>
        <w:lastRenderedPageBreak/>
        <w:t>-</w:t>
      </w:r>
      <w:r>
        <w:rPr>
          <w:szCs w:val="18"/>
        </w:rPr>
        <w:tab/>
      </w:r>
      <w:r w:rsidRPr="00FF7F34">
        <w:rPr>
          <w:szCs w:val="18"/>
        </w:rPr>
        <w:t>Fecha de Modificación de la Balanza: Es la fecha en que se modificó la balanza de comprobación, aplica únicamente en las balanzas de comprobación complementarias.</w:t>
      </w:r>
    </w:p>
    <w:p w14:paraId="1EE1D8FB" w14:textId="77777777" w:rsidR="0025355D" w:rsidRDefault="0025355D" w:rsidP="0025355D">
      <w:pPr>
        <w:pStyle w:val="Texto"/>
        <w:spacing w:after="98"/>
        <w:ind w:left="1152" w:hanging="432"/>
        <w:rPr>
          <w:szCs w:val="18"/>
        </w:rPr>
      </w:pPr>
      <w:r w:rsidRPr="00FF7F34">
        <w:rPr>
          <w:szCs w:val="18"/>
        </w:rPr>
        <w:t>-</w:t>
      </w:r>
      <w:r>
        <w:rPr>
          <w:szCs w:val="18"/>
        </w:rPr>
        <w:tab/>
      </w:r>
      <w:r w:rsidRPr="00FF7F34">
        <w:rPr>
          <w:szCs w:val="18"/>
        </w:rPr>
        <w:t>Número de Cuenta: Es la clave de las cuentas o subcuentas que integran la balanza de comprobación del contribuyente.</w:t>
      </w:r>
    </w:p>
    <w:p w14:paraId="594DD998" w14:textId="77777777" w:rsidR="0025355D" w:rsidRDefault="0025355D" w:rsidP="0025355D">
      <w:pPr>
        <w:pStyle w:val="Texto"/>
        <w:spacing w:after="98"/>
        <w:ind w:left="1152" w:hanging="432"/>
        <w:rPr>
          <w:szCs w:val="18"/>
        </w:rPr>
      </w:pPr>
      <w:r w:rsidRPr="00FF7F34">
        <w:rPr>
          <w:szCs w:val="18"/>
        </w:rPr>
        <w:t>-</w:t>
      </w:r>
      <w:r>
        <w:rPr>
          <w:szCs w:val="18"/>
        </w:rPr>
        <w:tab/>
      </w:r>
      <w:r w:rsidRPr="00FF7F34">
        <w:rPr>
          <w:szCs w:val="18"/>
        </w:rPr>
        <w:t>Saldo Inicial: Es el monto del saldo inicial de las cuentas o subcuentas en el periodo (mes).</w:t>
      </w:r>
    </w:p>
    <w:p w14:paraId="1AA16FD7" w14:textId="77777777" w:rsidR="0025355D" w:rsidRDefault="0025355D" w:rsidP="0025355D">
      <w:pPr>
        <w:pStyle w:val="Texto"/>
        <w:spacing w:after="98"/>
        <w:ind w:left="1152" w:hanging="432"/>
        <w:rPr>
          <w:szCs w:val="18"/>
        </w:rPr>
      </w:pPr>
      <w:r w:rsidRPr="00FF7F34">
        <w:rPr>
          <w:szCs w:val="18"/>
        </w:rPr>
        <w:t>-</w:t>
      </w:r>
      <w:r>
        <w:rPr>
          <w:szCs w:val="18"/>
        </w:rPr>
        <w:tab/>
      </w:r>
      <w:r w:rsidRPr="00FF7F34">
        <w:rPr>
          <w:szCs w:val="18"/>
        </w:rPr>
        <w:t>Debe: Es el monto de la sumatoria de los movimientos deudores de las cuentas o subcuentas en el periodo (mes).</w:t>
      </w:r>
    </w:p>
    <w:p w14:paraId="3E4C59DB" w14:textId="77777777" w:rsidR="0025355D" w:rsidRDefault="0025355D" w:rsidP="0025355D">
      <w:pPr>
        <w:pStyle w:val="Texto"/>
        <w:spacing w:after="98"/>
        <w:ind w:left="1152" w:hanging="432"/>
        <w:rPr>
          <w:szCs w:val="18"/>
        </w:rPr>
      </w:pPr>
      <w:r w:rsidRPr="00FF7F34">
        <w:rPr>
          <w:szCs w:val="18"/>
        </w:rPr>
        <w:t>-</w:t>
      </w:r>
      <w:r>
        <w:rPr>
          <w:szCs w:val="18"/>
        </w:rPr>
        <w:tab/>
      </w:r>
      <w:r w:rsidRPr="00FF7F34">
        <w:rPr>
          <w:szCs w:val="18"/>
        </w:rPr>
        <w:t>Haber: Es el monto de la sumatoria de los movimientos acreedores de las cuentas o subcuentas en el periodo (mes).</w:t>
      </w:r>
    </w:p>
    <w:p w14:paraId="121FFCBB" w14:textId="77777777" w:rsidR="0025355D" w:rsidRDefault="0025355D" w:rsidP="0025355D">
      <w:pPr>
        <w:pStyle w:val="Texto"/>
        <w:spacing w:after="98"/>
        <w:ind w:left="1152" w:hanging="432"/>
        <w:rPr>
          <w:szCs w:val="18"/>
        </w:rPr>
      </w:pPr>
      <w:r w:rsidRPr="00FF7F34">
        <w:rPr>
          <w:szCs w:val="18"/>
        </w:rPr>
        <w:t>-</w:t>
      </w:r>
      <w:r>
        <w:rPr>
          <w:szCs w:val="18"/>
        </w:rPr>
        <w:tab/>
      </w:r>
      <w:r w:rsidRPr="00FF7F34">
        <w:rPr>
          <w:szCs w:val="18"/>
        </w:rPr>
        <w:t>Saldo Final: Es el monto del saldo final de las cuentas o subcuentas en el periodo (mes).</w:t>
      </w:r>
    </w:p>
    <w:p w14:paraId="702F4110" w14:textId="77777777" w:rsidR="0025355D" w:rsidRPr="00BC2819" w:rsidRDefault="0025355D" w:rsidP="0025355D">
      <w:pPr>
        <w:pStyle w:val="Texto"/>
        <w:spacing w:after="98"/>
        <w:ind w:left="720" w:hanging="432"/>
        <w:rPr>
          <w:b/>
        </w:rPr>
      </w:pPr>
      <w:r w:rsidRPr="00BC2819">
        <w:rPr>
          <w:b/>
        </w:rPr>
        <w:t>C.</w:t>
      </w:r>
      <w:r w:rsidRPr="00BC2819">
        <w:rPr>
          <w:b/>
        </w:rPr>
        <w:tab/>
        <w:t>PÓLIZAS DEL PERIODO.</w:t>
      </w:r>
    </w:p>
    <w:p w14:paraId="5FDFE651" w14:textId="77777777" w:rsidR="0025355D" w:rsidRPr="00FF7F34" w:rsidRDefault="0025355D" w:rsidP="0025355D">
      <w:pPr>
        <w:pStyle w:val="Texto"/>
        <w:spacing w:after="98"/>
        <w:rPr>
          <w:szCs w:val="18"/>
        </w:rPr>
      </w:pPr>
      <w:r w:rsidRPr="00FF7F34">
        <w:rPr>
          <w:szCs w:val="18"/>
        </w:rPr>
        <w:t>Las pólizas del periodo son documentos internos donde se registran las operaciones desarrolladas por un ente económico, relacionando la información necesaria para su identificación. Deberá permitir la identificación del comprobante fiscal que ampare la transacción, así como el método de pago. Contiene los siguientes datos:</w:t>
      </w:r>
    </w:p>
    <w:p w14:paraId="2B9393A9" w14:textId="77777777" w:rsidR="0025355D" w:rsidRPr="00FF7F34" w:rsidRDefault="0025355D" w:rsidP="0025355D">
      <w:pPr>
        <w:pStyle w:val="Texto"/>
        <w:spacing w:after="98"/>
        <w:ind w:left="1152" w:hanging="432"/>
        <w:rPr>
          <w:szCs w:val="18"/>
        </w:rPr>
      </w:pPr>
      <w:r w:rsidRPr="00FF7F34">
        <w:rPr>
          <w:szCs w:val="18"/>
        </w:rPr>
        <w:t>-</w:t>
      </w:r>
      <w:r>
        <w:rPr>
          <w:szCs w:val="18"/>
        </w:rPr>
        <w:tab/>
      </w:r>
      <w:r w:rsidRPr="00FF7F34">
        <w:rPr>
          <w:szCs w:val="18"/>
        </w:rPr>
        <w:t>Versión: Versión del formato publicado en el documento técnico.</w:t>
      </w:r>
    </w:p>
    <w:p w14:paraId="579472E4" w14:textId="77777777" w:rsidR="0025355D" w:rsidRPr="00FF7F34" w:rsidRDefault="0025355D" w:rsidP="0025355D">
      <w:pPr>
        <w:pStyle w:val="Texto"/>
        <w:spacing w:after="98"/>
        <w:ind w:left="1152" w:hanging="432"/>
        <w:rPr>
          <w:szCs w:val="18"/>
        </w:rPr>
      </w:pPr>
      <w:r w:rsidRPr="00FF7F34">
        <w:rPr>
          <w:szCs w:val="18"/>
        </w:rPr>
        <w:t>-</w:t>
      </w:r>
      <w:r>
        <w:rPr>
          <w:szCs w:val="18"/>
        </w:rPr>
        <w:tab/>
      </w:r>
      <w:r w:rsidRPr="00FF7F34">
        <w:rPr>
          <w:szCs w:val="18"/>
        </w:rPr>
        <w:t>RFC: Es la clave en el Registro Federal de Contribuyentes, del contribuyente al que pertenece la información de las pólizas del periodo.</w:t>
      </w:r>
    </w:p>
    <w:p w14:paraId="75086D04" w14:textId="77777777" w:rsidR="0025355D" w:rsidRPr="00FF7F34" w:rsidRDefault="0025355D" w:rsidP="0025355D">
      <w:pPr>
        <w:pStyle w:val="Texto"/>
        <w:spacing w:after="98"/>
        <w:ind w:left="1152" w:hanging="432"/>
        <w:rPr>
          <w:szCs w:val="18"/>
        </w:rPr>
      </w:pPr>
      <w:r w:rsidRPr="00FF7F34">
        <w:rPr>
          <w:szCs w:val="18"/>
        </w:rPr>
        <w:t>-</w:t>
      </w:r>
      <w:r>
        <w:rPr>
          <w:szCs w:val="18"/>
        </w:rPr>
        <w:tab/>
      </w:r>
      <w:r w:rsidRPr="00FF7F34">
        <w:rPr>
          <w:szCs w:val="18"/>
        </w:rPr>
        <w:t>Mes: Es el mes por el que se envían las pólizas del periodo.</w:t>
      </w:r>
    </w:p>
    <w:p w14:paraId="5F4B2AA3" w14:textId="77777777" w:rsidR="0025355D" w:rsidRPr="00FF7F34" w:rsidRDefault="0025355D" w:rsidP="0025355D">
      <w:pPr>
        <w:pStyle w:val="Texto"/>
        <w:spacing w:after="98"/>
        <w:ind w:left="1152" w:hanging="432"/>
        <w:rPr>
          <w:szCs w:val="18"/>
        </w:rPr>
      </w:pPr>
      <w:r w:rsidRPr="00FF7F34">
        <w:rPr>
          <w:szCs w:val="18"/>
        </w:rPr>
        <w:t>-</w:t>
      </w:r>
      <w:r>
        <w:rPr>
          <w:szCs w:val="18"/>
        </w:rPr>
        <w:tab/>
      </w:r>
      <w:r w:rsidRPr="00FF7F34">
        <w:rPr>
          <w:szCs w:val="18"/>
        </w:rPr>
        <w:t>Año: Es el año por el que se envían las pólizas del periodo.</w:t>
      </w:r>
    </w:p>
    <w:p w14:paraId="61AF968A" w14:textId="77777777" w:rsidR="0025355D" w:rsidRPr="00FF7F34" w:rsidRDefault="0025355D" w:rsidP="0025355D">
      <w:pPr>
        <w:pStyle w:val="Texto"/>
        <w:spacing w:after="98"/>
        <w:ind w:left="1152" w:hanging="432"/>
        <w:rPr>
          <w:szCs w:val="18"/>
        </w:rPr>
      </w:pPr>
      <w:r w:rsidRPr="00FF7F34">
        <w:rPr>
          <w:szCs w:val="18"/>
        </w:rPr>
        <w:t>-</w:t>
      </w:r>
      <w:r>
        <w:rPr>
          <w:szCs w:val="18"/>
        </w:rPr>
        <w:tab/>
      </w:r>
      <w:r w:rsidRPr="00FF7F34">
        <w:rPr>
          <w:szCs w:val="18"/>
        </w:rPr>
        <w:t>Tipo de Solicitud: Es el motivo por el cual se solicitan las pólizas del periodo y podrán ser: Acto de Fiscalización, Fiscalización por Compulsa, Devolución y Compensación.</w:t>
      </w:r>
    </w:p>
    <w:p w14:paraId="282F187B" w14:textId="77777777" w:rsidR="0025355D" w:rsidRPr="00FF7F34" w:rsidRDefault="0025355D" w:rsidP="0025355D">
      <w:pPr>
        <w:pStyle w:val="Texto"/>
        <w:spacing w:after="98"/>
        <w:ind w:left="1152" w:hanging="432"/>
        <w:rPr>
          <w:szCs w:val="18"/>
        </w:rPr>
      </w:pPr>
      <w:r w:rsidRPr="00FF7F34">
        <w:rPr>
          <w:szCs w:val="18"/>
        </w:rPr>
        <w:t>-</w:t>
      </w:r>
      <w:r>
        <w:rPr>
          <w:szCs w:val="18"/>
        </w:rPr>
        <w:tab/>
      </w:r>
      <w:r w:rsidRPr="00FF7F34">
        <w:rPr>
          <w:szCs w:val="18"/>
        </w:rPr>
        <w:t>Número de Orden: Es la clave que identifica el número de orden del acto de fiscalización por el cual se solicitan las pólizas del periodo, aplicando sólo para el Acto de Fiscalización y Fiscalización por Compulsa.</w:t>
      </w:r>
    </w:p>
    <w:p w14:paraId="31CAF330" w14:textId="77777777" w:rsidR="0025355D" w:rsidRPr="00FF7F34" w:rsidRDefault="0025355D" w:rsidP="0025355D">
      <w:pPr>
        <w:pStyle w:val="Texto"/>
        <w:spacing w:after="98"/>
        <w:ind w:left="1152" w:hanging="432"/>
        <w:rPr>
          <w:szCs w:val="18"/>
        </w:rPr>
      </w:pPr>
      <w:r w:rsidRPr="00FF7F34">
        <w:rPr>
          <w:szCs w:val="18"/>
        </w:rPr>
        <w:t>-</w:t>
      </w:r>
      <w:r>
        <w:rPr>
          <w:szCs w:val="18"/>
        </w:rPr>
        <w:tab/>
      </w:r>
      <w:r w:rsidRPr="00FF7F34">
        <w:rPr>
          <w:szCs w:val="18"/>
        </w:rPr>
        <w:t>Número de Trámite: Es la clave que identifica el número de trámite derivado de una devolución o compensación por el cual se solicitan las pólizas del periodo, aplicando sólo para Devolución y Compensación.</w:t>
      </w:r>
    </w:p>
    <w:p w14:paraId="51E03D5F" w14:textId="77777777" w:rsidR="0025355D" w:rsidRPr="00FF7F34" w:rsidRDefault="0025355D" w:rsidP="0025355D">
      <w:pPr>
        <w:pStyle w:val="Texto"/>
        <w:spacing w:after="98"/>
        <w:ind w:left="1152" w:hanging="432"/>
        <w:rPr>
          <w:szCs w:val="18"/>
        </w:rPr>
      </w:pPr>
      <w:r w:rsidRPr="00FF7F34">
        <w:rPr>
          <w:szCs w:val="18"/>
        </w:rPr>
        <w:t>-</w:t>
      </w:r>
      <w:r>
        <w:rPr>
          <w:szCs w:val="18"/>
        </w:rPr>
        <w:tab/>
      </w:r>
      <w:r w:rsidRPr="00FF7F34">
        <w:rPr>
          <w:szCs w:val="18"/>
        </w:rPr>
        <w:t>Número Único de Identificación de la Póliza: Es la clave o nombre de la póliza de acuerdo a lo establecido por el contribuyente ya sea por tipo de póliza y número.</w:t>
      </w:r>
    </w:p>
    <w:p w14:paraId="229F438D" w14:textId="77777777" w:rsidR="0025355D" w:rsidRPr="00FF7F34" w:rsidRDefault="0025355D" w:rsidP="0025355D">
      <w:pPr>
        <w:pStyle w:val="Texto"/>
        <w:spacing w:after="98"/>
        <w:ind w:left="1152" w:hanging="432"/>
        <w:rPr>
          <w:szCs w:val="18"/>
        </w:rPr>
      </w:pPr>
      <w:r w:rsidRPr="00FF7F34">
        <w:rPr>
          <w:szCs w:val="18"/>
        </w:rPr>
        <w:t>-</w:t>
      </w:r>
      <w:r>
        <w:rPr>
          <w:szCs w:val="18"/>
        </w:rPr>
        <w:tab/>
      </w:r>
      <w:r w:rsidRPr="00FF7F34">
        <w:rPr>
          <w:szCs w:val="18"/>
        </w:rPr>
        <w:t>Fecha: Fecha de registro de la póliza.</w:t>
      </w:r>
    </w:p>
    <w:p w14:paraId="52EF2A20" w14:textId="77777777" w:rsidR="0025355D" w:rsidRPr="00FF7F34" w:rsidRDefault="0025355D" w:rsidP="0025355D">
      <w:pPr>
        <w:pStyle w:val="Texto"/>
        <w:spacing w:after="98"/>
        <w:ind w:left="1152" w:hanging="432"/>
        <w:rPr>
          <w:szCs w:val="18"/>
        </w:rPr>
      </w:pPr>
      <w:r w:rsidRPr="00FF7F34">
        <w:rPr>
          <w:szCs w:val="18"/>
        </w:rPr>
        <w:t>-</w:t>
      </w:r>
      <w:r>
        <w:rPr>
          <w:szCs w:val="18"/>
        </w:rPr>
        <w:tab/>
      </w:r>
      <w:r w:rsidRPr="00FF7F34">
        <w:rPr>
          <w:szCs w:val="18"/>
        </w:rPr>
        <w:t>Concepto: Descripción de la póliza registrada.</w:t>
      </w:r>
    </w:p>
    <w:p w14:paraId="3C2FE66A" w14:textId="77777777" w:rsidR="0025355D" w:rsidRPr="00FF7F34" w:rsidRDefault="0025355D" w:rsidP="0025355D">
      <w:pPr>
        <w:pStyle w:val="Texto"/>
        <w:spacing w:after="98"/>
        <w:ind w:left="1152" w:hanging="432"/>
        <w:rPr>
          <w:szCs w:val="18"/>
        </w:rPr>
      </w:pPr>
      <w:r w:rsidRPr="00FF7F34">
        <w:rPr>
          <w:szCs w:val="18"/>
        </w:rPr>
        <w:t>-</w:t>
      </w:r>
      <w:r>
        <w:rPr>
          <w:szCs w:val="18"/>
        </w:rPr>
        <w:tab/>
      </w:r>
      <w:r w:rsidRPr="00FF7F34">
        <w:rPr>
          <w:szCs w:val="18"/>
        </w:rPr>
        <w:t>Número de Cuenta: Es la clave de las cuentas o subcuentas que se registran en la transacción.</w:t>
      </w:r>
    </w:p>
    <w:p w14:paraId="14A753B7" w14:textId="77777777" w:rsidR="0025355D" w:rsidRPr="00FF7F34" w:rsidRDefault="0025355D" w:rsidP="0025355D">
      <w:pPr>
        <w:pStyle w:val="Texto"/>
        <w:spacing w:after="98"/>
        <w:ind w:left="1152" w:hanging="432"/>
        <w:rPr>
          <w:szCs w:val="18"/>
        </w:rPr>
      </w:pPr>
      <w:r w:rsidRPr="00FF7F34">
        <w:rPr>
          <w:szCs w:val="18"/>
        </w:rPr>
        <w:t>-</w:t>
      </w:r>
      <w:r>
        <w:rPr>
          <w:szCs w:val="18"/>
        </w:rPr>
        <w:tab/>
      </w:r>
      <w:r w:rsidRPr="00FF7F34">
        <w:rPr>
          <w:szCs w:val="18"/>
        </w:rPr>
        <w:t>Descripción de la Cuenta: Es el nombre de las cuentas o subcuentas que se registran en la transacción.</w:t>
      </w:r>
    </w:p>
    <w:p w14:paraId="724359D6" w14:textId="77777777" w:rsidR="0025355D" w:rsidRPr="00FF7F34" w:rsidRDefault="0025355D" w:rsidP="0025355D">
      <w:pPr>
        <w:pStyle w:val="Texto"/>
        <w:spacing w:after="98"/>
        <w:ind w:left="1152" w:hanging="432"/>
        <w:rPr>
          <w:szCs w:val="18"/>
        </w:rPr>
      </w:pPr>
      <w:r w:rsidRPr="00FF7F34">
        <w:rPr>
          <w:szCs w:val="18"/>
        </w:rPr>
        <w:t>-</w:t>
      </w:r>
      <w:r>
        <w:rPr>
          <w:szCs w:val="18"/>
        </w:rPr>
        <w:tab/>
      </w:r>
      <w:r w:rsidRPr="00FF7F34">
        <w:rPr>
          <w:szCs w:val="18"/>
        </w:rPr>
        <w:t>Concepto: Descripción de la transacción.</w:t>
      </w:r>
    </w:p>
    <w:p w14:paraId="1CDA5617" w14:textId="77777777" w:rsidR="0025355D" w:rsidRPr="00FF7F34" w:rsidRDefault="0025355D" w:rsidP="0025355D">
      <w:pPr>
        <w:pStyle w:val="Texto"/>
        <w:spacing w:after="98"/>
        <w:ind w:left="1152" w:hanging="432"/>
        <w:rPr>
          <w:szCs w:val="18"/>
        </w:rPr>
      </w:pPr>
      <w:r w:rsidRPr="00FF7F34">
        <w:rPr>
          <w:szCs w:val="18"/>
        </w:rPr>
        <w:t>-</w:t>
      </w:r>
      <w:r>
        <w:rPr>
          <w:szCs w:val="18"/>
        </w:rPr>
        <w:tab/>
      </w:r>
      <w:r w:rsidRPr="00FF7F34">
        <w:rPr>
          <w:szCs w:val="18"/>
        </w:rPr>
        <w:t>Debe: Es el monto del cargo a la cuenta o subcuenta que se afecta en la transacción.</w:t>
      </w:r>
    </w:p>
    <w:p w14:paraId="7F2560D5" w14:textId="77777777" w:rsidR="0025355D" w:rsidRPr="00FF7F34" w:rsidRDefault="0025355D" w:rsidP="0025355D">
      <w:pPr>
        <w:pStyle w:val="Texto"/>
        <w:spacing w:after="98"/>
        <w:ind w:left="1152" w:hanging="432"/>
        <w:rPr>
          <w:szCs w:val="18"/>
        </w:rPr>
      </w:pPr>
      <w:r w:rsidRPr="00FF7F34">
        <w:rPr>
          <w:szCs w:val="18"/>
        </w:rPr>
        <w:t>-</w:t>
      </w:r>
      <w:r>
        <w:rPr>
          <w:szCs w:val="18"/>
        </w:rPr>
        <w:tab/>
      </w:r>
      <w:r w:rsidRPr="00FF7F34">
        <w:rPr>
          <w:szCs w:val="18"/>
        </w:rPr>
        <w:t>Haber: Es el monto del abono a la cuenta o subcuenta que se afecta en la transacción.</w:t>
      </w:r>
    </w:p>
    <w:p w14:paraId="5800B939" w14:textId="77777777" w:rsidR="0025355D" w:rsidRPr="00FF7F34" w:rsidRDefault="0025355D" w:rsidP="0025355D">
      <w:pPr>
        <w:pStyle w:val="Texto"/>
        <w:spacing w:after="98"/>
        <w:ind w:left="1152" w:hanging="432"/>
        <w:rPr>
          <w:szCs w:val="18"/>
        </w:rPr>
      </w:pPr>
      <w:r w:rsidRPr="00FF7F34">
        <w:rPr>
          <w:szCs w:val="18"/>
        </w:rPr>
        <w:t>-</w:t>
      </w:r>
      <w:r>
        <w:rPr>
          <w:szCs w:val="18"/>
        </w:rPr>
        <w:tab/>
      </w:r>
      <w:r w:rsidRPr="00FF7F34">
        <w:rPr>
          <w:szCs w:val="18"/>
        </w:rPr>
        <w:t>UUID del CFDI: Clave del UUID (folio fiscal) del Comprobante Fiscal Digital por Internet que soporte la transacción.</w:t>
      </w:r>
    </w:p>
    <w:p w14:paraId="2ECEA4A3" w14:textId="77777777" w:rsidR="0025355D" w:rsidRPr="00FF7F34" w:rsidRDefault="0025355D" w:rsidP="0025355D">
      <w:pPr>
        <w:pStyle w:val="Texto"/>
        <w:spacing w:after="98"/>
        <w:ind w:left="1152" w:hanging="432"/>
        <w:rPr>
          <w:szCs w:val="18"/>
        </w:rPr>
      </w:pPr>
      <w:r w:rsidRPr="00FF7F34">
        <w:rPr>
          <w:szCs w:val="18"/>
        </w:rPr>
        <w:t>-</w:t>
      </w:r>
      <w:r>
        <w:rPr>
          <w:szCs w:val="18"/>
        </w:rPr>
        <w:tab/>
      </w:r>
      <w:r w:rsidRPr="00FF7F34">
        <w:rPr>
          <w:szCs w:val="18"/>
        </w:rPr>
        <w:t>RFC: Es el Registro Federal de Contribuyentes relacionado con la transacción, es decir del tercero vinculado.</w:t>
      </w:r>
    </w:p>
    <w:p w14:paraId="488ECE64" w14:textId="77777777" w:rsidR="0025355D" w:rsidRPr="00FF7F34" w:rsidRDefault="0025355D" w:rsidP="0025355D">
      <w:pPr>
        <w:pStyle w:val="Texto"/>
        <w:spacing w:after="98"/>
        <w:ind w:left="1152" w:hanging="432"/>
        <w:rPr>
          <w:szCs w:val="18"/>
        </w:rPr>
      </w:pPr>
      <w:r w:rsidRPr="00FF7F34">
        <w:rPr>
          <w:szCs w:val="18"/>
        </w:rPr>
        <w:t>-</w:t>
      </w:r>
      <w:r>
        <w:rPr>
          <w:szCs w:val="18"/>
        </w:rPr>
        <w:tab/>
      </w:r>
      <w:r w:rsidRPr="00FF7F34">
        <w:rPr>
          <w:szCs w:val="18"/>
        </w:rPr>
        <w:t>Monto Total: Es el monto total del Comprobante Fiscal Digital por Internet que soporte la transacción (incluyendo el IVA en su caso).</w:t>
      </w:r>
    </w:p>
    <w:p w14:paraId="2990AF9E" w14:textId="77777777" w:rsidR="0025355D" w:rsidRPr="00FF7F34" w:rsidRDefault="0025355D" w:rsidP="0025355D">
      <w:pPr>
        <w:pStyle w:val="Texto"/>
        <w:spacing w:after="98"/>
        <w:ind w:left="1152" w:hanging="432"/>
        <w:rPr>
          <w:szCs w:val="18"/>
        </w:rPr>
      </w:pPr>
      <w:r w:rsidRPr="00FF7F34">
        <w:rPr>
          <w:szCs w:val="18"/>
        </w:rPr>
        <w:t>-</w:t>
      </w:r>
      <w:r>
        <w:rPr>
          <w:szCs w:val="18"/>
        </w:rPr>
        <w:tab/>
      </w:r>
      <w:r w:rsidRPr="00FF7F34">
        <w:rPr>
          <w:szCs w:val="18"/>
        </w:rPr>
        <w:t>Moneda: Es la moneda (tipo de moneda) diferente a la divisa nacional, de acuerdo al catálogo de monedas.</w:t>
      </w:r>
    </w:p>
    <w:p w14:paraId="2EADF958" w14:textId="77777777" w:rsidR="0025355D" w:rsidRPr="00FF7F34" w:rsidRDefault="0025355D" w:rsidP="0025355D">
      <w:pPr>
        <w:pStyle w:val="Texto"/>
        <w:spacing w:after="98"/>
        <w:ind w:left="1152" w:hanging="432"/>
        <w:rPr>
          <w:szCs w:val="18"/>
        </w:rPr>
      </w:pPr>
      <w:r w:rsidRPr="00FF7F34">
        <w:rPr>
          <w:szCs w:val="18"/>
        </w:rPr>
        <w:t>-</w:t>
      </w:r>
      <w:r>
        <w:rPr>
          <w:szCs w:val="18"/>
        </w:rPr>
        <w:tab/>
      </w:r>
      <w:r w:rsidRPr="00FF7F34">
        <w:rPr>
          <w:szCs w:val="18"/>
        </w:rPr>
        <w:t>Tipo de Cambio: Es el tipo de cambio utilizado en la transacción.</w:t>
      </w:r>
    </w:p>
    <w:p w14:paraId="6343809B" w14:textId="77777777" w:rsidR="0025355D" w:rsidRPr="00FF7F34" w:rsidRDefault="0025355D" w:rsidP="0025355D">
      <w:pPr>
        <w:pStyle w:val="Texto"/>
        <w:spacing w:after="98"/>
        <w:ind w:left="1152" w:hanging="432"/>
        <w:rPr>
          <w:szCs w:val="18"/>
        </w:rPr>
      </w:pPr>
      <w:r w:rsidRPr="00FF7F34">
        <w:rPr>
          <w:szCs w:val="18"/>
        </w:rPr>
        <w:lastRenderedPageBreak/>
        <w:t>-</w:t>
      </w:r>
      <w:r>
        <w:rPr>
          <w:szCs w:val="18"/>
        </w:rPr>
        <w:tab/>
      </w:r>
      <w:r w:rsidRPr="00FF7F34">
        <w:rPr>
          <w:szCs w:val="18"/>
        </w:rPr>
        <w:t>CFD o CBB Serie: Número de la serie del Comprobante Fiscal Digital o del Código de Barras Bidimensional que soporte la transacción.</w:t>
      </w:r>
    </w:p>
    <w:p w14:paraId="2FA999C5" w14:textId="77777777" w:rsidR="0025355D" w:rsidRDefault="0025355D" w:rsidP="0025355D">
      <w:pPr>
        <w:pStyle w:val="Texto"/>
        <w:ind w:left="1152" w:hanging="432"/>
        <w:rPr>
          <w:szCs w:val="18"/>
        </w:rPr>
      </w:pPr>
      <w:r w:rsidRPr="00FF7F34">
        <w:rPr>
          <w:szCs w:val="18"/>
        </w:rPr>
        <w:t>-</w:t>
      </w:r>
      <w:r>
        <w:rPr>
          <w:szCs w:val="18"/>
        </w:rPr>
        <w:tab/>
      </w:r>
      <w:r w:rsidRPr="00FF7F34">
        <w:rPr>
          <w:szCs w:val="18"/>
        </w:rPr>
        <w:t>CFD o CBB Número de Folio: Número de folio del Comprobante Fiscal Digital o del Código de Barras Bidimensional que soporte la transacción.</w:t>
      </w:r>
    </w:p>
    <w:p w14:paraId="187CDDC8" w14:textId="77777777" w:rsidR="0025355D" w:rsidRPr="00FF7F34" w:rsidRDefault="0025355D" w:rsidP="0025355D">
      <w:pPr>
        <w:pStyle w:val="Texto"/>
        <w:ind w:left="1152" w:hanging="432"/>
        <w:rPr>
          <w:szCs w:val="18"/>
        </w:rPr>
      </w:pPr>
      <w:r w:rsidRPr="00FF7F34">
        <w:rPr>
          <w:szCs w:val="18"/>
        </w:rPr>
        <w:t>-</w:t>
      </w:r>
      <w:r>
        <w:rPr>
          <w:szCs w:val="18"/>
        </w:rPr>
        <w:tab/>
      </w:r>
      <w:r w:rsidRPr="00FF7F34">
        <w:rPr>
          <w:szCs w:val="18"/>
        </w:rPr>
        <w:t>RFC: Es el Registro Federal de Contribuyentes relacionado con la transacción, es decir del tercero vinculado.</w:t>
      </w:r>
    </w:p>
    <w:p w14:paraId="0954F283" w14:textId="77777777" w:rsidR="0025355D" w:rsidRPr="00FF7F34" w:rsidRDefault="0025355D" w:rsidP="0025355D">
      <w:pPr>
        <w:pStyle w:val="Texto"/>
        <w:ind w:left="1152" w:hanging="432"/>
        <w:rPr>
          <w:szCs w:val="18"/>
        </w:rPr>
      </w:pPr>
      <w:r w:rsidRPr="00FF7F34">
        <w:rPr>
          <w:szCs w:val="18"/>
        </w:rPr>
        <w:t>-</w:t>
      </w:r>
      <w:r>
        <w:rPr>
          <w:szCs w:val="18"/>
        </w:rPr>
        <w:tab/>
      </w:r>
      <w:r w:rsidRPr="00FF7F34">
        <w:rPr>
          <w:szCs w:val="18"/>
        </w:rPr>
        <w:t>Monto Total: Es el monto total del Comprobante Fiscal Digital o del Código de Barras Bidimensional que soporte la transacción (incluyendo el IVA en su caso).</w:t>
      </w:r>
    </w:p>
    <w:p w14:paraId="1AE84F8D" w14:textId="77777777" w:rsidR="0025355D" w:rsidRPr="00FF7F34" w:rsidRDefault="0025355D" w:rsidP="0025355D">
      <w:pPr>
        <w:pStyle w:val="Texto"/>
        <w:ind w:left="1152" w:hanging="432"/>
        <w:rPr>
          <w:szCs w:val="18"/>
        </w:rPr>
      </w:pPr>
      <w:r w:rsidRPr="00FF7F34">
        <w:rPr>
          <w:szCs w:val="18"/>
        </w:rPr>
        <w:t>-</w:t>
      </w:r>
      <w:r>
        <w:rPr>
          <w:szCs w:val="18"/>
        </w:rPr>
        <w:tab/>
      </w:r>
      <w:r w:rsidRPr="00FF7F34">
        <w:rPr>
          <w:szCs w:val="18"/>
        </w:rPr>
        <w:t>Moneda: Es la moneda (tipo de moneda) diferente a la divisa nacional, de acuerdo al catálogo de monedas.</w:t>
      </w:r>
    </w:p>
    <w:p w14:paraId="5D40A465" w14:textId="77777777" w:rsidR="0025355D" w:rsidRPr="00FF7F34" w:rsidRDefault="0025355D" w:rsidP="0025355D">
      <w:pPr>
        <w:pStyle w:val="Texto"/>
        <w:ind w:left="1152" w:hanging="432"/>
        <w:rPr>
          <w:szCs w:val="18"/>
        </w:rPr>
      </w:pPr>
      <w:r w:rsidRPr="00FF7F34">
        <w:rPr>
          <w:szCs w:val="18"/>
        </w:rPr>
        <w:t>-</w:t>
      </w:r>
      <w:r>
        <w:rPr>
          <w:szCs w:val="18"/>
        </w:rPr>
        <w:tab/>
      </w:r>
      <w:r w:rsidRPr="00FF7F34">
        <w:rPr>
          <w:szCs w:val="18"/>
        </w:rPr>
        <w:t>Tipo de Cambio: Es el tipo de cambio utilizado en la transacción.</w:t>
      </w:r>
    </w:p>
    <w:p w14:paraId="13EF9E2C" w14:textId="77777777" w:rsidR="0025355D" w:rsidRPr="00FF7F34" w:rsidRDefault="0025355D" w:rsidP="0025355D">
      <w:pPr>
        <w:pStyle w:val="Texto"/>
        <w:ind w:left="1152" w:hanging="432"/>
        <w:rPr>
          <w:szCs w:val="18"/>
        </w:rPr>
      </w:pPr>
      <w:r w:rsidRPr="00FF7F34">
        <w:rPr>
          <w:szCs w:val="18"/>
        </w:rPr>
        <w:t>-</w:t>
      </w:r>
      <w:r>
        <w:rPr>
          <w:szCs w:val="18"/>
        </w:rPr>
        <w:tab/>
      </w:r>
      <w:r w:rsidRPr="00FF7F34">
        <w:rPr>
          <w:szCs w:val="18"/>
        </w:rPr>
        <w:t>Número de Factura Extranjera: Número o clave del comprobante generado en el extranjero que soporte la operación.</w:t>
      </w:r>
    </w:p>
    <w:p w14:paraId="6A93AB8A" w14:textId="77777777" w:rsidR="0025355D" w:rsidRPr="00FF7F34" w:rsidRDefault="0025355D" w:rsidP="0025355D">
      <w:pPr>
        <w:pStyle w:val="Texto"/>
        <w:ind w:left="1152" w:hanging="432"/>
        <w:rPr>
          <w:szCs w:val="18"/>
        </w:rPr>
      </w:pPr>
      <w:r w:rsidRPr="00FF7F34">
        <w:rPr>
          <w:szCs w:val="18"/>
        </w:rPr>
        <w:t>-</w:t>
      </w:r>
      <w:r>
        <w:rPr>
          <w:szCs w:val="18"/>
        </w:rPr>
        <w:tab/>
      </w:r>
      <w:r w:rsidRPr="00FF7F34">
        <w:rPr>
          <w:szCs w:val="18"/>
        </w:rPr>
        <w:t>TaxID: Es el identificador del contribuyente extranjero.</w:t>
      </w:r>
    </w:p>
    <w:p w14:paraId="3E28B7C2" w14:textId="77777777" w:rsidR="0025355D" w:rsidRPr="00FF7F34" w:rsidRDefault="0025355D" w:rsidP="0025355D">
      <w:pPr>
        <w:pStyle w:val="Texto"/>
        <w:ind w:left="1152" w:hanging="432"/>
        <w:rPr>
          <w:szCs w:val="18"/>
        </w:rPr>
      </w:pPr>
      <w:r w:rsidRPr="00FF7F34">
        <w:rPr>
          <w:szCs w:val="18"/>
        </w:rPr>
        <w:t>-</w:t>
      </w:r>
      <w:r>
        <w:rPr>
          <w:szCs w:val="18"/>
        </w:rPr>
        <w:tab/>
      </w:r>
      <w:r w:rsidRPr="00FF7F34">
        <w:rPr>
          <w:szCs w:val="18"/>
        </w:rPr>
        <w:t>Monto Total: Es el monto total de la Factura Extranjera que soporte la transacción (incluyendo el IVA en su caso).</w:t>
      </w:r>
    </w:p>
    <w:p w14:paraId="3B1E5329" w14:textId="77777777" w:rsidR="0025355D" w:rsidRPr="00FF7F34" w:rsidRDefault="0025355D" w:rsidP="0025355D">
      <w:pPr>
        <w:pStyle w:val="Texto"/>
        <w:spacing w:after="94"/>
        <w:ind w:left="1152" w:hanging="432"/>
        <w:rPr>
          <w:szCs w:val="18"/>
        </w:rPr>
      </w:pPr>
      <w:r w:rsidRPr="00FF7F34">
        <w:rPr>
          <w:szCs w:val="18"/>
        </w:rPr>
        <w:t>-</w:t>
      </w:r>
      <w:r>
        <w:rPr>
          <w:szCs w:val="18"/>
        </w:rPr>
        <w:tab/>
      </w:r>
      <w:r w:rsidRPr="00FF7F34">
        <w:rPr>
          <w:szCs w:val="18"/>
        </w:rPr>
        <w:t>Moneda: Es la moneda (tipo de moneda) diferente a la divisa nacional, de acuerdo al catálogo de monedas.</w:t>
      </w:r>
    </w:p>
    <w:p w14:paraId="156922E4" w14:textId="77777777" w:rsidR="0025355D" w:rsidRPr="00FF7F34" w:rsidRDefault="0025355D" w:rsidP="0025355D">
      <w:pPr>
        <w:pStyle w:val="Texto"/>
        <w:spacing w:after="94"/>
        <w:ind w:left="1152" w:hanging="432"/>
        <w:rPr>
          <w:szCs w:val="18"/>
        </w:rPr>
      </w:pPr>
      <w:r w:rsidRPr="00FF7F34">
        <w:rPr>
          <w:szCs w:val="18"/>
        </w:rPr>
        <w:t>-</w:t>
      </w:r>
      <w:r>
        <w:rPr>
          <w:szCs w:val="18"/>
        </w:rPr>
        <w:tab/>
      </w:r>
      <w:r w:rsidRPr="00FF7F34">
        <w:rPr>
          <w:szCs w:val="18"/>
        </w:rPr>
        <w:t>Tipo de Cambio: Es el tipo de cambio utilizado en la transacción.</w:t>
      </w:r>
    </w:p>
    <w:p w14:paraId="7D6C33E1" w14:textId="77777777" w:rsidR="0025355D" w:rsidRPr="00FF7F34" w:rsidRDefault="0025355D" w:rsidP="0025355D">
      <w:pPr>
        <w:pStyle w:val="Texto"/>
        <w:spacing w:after="94"/>
        <w:ind w:left="1152" w:hanging="432"/>
        <w:rPr>
          <w:szCs w:val="18"/>
        </w:rPr>
      </w:pPr>
      <w:r w:rsidRPr="00FF7F34">
        <w:rPr>
          <w:szCs w:val="18"/>
        </w:rPr>
        <w:t>-</w:t>
      </w:r>
      <w:r>
        <w:rPr>
          <w:szCs w:val="18"/>
        </w:rPr>
        <w:tab/>
      </w:r>
      <w:r w:rsidRPr="00FF7F34">
        <w:rPr>
          <w:szCs w:val="18"/>
        </w:rPr>
        <w:t>Número de cheque: Número del cheque que ampara la transacción.</w:t>
      </w:r>
    </w:p>
    <w:p w14:paraId="3B0F41A3" w14:textId="77777777" w:rsidR="0025355D" w:rsidRPr="00FF7F34" w:rsidRDefault="0025355D" w:rsidP="0025355D">
      <w:pPr>
        <w:pStyle w:val="Texto"/>
        <w:spacing w:after="94"/>
        <w:ind w:left="1152" w:hanging="432"/>
        <w:rPr>
          <w:szCs w:val="18"/>
        </w:rPr>
      </w:pPr>
      <w:r w:rsidRPr="00FF7F34">
        <w:rPr>
          <w:szCs w:val="18"/>
        </w:rPr>
        <w:t>-</w:t>
      </w:r>
      <w:r>
        <w:rPr>
          <w:szCs w:val="18"/>
        </w:rPr>
        <w:tab/>
      </w:r>
      <w:r w:rsidRPr="00FF7F34">
        <w:rPr>
          <w:szCs w:val="18"/>
        </w:rPr>
        <w:t>Banco Emisor Nacional: Es el banco que emitió el cheque y tiene residencia en el país, de acuerdo al catálogo de bancos.</w:t>
      </w:r>
    </w:p>
    <w:p w14:paraId="5355F0A4" w14:textId="77777777" w:rsidR="0025355D" w:rsidRPr="00FF7F34" w:rsidRDefault="0025355D" w:rsidP="0025355D">
      <w:pPr>
        <w:pStyle w:val="Texto"/>
        <w:spacing w:after="94"/>
        <w:ind w:left="1152" w:hanging="432"/>
        <w:rPr>
          <w:szCs w:val="18"/>
        </w:rPr>
      </w:pPr>
      <w:r w:rsidRPr="00FF7F34">
        <w:rPr>
          <w:szCs w:val="18"/>
        </w:rPr>
        <w:t>-</w:t>
      </w:r>
      <w:r>
        <w:rPr>
          <w:szCs w:val="18"/>
        </w:rPr>
        <w:tab/>
      </w:r>
      <w:r w:rsidRPr="00FF7F34">
        <w:rPr>
          <w:szCs w:val="18"/>
        </w:rPr>
        <w:t>Banco Emisor Extranjero: Es el banco que emitió el cheque y no tiene residencia en el país.</w:t>
      </w:r>
    </w:p>
    <w:p w14:paraId="22FDA908" w14:textId="77777777" w:rsidR="0025355D" w:rsidRDefault="0025355D" w:rsidP="0025355D">
      <w:pPr>
        <w:pStyle w:val="Texto"/>
        <w:spacing w:after="94"/>
        <w:ind w:left="1152" w:hanging="432"/>
        <w:rPr>
          <w:szCs w:val="18"/>
        </w:rPr>
      </w:pPr>
      <w:r w:rsidRPr="00FF7F34">
        <w:rPr>
          <w:szCs w:val="18"/>
        </w:rPr>
        <w:t>-</w:t>
      </w:r>
      <w:r>
        <w:rPr>
          <w:szCs w:val="18"/>
        </w:rPr>
        <w:tab/>
      </w:r>
      <w:r w:rsidRPr="00FF7F34">
        <w:rPr>
          <w:szCs w:val="18"/>
        </w:rPr>
        <w:t>Cuenta Origen: Es el número de cuenta bancaria del origen de los recursos del cheque.</w:t>
      </w:r>
    </w:p>
    <w:p w14:paraId="784A6F7F" w14:textId="77777777" w:rsidR="0025355D" w:rsidRPr="00FF7F34" w:rsidRDefault="0025355D" w:rsidP="0025355D">
      <w:pPr>
        <w:pStyle w:val="Texto"/>
        <w:spacing w:after="94"/>
        <w:ind w:left="1152" w:hanging="432"/>
        <w:rPr>
          <w:szCs w:val="18"/>
        </w:rPr>
      </w:pPr>
      <w:r w:rsidRPr="00FF7F34">
        <w:rPr>
          <w:szCs w:val="18"/>
        </w:rPr>
        <w:t>-</w:t>
      </w:r>
      <w:r>
        <w:rPr>
          <w:szCs w:val="18"/>
        </w:rPr>
        <w:tab/>
      </w:r>
      <w:r w:rsidRPr="00FF7F34">
        <w:rPr>
          <w:szCs w:val="18"/>
        </w:rPr>
        <w:t>Fecha: Fecha del cheque.</w:t>
      </w:r>
    </w:p>
    <w:p w14:paraId="5AA441F0" w14:textId="77777777" w:rsidR="0025355D" w:rsidRPr="00FF7F34" w:rsidRDefault="0025355D" w:rsidP="0025355D">
      <w:pPr>
        <w:pStyle w:val="Texto"/>
        <w:spacing w:after="94"/>
        <w:ind w:left="1152" w:hanging="432"/>
        <w:rPr>
          <w:szCs w:val="18"/>
        </w:rPr>
      </w:pPr>
      <w:r w:rsidRPr="00FF7F34">
        <w:rPr>
          <w:szCs w:val="18"/>
        </w:rPr>
        <w:t>-</w:t>
      </w:r>
      <w:r>
        <w:rPr>
          <w:szCs w:val="18"/>
        </w:rPr>
        <w:tab/>
      </w:r>
      <w:r w:rsidRPr="00FF7F34">
        <w:rPr>
          <w:szCs w:val="18"/>
        </w:rPr>
        <w:t>Beneficiario: Es el nombre o contribuyente beneficiario del cheque emitido.</w:t>
      </w:r>
    </w:p>
    <w:p w14:paraId="6A82761E" w14:textId="77777777" w:rsidR="0025355D" w:rsidRPr="00FF7F34" w:rsidRDefault="0025355D" w:rsidP="0025355D">
      <w:pPr>
        <w:pStyle w:val="Texto"/>
        <w:spacing w:after="94"/>
        <w:ind w:left="1152" w:hanging="432"/>
        <w:rPr>
          <w:szCs w:val="18"/>
        </w:rPr>
      </w:pPr>
      <w:r w:rsidRPr="00FF7F34">
        <w:rPr>
          <w:szCs w:val="18"/>
        </w:rPr>
        <w:t>-</w:t>
      </w:r>
      <w:r>
        <w:rPr>
          <w:szCs w:val="18"/>
        </w:rPr>
        <w:tab/>
      </w:r>
      <w:r w:rsidRPr="00FF7F34">
        <w:rPr>
          <w:szCs w:val="18"/>
        </w:rPr>
        <w:t>RFC: Es el Registro Federal de Contribuyentes relacionado con la transacción, es decir del tercero vinculado.</w:t>
      </w:r>
    </w:p>
    <w:p w14:paraId="29FA4640" w14:textId="77777777" w:rsidR="0025355D" w:rsidRPr="00FF7F34" w:rsidRDefault="0025355D" w:rsidP="0025355D">
      <w:pPr>
        <w:pStyle w:val="Texto"/>
        <w:spacing w:after="94"/>
        <w:ind w:left="1152" w:hanging="432"/>
        <w:rPr>
          <w:szCs w:val="18"/>
        </w:rPr>
      </w:pPr>
      <w:r w:rsidRPr="00FF7F34">
        <w:rPr>
          <w:szCs w:val="18"/>
        </w:rPr>
        <w:t>-</w:t>
      </w:r>
      <w:r>
        <w:rPr>
          <w:szCs w:val="18"/>
        </w:rPr>
        <w:tab/>
      </w:r>
      <w:r w:rsidRPr="00FF7F34">
        <w:rPr>
          <w:szCs w:val="18"/>
        </w:rPr>
        <w:t>Monto: Es el monto del cheque emitido.</w:t>
      </w:r>
    </w:p>
    <w:p w14:paraId="0165C791" w14:textId="77777777" w:rsidR="0025355D" w:rsidRPr="00FF7F34" w:rsidRDefault="0025355D" w:rsidP="0025355D">
      <w:pPr>
        <w:pStyle w:val="Texto"/>
        <w:spacing w:after="94"/>
        <w:ind w:left="1152" w:hanging="432"/>
        <w:rPr>
          <w:szCs w:val="18"/>
        </w:rPr>
      </w:pPr>
      <w:r w:rsidRPr="00FF7F34">
        <w:rPr>
          <w:szCs w:val="18"/>
        </w:rPr>
        <w:t>-</w:t>
      </w:r>
      <w:r>
        <w:rPr>
          <w:szCs w:val="18"/>
        </w:rPr>
        <w:tab/>
      </w:r>
      <w:r w:rsidRPr="00FF7F34">
        <w:rPr>
          <w:szCs w:val="18"/>
        </w:rPr>
        <w:t>Moneda: Es la moneda (tipo de moneda) diferente a la divisa nacional, de acuerdo al catálogo de monedas.</w:t>
      </w:r>
    </w:p>
    <w:p w14:paraId="38A5AFA3" w14:textId="77777777" w:rsidR="0025355D" w:rsidRPr="00FF7F34" w:rsidRDefault="0025355D" w:rsidP="0025355D">
      <w:pPr>
        <w:pStyle w:val="Texto"/>
        <w:spacing w:after="94"/>
        <w:ind w:left="1152" w:hanging="432"/>
        <w:rPr>
          <w:szCs w:val="18"/>
        </w:rPr>
      </w:pPr>
      <w:r w:rsidRPr="00FF7F34">
        <w:rPr>
          <w:szCs w:val="18"/>
        </w:rPr>
        <w:t>-</w:t>
      </w:r>
      <w:r>
        <w:rPr>
          <w:szCs w:val="18"/>
        </w:rPr>
        <w:tab/>
      </w:r>
      <w:r w:rsidRPr="00FF7F34">
        <w:rPr>
          <w:szCs w:val="18"/>
        </w:rPr>
        <w:t>Tipo de Cambio: Es el tipo de cambio utilizado en la transacción.</w:t>
      </w:r>
    </w:p>
    <w:p w14:paraId="474FCF44" w14:textId="77777777" w:rsidR="0025355D" w:rsidRPr="00FF7F34" w:rsidRDefault="0025355D" w:rsidP="0025355D">
      <w:pPr>
        <w:pStyle w:val="Texto"/>
        <w:spacing w:after="94"/>
        <w:ind w:left="1152" w:hanging="432"/>
        <w:rPr>
          <w:szCs w:val="18"/>
        </w:rPr>
      </w:pPr>
      <w:r w:rsidRPr="00FF7F34">
        <w:rPr>
          <w:szCs w:val="18"/>
        </w:rPr>
        <w:t>-</w:t>
      </w:r>
      <w:r>
        <w:rPr>
          <w:szCs w:val="18"/>
        </w:rPr>
        <w:tab/>
      </w:r>
      <w:r w:rsidRPr="00FF7F34">
        <w:rPr>
          <w:szCs w:val="18"/>
        </w:rPr>
        <w:t>Cuenta Origen: Es el número de cuenta bancaria del origen de los recursos de la transferencia.</w:t>
      </w:r>
    </w:p>
    <w:p w14:paraId="5BCF3AD8" w14:textId="77777777" w:rsidR="0025355D" w:rsidRPr="00FF7F34" w:rsidRDefault="0025355D" w:rsidP="0025355D">
      <w:pPr>
        <w:pStyle w:val="Texto"/>
        <w:spacing w:after="94"/>
        <w:ind w:left="1152" w:hanging="432"/>
        <w:rPr>
          <w:szCs w:val="18"/>
        </w:rPr>
      </w:pPr>
      <w:r w:rsidRPr="00FF7F34">
        <w:rPr>
          <w:szCs w:val="18"/>
        </w:rPr>
        <w:t>-</w:t>
      </w:r>
      <w:r>
        <w:rPr>
          <w:szCs w:val="18"/>
        </w:rPr>
        <w:tab/>
      </w:r>
      <w:r w:rsidRPr="00FF7F34">
        <w:rPr>
          <w:szCs w:val="18"/>
        </w:rPr>
        <w:t>Banco Origen Nacional: Es el banco que realizó la transferencia y tiene residencia en el país, de acuerdo al catálogo de bancos.</w:t>
      </w:r>
    </w:p>
    <w:p w14:paraId="381153D3" w14:textId="77777777" w:rsidR="0025355D" w:rsidRPr="00FF7F34" w:rsidRDefault="0025355D" w:rsidP="0025355D">
      <w:pPr>
        <w:pStyle w:val="Texto"/>
        <w:spacing w:after="94"/>
        <w:ind w:left="1152" w:hanging="432"/>
        <w:rPr>
          <w:szCs w:val="18"/>
        </w:rPr>
      </w:pPr>
      <w:r w:rsidRPr="00FF7F34">
        <w:rPr>
          <w:szCs w:val="18"/>
        </w:rPr>
        <w:t>-</w:t>
      </w:r>
      <w:r>
        <w:rPr>
          <w:szCs w:val="18"/>
        </w:rPr>
        <w:tab/>
      </w:r>
      <w:r w:rsidRPr="00FF7F34">
        <w:rPr>
          <w:szCs w:val="18"/>
        </w:rPr>
        <w:t>Banco Origen Extranjero: Es el banco que realizó la transferencia y no tiene residencia en el país.</w:t>
      </w:r>
    </w:p>
    <w:p w14:paraId="0BC999F3" w14:textId="77777777" w:rsidR="0025355D" w:rsidRDefault="0025355D" w:rsidP="0025355D">
      <w:pPr>
        <w:pStyle w:val="Texto"/>
        <w:spacing w:after="94"/>
        <w:ind w:left="1152" w:hanging="432"/>
        <w:rPr>
          <w:szCs w:val="18"/>
        </w:rPr>
      </w:pPr>
      <w:r w:rsidRPr="00FF7F34">
        <w:rPr>
          <w:szCs w:val="18"/>
        </w:rPr>
        <w:t>-</w:t>
      </w:r>
      <w:r>
        <w:rPr>
          <w:szCs w:val="18"/>
        </w:rPr>
        <w:tab/>
      </w:r>
      <w:r w:rsidRPr="00FF7F34">
        <w:rPr>
          <w:szCs w:val="18"/>
        </w:rPr>
        <w:t>Cuenta Destino: Es el número de cuenta bancaria a la que se transfieren los recursos.</w:t>
      </w:r>
    </w:p>
    <w:p w14:paraId="5023C004" w14:textId="77777777" w:rsidR="0025355D" w:rsidRPr="00FF7F34" w:rsidRDefault="0025355D" w:rsidP="0025355D">
      <w:pPr>
        <w:pStyle w:val="Texto"/>
        <w:spacing w:after="94"/>
        <w:ind w:left="1152" w:hanging="432"/>
        <w:rPr>
          <w:szCs w:val="18"/>
        </w:rPr>
      </w:pPr>
      <w:r w:rsidRPr="00FF7F34">
        <w:rPr>
          <w:szCs w:val="18"/>
        </w:rPr>
        <w:t>-</w:t>
      </w:r>
      <w:r>
        <w:rPr>
          <w:szCs w:val="18"/>
        </w:rPr>
        <w:tab/>
      </w:r>
      <w:r w:rsidRPr="00FF7F34">
        <w:rPr>
          <w:szCs w:val="18"/>
        </w:rPr>
        <w:t>Banco Destino Nacional: Es el banco de la cuenta a la cual se transfieren los recursos y tiene residencia en el país, de acuerdo al catálogo de bancos.</w:t>
      </w:r>
    </w:p>
    <w:p w14:paraId="068A30E6" w14:textId="77777777" w:rsidR="0025355D" w:rsidRPr="00FF7F34" w:rsidRDefault="0025355D" w:rsidP="0025355D">
      <w:pPr>
        <w:pStyle w:val="Texto"/>
        <w:spacing w:after="94"/>
        <w:ind w:left="1152" w:hanging="432"/>
        <w:rPr>
          <w:szCs w:val="18"/>
        </w:rPr>
      </w:pPr>
      <w:r w:rsidRPr="00FF7F34">
        <w:rPr>
          <w:szCs w:val="18"/>
        </w:rPr>
        <w:t>-</w:t>
      </w:r>
      <w:r>
        <w:rPr>
          <w:szCs w:val="18"/>
        </w:rPr>
        <w:tab/>
      </w:r>
      <w:r w:rsidRPr="00FF7F34">
        <w:rPr>
          <w:szCs w:val="18"/>
        </w:rPr>
        <w:t>Banco Destino Extranjero: Es el banco de la cuenta a la cual se transfieren los recursos y no tiene con residencia en el país.</w:t>
      </w:r>
    </w:p>
    <w:p w14:paraId="7E829A0E" w14:textId="77777777" w:rsidR="0025355D" w:rsidRPr="00FF7F34" w:rsidRDefault="0025355D" w:rsidP="0025355D">
      <w:pPr>
        <w:pStyle w:val="Texto"/>
        <w:spacing w:after="94"/>
        <w:ind w:left="1152" w:hanging="432"/>
        <w:rPr>
          <w:szCs w:val="18"/>
        </w:rPr>
      </w:pPr>
      <w:r w:rsidRPr="00FF7F34">
        <w:rPr>
          <w:szCs w:val="18"/>
        </w:rPr>
        <w:t>-</w:t>
      </w:r>
      <w:r>
        <w:rPr>
          <w:szCs w:val="18"/>
        </w:rPr>
        <w:tab/>
      </w:r>
      <w:r w:rsidRPr="00FF7F34">
        <w:rPr>
          <w:szCs w:val="18"/>
        </w:rPr>
        <w:t>Fecha: Es la fecha de la transferencia de los recursos.</w:t>
      </w:r>
    </w:p>
    <w:p w14:paraId="735CF542" w14:textId="77777777" w:rsidR="0025355D" w:rsidRPr="00FF7F34" w:rsidRDefault="0025355D" w:rsidP="0025355D">
      <w:pPr>
        <w:pStyle w:val="Texto"/>
        <w:spacing w:after="94"/>
        <w:ind w:left="1152" w:hanging="432"/>
        <w:rPr>
          <w:szCs w:val="18"/>
        </w:rPr>
      </w:pPr>
      <w:r w:rsidRPr="00FF7F34">
        <w:rPr>
          <w:szCs w:val="18"/>
        </w:rPr>
        <w:t>-</w:t>
      </w:r>
      <w:r>
        <w:rPr>
          <w:szCs w:val="18"/>
        </w:rPr>
        <w:tab/>
      </w:r>
      <w:r w:rsidRPr="00FF7F34">
        <w:rPr>
          <w:szCs w:val="18"/>
        </w:rPr>
        <w:t>Beneficiario: Nombre o contribuyente beneficiario de la transferencia de los recursos.</w:t>
      </w:r>
    </w:p>
    <w:p w14:paraId="5039CDA7" w14:textId="77777777" w:rsidR="0025355D" w:rsidRPr="00FF7F34" w:rsidRDefault="0025355D" w:rsidP="0025355D">
      <w:pPr>
        <w:pStyle w:val="Texto"/>
        <w:ind w:left="1152" w:hanging="432"/>
        <w:rPr>
          <w:szCs w:val="18"/>
        </w:rPr>
      </w:pPr>
      <w:r w:rsidRPr="00FF7F34">
        <w:rPr>
          <w:szCs w:val="18"/>
        </w:rPr>
        <w:t>-</w:t>
      </w:r>
      <w:r>
        <w:rPr>
          <w:szCs w:val="18"/>
        </w:rPr>
        <w:tab/>
      </w:r>
      <w:r w:rsidRPr="00FF7F34">
        <w:rPr>
          <w:szCs w:val="18"/>
        </w:rPr>
        <w:t>RFC: Es el Registro Federal de Contribuyentes relacionado con la transacción, es decir del tercero vinculado.</w:t>
      </w:r>
    </w:p>
    <w:p w14:paraId="54935011" w14:textId="77777777" w:rsidR="0025355D" w:rsidRPr="00FF7F34" w:rsidRDefault="0025355D" w:rsidP="0025355D">
      <w:pPr>
        <w:pStyle w:val="Texto"/>
        <w:ind w:left="1152" w:hanging="432"/>
        <w:rPr>
          <w:szCs w:val="18"/>
        </w:rPr>
      </w:pPr>
      <w:r w:rsidRPr="00FF7F34">
        <w:rPr>
          <w:szCs w:val="18"/>
        </w:rPr>
        <w:t>-</w:t>
      </w:r>
      <w:r>
        <w:rPr>
          <w:szCs w:val="18"/>
        </w:rPr>
        <w:tab/>
      </w:r>
      <w:r w:rsidRPr="00FF7F34">
        <w:rPr>
          <w:szCs w:val="18"/>
        </w:rPr>
        <w:t>Monto: Es el monto de la transferencia.</w:t>
      </w:r>
    </w:p>
    <w:p w14:paraId="32737232" w14:textId="77777777" w:rsidR="0025355D" w:rsidRPr="00FF7F34" w:rsidRDefault="0025355D" w:rsidP="0025355D">
      <w:pPr>
        <w:pStyle w:val="Texto"/>
        <w:ind w:left="1152" w:hanging="432"/>
        <w:rPr>
          <w:szCs w:val="18"/>
        </w:rPr>
      </w:pPr>
      <w:r w:rsidRPr="00FF7F34">
        <w:rPr>
          <w:szCs w:val="18"/>
        </w:rPr>
        <w:lastRenderedPageBreak/>
        <w:t>-</w:t>
      </w:r>
      <w:r>
        <w:rPr>
          <w:szCs w:val="18"/>
        </w:rPr>
        <w:tab/>
      </w:r>
      <w:r w:rsidRPr="00FF7F34">
        <w:rPr>
          <w:szCs w:val="18"/>
        </w:rPr>
        <w:t>Moneda: Es la moneda (tipo de moneda) diferente a la divisa nacional, de acuerdo al catálogo de monedas.</w:t>
      </w:r>
    </w:p>
    <w:p w14:paraId="11F0AFB9" w14:textId="77777777" w:rsidR="0025355D" w:rsidRDefault="0025355D" w:rsidP="0025355D">
      <w:pPr>
        <w:pStyle w:val="Texto"/>
        <w:ind w:left="1152" w:hanging="432"/>
        <w:rPr>
          <w:szCs w:val="18"/>
        </w:rPr>
      </w:pPr>
      <w:r w:rsidRPr="00FF7F34">
        <w:rPr>
          <w:szCs w:val="18"/>
        </w:rPr>
        <w:t>-</w:t>
      </w:r>
      <w:r>
        <w:rPr>
          <w:szCs w:val="18"/>
        </w:rPr>
        <w:tab/>
      </w:r>
      <w:r w:rsidRPr="00FF7F34">
        <w:rPr>
          <w:szCs w:val="18"/>
        </w:rPr>
        <w:t>Tipo de Cambio: Es el tipo de cambio utilizado en la transacción.</w:t>
      </w:r>
    </w:p>
    <w:p w14:paraId="59921197" w14:textId="77777777" w:rsidR="0025355D" w:rsidRDefault="0025355D" w:rsidP="0025355D">
      <w:pPr>
        <w:pStyle w:val="Texto"/>
        <w:ind w:left="1152" w:hanging="432"/>
        <w:rPr>
          <w:szCs w:val="18"/>
        </w:rPr>
      </w:pPr>
      <w:r w:rsidRPr="00FF7F34">
        <w:rPr>
          <w:szCs w:val="18"/>
        </w:rPr>
        <w:t>-</w:t>
      </w:r>
      <w:r>
        <w:rPr>
          <w:szCs w:val="18"/>
        </w:rPr>
        <w:tab/>
      </w:r>
      <w:r w:rsidRPr="00FF7F34">
        <w:rPr>
          <w:szCs w:val="18"/>
        </w:rPr>
        <w:t>Método de Pago de Póliza: Es el método de pago de la transacción, de acuerdo al catálogo de métodos de pago.</w:t>
      </w:r>
    </w:p>
    <w:p w14:paraId="53B9AF56" w14:textId="77777777" w:rsidR="0025355D" w:rsidRDefault="0025355D" w:rsidP="0025355D">
      <w:pPr>
        <w:pStyle w:val="Texto"/>
        <w:spacing w:after="86"/>
        <w:ind w:left="1152" w:hanging="432"/>
        <w:rPr>
          <w:szCs w:val="18"/>
        </w:rPr>
      </w:pPr>
      <w:r w:rsidRPr="00FF7F34">
        <w:rPr>
          <w:szCs w:val="18"/>
        </w:rPr>
        <w:t>-</w:t>
      </w:r>
      <w:r>
        <w:rPr>
          <w:szCs w:val="18"/>
        </w:rPr>
        <w:tab/>
      </w:r>
      <w:r w:rsidRPr="00FF7F34">
        <w:rPr>
          <w:szCs w:val="18"/>
        </w:rPr>
        <w:t>Fecha: Es la fecha de la transacción utilizando los métodos de pago.</w:t>
      </w:r>
    </w:p>
    <w:p w14:paraId="15885C26" w14:textId="77777777" w:rsidR="0025355D" w:rsidRDefault="0025355D" w:rsidP="0025355D">
      <w:pPr>
        <w:pStyle w:val="Texto"/>
        <w:spacing w:after="86"/>
        <w:ind w:left="1152" w:hanging="432"/>
        <w:rPr>
          <w:szCs w:val="18"/>
        </w:rPr>
      </w:pPr>
      <w:r w:rsidRPr="00FF7F34">
        <w:rPr>
          <w:szCs w:val="18"/>
        </w:rPr>
        <w:t>-</w:t>
      </w:r>
      <w:r>
        <w:rPr>
          <w:szCs w:val="18"/>
        </w:rPr>
        <w:tab/>
      </w:r>
      <w:r w:rsidRPr="00FF7F34">
        <w:rPr>
          <w:szCs w:val="18"/>
        </w:rPr>
        <w:t>Beneficiario: Nombre o contribuyente beneficiario al cual se le realiza estos métodos de pagos.</w:t>
      </w:r>
    </w:p>
    <w:p w14:paraId="2B43D27B" w14:textId="77777777" w:rsidR="0025355D" w:rsidRDefault="0025355D" w:rsidP="0025355D">
      <w:pPr>
        <w:pStyle w:val="Texto"/>
        <w:spacing w:after="86"/>
        <w:ind w:left="1152" w:hanging="432"/>
        <w:rPr>
          <w:szCs w:val="18"/>
        </w:rPr>
      </w:pPr>
      <w:r w:rsidRPr="00FF7F34">
        <w:rPr>
          <w:szCs w:val="18"/>
        </w:rPr>
        <w:t>-</w:t>
      </w:r>
      <w:r>
        <w:rPr>
          <w:szCs w:val="18"/>
        </w:rPr>
        <w:tab/>
      </w:r>
      <w:r w:rsidRPr="00FF7F34">
        <w:rPr>
          <w:szCs w:val="18"/>
        </w:rPr>
        <w:t>RFC: Es el Registro Federal de Contribuyentes relacionado con la transacción, es decir del tercero vinculado.</w:t>
      </w:r>
    </w:p>
    <w:p w14:paraId="63EE86C2" w14:textId="77777777" w:rsidR="0025355D" w:rsidRDefault="0025355D" w:rsidP="0025355D">
      <w:pPr>
        <w:pStyle w:val="Texto"/>
        <w:spacing w:after="86"/>
        <w:ind w:left="1152" w:hanging="432"/>
        <w:rPr>
          <w:szCs w:val="18"/>
        </w:rPr>
      </w:pPr>
      <w:r w:rsidRPr="00FF7F34">
        <w:rPr>
          <w:szCs w:val="18"/>
        </w:rPr>
        <w:t>-</w:t>
      </w:r>
      <w:r>
        <w:rPr>
          <w:szCs w:val="18"/>
        </w:rPr>
        <w:tab/>
      </w:r>
      <w:r w:rsidRPr="00FF7F34">
        <w:rPr>
          <w:szCs w:val="18"/>
        </w:rPr>
        <w:t>Monto: Es el monto del método de pago.</w:t>
      </w:r>
    </w:p>
    <w:p w14:paraId="50B4A4A8" w14:textId="77777777" w:rsidR="0025355D" w:rsidRDefault="0025355D" w:rsidP="0025355D">
      <w:pPr>
        <w:pStyle w:val="Texto"/>
        <w:spacing w:after="86"/>
        <w:ind w:left="1152" w:hanging="432"/>
        <w:rPr>
          <w:szCs w:val="18"/>
        </w:rPr>
      </w:pPr>
      <w:r w:rsidRPr="00FF7F34">
        <w:rPr>
          <w:szCs w:val="18"/>
        </w:rPr>
        <w:t>-</w:t>
      </w:r>
      <w:r>
        <w:rPr>
          <w:szCs w:val="18"/>
        </w:rPr>
        <w:tab/>
      </w:r>
      <w:r w:rsidRPr="00FF7F34">
        <w:rPr>
          <w:szCs w:val="18"/>
        </w:rPr>
        <w:t>Moneda: Es la moneda (tipo de moneda) diferente a la divisa nacional, de acuerdo al catálogo de monedas.</w:t>
      </w:r>
    </w:p>
    <w:p w14:paraId="3D1D9540" w14:textId="77777777" w:rsidR="0025355D" w:rsidRDefault="0025355D" w:rsidP="0025355D">
      <w:pPr>
        <w:pStyle w:val="Texto"/>
        <w:ind w:left="1152" w:hanging="432"/>
        <w:rPr>
          <w:szCs w:val="18"/>
        </w:rPr>
      </w:pPr>
      <w:r w:rsidRPr="00FF7F34">
        <w:rPr>
          <w:szCs w:val="18"/>
        </w:rPr>
        <w:t>-</w:t>
      </w:r>
      <w:r>
        <w:rPr>
          <w:szCs w:val="18"/>
        </w:rPr>
        <w:tab/>
      </w:r>
      <w:r w:rsidRPr="00FF7F34">
        <w:rPr>
          <w:szCs w:val="18"/>
        </w:rPr>
        <w:t>Tipo de Cambio: Es el tipo de cambio utilizado en la transacción.</w:t>
      </w:r>
    </w:p>
    <w:p w14:paraId="32F39862" w14:textId="77777777" w:rsidR="0025355D" w:rsidRPr="00BC2819" w:rsidRDefault="0025355D" w:rsidP="0025355D">
      <w:pPr>
        <w:pStyle w:val="Texto"/>
        <w:ind w:left="720" w:hanging="432"/>
        <w:rPr>
          <w:b/>
        </w:rPr>
      </w:pPr>
      <w:r w:rsidRPr="00BC2819">
        <w:rPr>
          <w:b/>
        </w:rPr>
        <w:t>D.</w:t>
      </w:r>
      <w:r w:rsidRPr="00BC2819">
        <w:rPr>
          <w:b/>
        </w:rPr>
        <w:tab/>
        <w:t>AUXILIARES DE FOLIOS DE COMPROBANTES FISCALES.</w:t>
      </w:r>
    </w:p>
    <w:p w14:paraId="4629C32A" w14:textId="77777777" w:rsidR="0025355D" w:rsidRPr="00FF7F34" w:rsidRDefault="0025355D" w:rsidP="0025355D">
      <w:pPr>
        <w:pStyle w:val="Texto"/>
        <w:rPr>
          <w:szCs w:val="18"/>
        </w:rPr>
      </w:pPr>
      <w:r w:rsidRPr="00FF7F34">
        <w:rPr>
          <w:szCs w:val="18"/>
        </w:rPr>
        <w:t>El auxiliar de Folios Fiscales es el documento detalle que permite identificar y vincular los folios fiscales de los comprobantes fiscales con las pólizas del periodo que se registren, las cuales pueden incluir operaciones nacionales y extranjeras, con los diferentes tipos de comprobantes y métodos de pagos. Este reporte es opcional para los contribuyentes que no vinculen los comprobantes fiscales en las pólizas del periodo.</w:t>
      </w:r>
    </w:p>
    <w:p w14:paraId="4B30FABF" w14:textId="77777777" w:rsidR="0025355D" w:rsidRPr="00FF7F34" w:rsidRDefault="0025355D" w:rsidP="0025355D">
      <w:pPr>
        <w:pStyle w:val="Texto"/>
        <w:rPr>
          <w:szCs w:val="18"/>
        </w:rPr>
      </w:pPr>
      <w:r w:rsidRPr="00FF7F34">
        <w:rPr>
          <w:szCs w:val="18"/>
        </w:rPr>
        <w:t>Contiene los siguientes datos:</w:t>
      </w:r>
    </w:p>
    <w:p w14:paraId="31105F15" w14:textId="77777777" w:rsidR="0025355D" w:rsidRPr="00FF7F34" w:rsidRDefault="0025355D" w:rsidP="0025355D">
      <w:pPr>
        <w:pStyle w:val="Texto"/>
        <w:spacing w:after="86"/>
        <w:ind w:left="1152" w:hanging="432"/>
        <w:rPr>
          <w:szCs w:val="18"/>
        </w:rPr>
      </w:pPr>
      <w:r w:rsidRPr="00FF7F34">
        <w:rPr>
          <w:szCs w:val="18"/>
        </w:rPr>
        <w:t>-</w:t>
      </w:r>
      <w:r>
        <w:rPr>
          <w:szCs w:val="18"/>
        </w:rPr>
        <w:tab/>
      </w:r>
      <w:r w:rsidRPr="00FF7F34">
        <w:rPr>
          <w:szCs w:val="18"/>
        </w:rPr>
        <w:t>Versión: Versión del formato publicado en el documento técnico.</w:t>
      </w:r>
    </w:p>
    <w:p w14:paraId="5C1C7F78" w14:textId="77777777" w:rsidR="0025355D" w:rsidRDefault="0025355D" w:rsidP="0025355D">
      <w:pPr>
        <w:pStyle w:val="Texto"/>
        <w:spacing w:after="86"/>
        <w:ind w:left="1152" w:hanging="432"/>
        <w:rPr>
          <w:szCs w:val="18"/>
        </w:rPr>
      </w:pPr>
      <w:r w:rsidRPr="00FF7F34">
        <w:rPr>
          <w:szCs w:val="18"/>
        </w:rPr>
        <w:t>-</w:t>
      </w:r>
      <w:r>
        <w:rPr>
          <w:szCs w:val="18"/>
        </w:rPr>
        <w:tab/>
      </w:r>
      <w:r w:rsidRPr="00FF7F34">
        <w:rPr>
          <w:szCs w:val="18"/>
        </w:rPr>
        <w:t>RFC: Es la clave en el Registro Federal de Contribuyentes, del contribuyente al que pertenece la información del auxiliar de folios fiscales.</w:t>
      </w:r>
    </w:p>
    <w:p w14:paraId="4C530C70" w14:textId="77777777" w:rsidR="0025355D" w:rsidRDefault="0025355D" w:rsidP="0025355D">
      <w:pPr>
        <w:pStyle w:val="Texto"/>
        <w:spacing w:after="86"/>
        <w:ind w:left="1152" w:hanging="432"/>
        <w:rPr>
          <w:szCs w:val="18"/>
        </w:rPr>
      </w:pPr>
      <w:r w:rsidRPr="00FF7F34">
        <w:rPr>
          <w:szCs w:val="18"/>
        </w:rPr>
        <w:t>-</w:t>
      </w:r>
      <w:r>
        <w:rPr>
          <w:szCs w:val="18"/>
        </w:rPr>
        <w:tab/>
      </w:r>
      <w:r w:rsidRPr="00FF7F34">
        <w:rPr>
          <w:szCs w:val="18"/>
        </w:rPr>
        <w:t>Mes: Es el mes por el que se envía el reporte auxiliar de folios fiscales.</w:t>
      </w:r>
    </w:p>
    <w:p w14:paraId="29110978" w14:textId="77777777" w:rsidR="0025355D" w:rsidRDefault="0025355D" w:rsidP="0025355D">
      <w:pPr>
        <w:pStyle w:val="Texto"/>
        <w:spacing w:after="86"/>
        <w:ind w:left="1152" w:hanging="432"/>
        <w:rPr>
          <w:szCs w:val="18"/>
        </w:rPr>
      </w:pPr>
      <w:r w:rsidRPr="00FF7F34">
        <w:rPr>
          <w:szCs w:val="18"/>
        </w:rPr>
        <w:t>-</w:t>
      </w:r>
      <w:r>
        <w:rPr>
          <w:szCs w:val="18"/>
        </w:rPr>
        <w:tab/>
      </w:r>
      <w:r w:rsidRPr="00FF7F34">
        <w:rPr>
          <w:szCs w:val="18"/>
        </w:rPr>
        <w:t>Año: Es el año por el que se envía el auxiliar de folios fiscales.</w:t>
      </w:r>
    </w:p>
    <w:p w14:paraId="0DA4FFD6" w14:textId="77777777" w:rsidR="0025355D" w:rsidRDefault="0025355D" w:rsidP="0025355D">
      <w:pPr>
        <w:pStyle w:val="Texto"/>
        <w:spacing w:after="86"/>
        <w:ind w:left="1152" w:hanging="432"/>
        <w:rPr>
          <w:szCs w:val="18"/>
        </w:rPr>
      </w:pPr>
      <w:r w:rsidRPr="00FF7F34">
        <w:rPr>
          <w:szCs w:val="18"/>
        </w:rPr>
        <w:t>-</w:t>
      </w:r>
      <w:r>
        <w:rPr>
          <w:szCs w:val="18"/>
        </w:rPr>
        <w:tab/>
      </w:r>
      <w:r w:rsidRPr="00FF7F34">
        <w:rPr>
          <w:szCs w:val="18"/>
        </w:rPr>
        <w:t>Tipo de Solicitud: Es el motivo por el cual se solicita el auxiliar de folios fiscales cuando no estén vinculados los comprobantes fiscales con las pólizas y podrán ser Acto de Fiscalización, Fiscalización por Compulsa, Devolución y Compensación.</w:t>
      </w:r>
    </w:p>
    <w:p w14:paraId="0DF773E9" w14:textId="77777777" w:rsidR="0025355D" w:rsidRDefault="0025355D" w:rsidP="0025355D">
      <w:pPr>
        <w:pStyle w:val="Texto"/>
        <w:spacing w:after="86"/>
        <w:ind w:left="1152" w:hanging="432"/>
        <w:rPr>
          <w:szCs w:val="18"/>
        </w:rPr>
      </w:pPr>
      <w:r w:rsidRPr="00FF7F34">
        <w:rPr>
          <w:szCs w:val="18"/>
        </w:rPr>
        <w:t>-</w:t>
      </w:r>
      <w:r>
        <w:rPr>
          <w:szCs w:val="18"/>
        </w:rPr>
        <w:tab/>
      </w:r>
      <w:r w:rsidRPr="00FF7F34">
        <w:rPr>
          <w:szCs w:val="18"/>
        </w:rPr>
        <w:t>Número de Orden: Es la clave que identifica el número de orden del acto de fiscalización por el cual se solicita el auxiliar de folios fiscales cuando no estén vinculados los comprobantes fiscales con las pólizas, aplicando sólo para el Acto de Fiscalización y Fiscalización por Compulsa.</w:t>
      </w:r>
    </w:p>
    <w:p w14:paraId="692669D7" w14:textId="77777777" w:rsidR="0025355D" w:rsidRDefault="0025355D" w:rsidP="0025355D">
      <w:pPr>
        <w:pStyle w:val="Texto"/>
        <w:spacing w:after="86"/>
        <w:ind w:left="1152" w:hanging="432"/>
        <w:rPr>
          <w:szCs w:val="18"/>
        </w:rPr>
      </w:pPr>
      <w:r w:rsidRPr="00FF7F34">
        <w:rPr>
          <w:szCs w:val="18"/>
        </w:rPr>
        <w:t>-</w:t>
      </w:r>
      <w:r>
        <w:rPr>
          <w:szCs w:val="18"/>
        </w:rPr>
        <w:tab/>
      </w:r>
      <w:r w:rsidRPr="00FF7F34">
        <w:rPr>
          <w:szCs w:val="18"/>
        </w:rPr>
        <w:t>Número de Trámite: Es la clave que identifica el número de trámite derivado de una devolución o compensación por el cual se solicita el auxiliar de folios fiscales cuando no estén vinculados los comprobantes fiscales con las pólizas, aplicando sólo para Devolución y Compensación.</w:t>
      </w:r>
    </w:p>
    <w:p w14:paraId="01B73FCA" w14:textId="77777777" w:rsidR="0025355D" w:rsidRDefault="0025355D" w:rsidP="0025355D">
      <w:pPr>
        <w:pStyle w:val="Texto"/>
        <w:spacing w:after="80"/>
        <w:ind w:left="1152" w:hanging="432"/>
        <w:rPr>
          <w:szCs w:val="18"/>
        </w:rPr>
      </w:pPr>
      <w:r w:rsidRPr="00FF7F34">
        <w:rPr>
          <w:szCs w:val="18"/>
        </w:rPr>
        <w:t>-</w:t>
      </w:r>
      <w:r>
        <w:rPr>
          <w:szCs w:val="18"/>
        </w:rPr>
        <w:tab/>
      </w:r>
      <w:r w:rsidRPr="00FF7F34">
        <w:rPr>
          <w:szCs w:val="18"/>
        </w:rPr>
        <w:t>Número Único de Identificación de la Póliza: Es la clave o nombre de la póliza de acuerdo a lo establecido por el contribuyente ya sea por tipo de póliza y número.</w:t>
      </w:r>
    </w:p>
    <w:p w14:paraId="6E16E453" w14:textId="77777777" w:rsidR="0025355D" w:rsidRDefault="0025355D" w:rsidP="0025355D">
      <w:pPr>
        <w:pStyle w:val="Texto"/>
        <w:spacing w:after="80"/>
        <w:ind w:left="1152" w:hanging="432"/>
        <w:rPr>
          <w:szCs w:val="18"/>
        </w:rPr>
      </w:pPr>
      <w:r w:rsidRPr="00FF7F34">
        <w:rPr>
          <w:szCs w:val="18"/>
        </w:rPr>
        <w:t>-</w:t>
      </w:r>
      <w:r>
        <w:rPr>
          <w:szCs w:val="18"/>
        </w:rPr>
        <w:tab/>
      </w:r>
      <w:r w:rsidRPr="00FF7F34">
        <w:rPr>
          <w:szCs w:val="18"/>
        </w:rPr>
        <w:t>Fecha: Fecha de registro de la póliza.</w:t>
      </w:r>
    </w:p>
    <w:p w14:paraId="7F4229FB" w14:textId="77777777" w:rsidR="0025355D" w:rsidRDefault="0025355D" w:rsidP="0025355D">
      <w:pPr>
        <w:pStyle w:val="Texto"/>
        <w:spacing w:after="80"/>
        <w:ind w:left="1152" w:hanging="432"/>
        <w:rPr>
          <w:szCs w:val="18"/>
        </w:rPr>
      </w:pPr>
      <w:r w:rsidRPr="00FF7F34">
        <w:rPr>
          <w:szCs w:val="18"/>
        </w:rPr>
        <w:t>-</w:t>
      </w:r>
      <w:r>
        <w:rPr>
          <w:szCs w:val="18"/>
        </w:rPr>
        <w:tab/>
      </w:r>
      <w:r w:rsidRPr="00FF7F34">
        <w:rPr>
          <w:szCs w:val="18"/>
        </w:rPr>
        <w:t>UUID del CFDI: Clave del UUID del Comprobante Fiscal Digital por Internet que soporte la transacción.</w:t>
      </w:r>
    </w:p>
    <w:p w14:paraId="28516D42" w14:textId="77777777" w:rsidR="0025355D" w:rsidRDefault="0025355D" w:rsidP="0025355D">
      <w:pPr>
        <w:pStyle w:val="Texto"/>
        <w:spacing w:after="80"/>
        <w:ind w:left="1152" w:hanging="432"/>
        <w:rPr>
          <w:szCs w:val="18"/>
        </w:rPr>
      </w:pPr>
      <w:r w:rsidRPr="00FF7F34">
        <w:rPr>
          <w:szCs w:val="18"/>
        </w:rPr>
        <w:t>-</w:t>
      </w:r>
      <w:r>
        <w:rPr>
          <w:szCs w:val="18"/>
        </w:rPr>
        <w:tab/>
      </w:r>
      <w:r w:rsidRPr="00FF7F34">
        <w:rPr>
          <w:szCs w:val="18"/>
        </w:rPr>
        <w:t>RFC: Es el Registro Federal de Contribuyentes relacionado con la transacción, es decir del tercero vinculado.</w:t>
      </w:r>
    </w:p>
    <w:p w14:paraId="56D9462E" w14:textId="77777777" w:rsidR="0025355D" w:rsidRDefault="0025355D" w:rsidP="0025355D">
      <w:pPr>
        <w:pStyle w:val="Texto"/>
        <w:spacing w:after="80"/>
        <w:ind w:left="1152" w:hanging="432"/>
        <w:rPr>
          <w:szCs w:val="18"/>
        </w:rPr>
      </w:pPr>
      <w:r w:rsidRPr="00FF7F34">
        <w:rPr>
          <w:szCs w:val="18"/>
        </w:rPr>
        <w:t>-</w:t>
      </w:r>
      <w:r>
        <w:rPr>
          <w:szCs w:val="18"/>
        </w:rPr>
        <w:tab/>
      </w:r>
      <w:r w:rsidRPr="00FF7F34">
        <w:rPr>
          <w:szCs w:val="18"/>
        </w:rPr>
        <w:t>Método de Pago Auxiliar: Es el método de pago de la transacción, de acuerdo al catálogo de métodos de pago.</w:t>
      </w:r>
    </w:p>
    <w:p w14:paraId="68663E4E" w14:textId="77777777" w:rsidR="0025355D" w:rsidRDefault="0025355D" w:rsidP="0025355D">
      <w:pPr>
        <w:pStyle w:val="Texto"/>
        <w:spacing w:after="80"/>
        <w:ind w:left="1152" w:hanging="432"/>
        <w:rPr>
          <w:szCs w:val="18"/>
        </w:rPr>
      </w:pPr>
      <w:r w:rsidRPr="00FF7F34">
        <w:rPr>
          <w:szCs w:val="18"/>
        </w:rPr>
        <w:t>-</w:t>
      </w:r>
      <w:r>
        <w:rPr>
          <w:szCs w:val="18"/>
        </w:rPr>
        <w:tab/>
      </w:r>
      <w:r w:rsidRPr="00FF7F34">
        <w:rPr>
          <w:szCs w:val="18"/>
        </w:rPr>
        <w:t>Monto Total: Es el monto total del Comprobante Fiscal Digital por Internet que soporte la transacción (incluyendo el IVA en su caso).</w:t>
      </w:r>
    </w:p>
    <w:p w14:paraId="3571303F" w14:textId="77777777" w:rsidR="0025355D" w:rsidRDefault="0025355D" w:rsidP="0025355D">
      <w:pPr>
        <w:pStyle w:val="Texto"/>
        <w:spacing w:after="80"/>
        <w:ind w:left="1152" w:hanging="432"/>
        <w:rPr>
          <w:szCs w:val="18"/>
        </w:rPr>
      </w:pPr>
      <w:r w:rsidRPr="00FF7F34">
        <w:rPr>
          <w:szCs w:val="18"/>
        </w:rPr>
        <w:t>-</w:t>
      </w:r>
      <w:r>
        <w:rPr>
          <w:szCs w:val="18"/>
        </w:rPr>
        <w:tab/>
      </w:r>
      <w:r w:rsidRPr="00FF7F34">
        <w:rPr>
          <w:szCs w:val="18"/>
        </w:rPr>
        <w:t>Moneda: Es la moneda (tipo de moneda) diferente a la divisa nacional, de acuerdo al catálogo de monedas.</w:t>
      </w:r>
    </w:p>
    <w:p w14:paraId="5254A8AB" w14:textId="77777777" w:rsidR="0025355D" w:rsidRDefault="0025355D" w:rsidP="0025355D">
      <w:pPr>
        <w:pStyle w:val="Texto"/>
        <w:spacing w:after="86"/>
        <w:ind w:left="1152" w:hanging="432"/>
        <w:rPr>
          <w:szCs w:val="18"/>
        </w:rPr>
      </w:pPr>
      <w:r w:rsidRPr="00FF7F34">
        <w:rPr>
          <w:szCs w:val="18"/>
        </w:rPr>
        <w:t>-</w:t>
      </w:r>
      <w:r>
        <w:rPr>
          <w:szCs w:val="18"/>
        </w:rPr>
        <w:tab/>
      </w:r>
      <w:r w:rsidRPr="00FF7F34">
        <w:rPr>
          <w:szCs w:val="18"/>
        </w:rPr>
        <w:t>Tipo de Cambio: Es el tipo de cambio utilizado en la transacción.</w:t>
      </w:r>
    </w:p>
    <w:p w14:paraId="14D7826A" w14:textId="77777777" w:rsidR="0025355D" w:rsidRDefault="0025355D" w:rsidP="0025355D">
      <w:pPr>
        <w:pStyle w:val="Texto"/>
        <w:spacing w:after="86"/>
        <w:ind w:left="1152" w:hanging="432"/>
        <w:rPr>
          <w:szCs w:val="18"/>
        </w:rPr>
      </w:pPr>
      <w:r w:rsidRPr="00FF7F34">
        <w:rPr>
          <w:szCs w:val="18"/>
        </w:rPr>
        <w:t>-</w:t>
      </w:r>
      <w:r>
        <w:rPr>
          <w:szCs w:val="18"/>
        </w:rPr>
        <w:tab/>
      </w:r>
      <w:r w:rsidRPr="00FF7F34">
        <w:rPr>
          <w:szCs w:val="18"/>
        </w:rPr>
        <w:t>CFD o CBB Serie: Número de la serie del Comprobante Fiscal Digital o del Código de Barras Bidimensional que soporte la transacción.</w:t>
      </w:r>
    </w:p>
    <w:p w14:paraId="2AB2CB44" w14:textId="77777777" w:rsidR="0025355D" w:rsidRDefault="0025355D" w:rsidP="0025355D">
      <w:pPr>
        <w:pStyle w:val="Texto"/>
        <w:ind w:left="1152" w:hanging="432"/>
        <w:rPr>
          <w:szCs w:val="18"/>
        </w:rPr>
      </w:pPr>
      <w:r w:rsidRPr="00FF7F34">
        <w:rPr>
          <w:szCs w:val="18"/>
        </w:rPr>
        <w:lastRenderedPageBreak/>
        <w:t>-</w:t>
      </w:r>
      <w:r>
        <w:rPr>
          <w:szCs w:val="18"/>
        </w:rPr>
        <w:tab/>
      </w:r>
      <w:r w:rsidRPr="00FF7F34">
        <w:rPr>
          <w:szCs w:val="18"/>
        </w:rPr>
        <w:t>CFD o CBB Número de Folio: Número de folio del Comprobante Fiscal Digital o del Código de Barras Bidimensional que soporte la transacción.</w:t>
      </w:r>
    </w:p>
    <w:p w14:paraId="282CB05E" w14:textId="77777777" w:rsidR="0025355D" w:rsidRDefault="0025355D" w:rsidP="0025355D">
      <w:pPr>
        <w:pStyle w:val="Texto"/>
        <w:ind w:left="1152" w:hanging="432"/>
        <w:rPr>
          <w:szCs w:val="18"/>
        </w:rPr>
      </w:pPr>
      <w:r w:rsidRPr="00FF7F34">
        <w:rPr>
          <w:szCs w:val="18"/>
        </w:rPr>
        <w:t>-</w:t>
      </w:r>
      <w:r>
        <w:rPr>
          <w:szCs w:val="18"/>
        </w:rPr>
        <w:tab/>
      </w:r>
      <w:r w:rsidRPr="00FF7F34">
        <w:rPr>
          <w:szCs w:val="18"/>
        </w:rPr>
        <w:t>RFC: Es el Registro Federal de Contribuyentes relacionado con la transacción, es decir del tercero vinculado.</w:t>
      </w:r>
    </w:p>
    <w:p w14:paraId="5576D69F" w14:textId="77777777" w:rsidR="0025355D" w:rsidRDefault="0025355D" w:rsidP="0025355D">
      <w:pPr>
        <w:pStyle w:val="Texto"/>
        <w:ind w:left="1152" w:hanging="432"/>
        <w:rPr>
          <w:szCs w:val="18"/>
        </w:rPr>
      </w:pPr>
      <w:r w:rsidRPr="00FF7F34">
        <w:rPr>
          <w:szCs w:val="18"/>
        </w:rPr>
        <w:t>-</w:t>
      </w:r>
      <w:r>
        <w:rPr>
          <w:szCs w:val="18"/>
        </w:rPr>
        <w:tab/>
      </w:r>
      <w:r w:rsidRPr="00FF7F34">
        <w:rPr>
          <w:szCs w:val="18"/>
        </w:rPr>
        <w:t>Método de Pago Auxiliar: Es el método de pago de la transacción, de acuerdo al catálogo de métodos de pago.</w:t>
      </w:r>
    </w:p>
    <w:p w14:paraId="4B146EBF" w14:textId="77777777" w:rsidR="0025355D" w:rsidRDefault="0025355D" w:rsidP="0025355D">
      <w:pPr>
        <w:pStyle w:val="Texto"/>
        <w:spacing w:line="218" w:lineRule="exact"/>
        <w:ind w:left="1152" w:hanging="432"/>
        <w:rPr>
          <w:szCs w:val="18"/>
        </w:rPr>
      </w:pPr>
      <w:r w:rsidRPr="00FF7F34">
        <w:rPr>
          <w:szCs w:val="18"/>
        </w:rPr>
        <w:t>-</w:t>
      </w:r>
      <w:r>
        <w:rPr>
          <w:szCs w:val="18"/>
        </w:rPr>
        <w:tab/>
      </w:r>
      <w:r w:rsidRPr="00FF7F34">
        <w:rPr>
          <w:szCs w:val="18"/>
        </w:rPr>
        <w:t>Monto Total: Es el monto total del Comprobante Fiscal Digital o del Código de Barras Bidimensional que soporte la transacción (incluyendo el IVA en su caso).</w:t>
      </w:r>
    </w:p>
    <w:p w14:paraId="69E97F2F" w14:textId="77777777" w:rsidR="0025355D" w:rsidRDefault="0025355D" w:rsidP="0025355D">
      <w:pPr>
        <w:pStyle w:val="Texto"/>
        <w:spacing w:line="218" w:lineRule="exact"/>
        <w:ind w:left="1152" w:hanging="432"/>
        <w:rPr>
          <w:szCs w:val="18"/>
        </w:rPr>
      </w:pPr>
      <w:r w:rsidRPr="00FF7F34">
        <w:rPr>
          <w:szCs w:val="18"/>
        </w:rPr>
        <w:t>-</w:t>
      </w:r>
      <w:r>
        <w:rPr>
          <w:szCs w:val="18"/>
        </w:rPr>
        <w:tab/>
      </w:r>
      <w:r w:rsidRPr="00FF7F34">
        <w:rPr>
          <w:szCs w:val="18"/>
        </w:rPr>
        <w:t>Moneda: Es la moneda (tipo de moneda) diferente a la divisa nacional, de acuerdo al catálogo de monedas.</w:t>
      </w:r>
    </w:p>
    <w:p w14:paraId="3DC11A32" w14:textId="77777777" w:rsidR="0025355D" w:rsidRDefault="0025355D" w:rsidP="0025355D">
      <w:pPr>
        <w:pStyle w:val="Texto"/>
        <w:spacing w:line="218" w:lineRule="exact"/>
        <w:ind w:left="1152" w:hanging="432"/>
        <w:rPr>
          <w:szCs w:val="18"/>
        </w:rPr>
      </w:pPr>
      <w:r w:rsidRPr="00FF7F34">
        <w:rPr>
          <w:szCs w:val="18"/>
        </w:rPr>
        <w:t>-</w:t>
      </w:r>
      <w:r>
        <w:rPr>
          <w:szCs w:val="18"/>
        </w:rPr>
        <w:tab/>
      </w:r>
      <w:r w:rsidRPr="00FF7F34">
        <w:rPr>
          <w:szCs w:val="18"/>
        </w:rPr>
        <w:t>Tipo de Cambio: Es el tipo de cambio utilizado en la transacción.</w:t>
      </w:r>
    </w:p>
    <w:p w14:paraId="3416CE20" w14:textId="77777777" w:rsidR="0025355D" w:rsidRDefault="0025355D" w:rsidP="0025355D">
      <w:pPr>
        <w:pStyle w:val="Texto"/>
        <w:spacing w:line="218" w:lineRule="exact"/>
        <w:ind w:left="1152" w:hanging="432"/>
        <w:rPr>
          <w:szCs w:val="18"/>
        </w:rPr>
      </w:pPr>
      <w:r w:rsidRPr="00FF7F34">
        <w:rPr>
          <w:szCs w:val="18"/>
        </w:rPr>
        <w:t>-</w:t>
      </w:r>
      <w:r>
        <w:rPr>
          <w:szCs w:val="18"/>
        </w:rPr>
        <w:tab/>
      </w:r>
      <w:r w:rsidRPr="00FF7F34">
        <w:rPr>
          <w:szCs w:val="18"/>
        </w:rPr>
        <w:t>Número de Factura Extranjera: Número o clave del comprobante generado en el extranjero que soporte la transacción.</w:t>
      </w:r>
    </w:p>
    <w:p w14:paraId="69EE72EC" w14:textId="77777777" w:rsidR="0025355D" w:rsidRDefault="0025355D" w:rsidP="0025355D">
      <w:pPr>
        <w:pStyle w:val="Texto"/>
        <w:spacing w:line="218" w:lineRule="exact"/>
        <w:ind w:left="1152" w:hanging="432"/>
        <w:rPr>
          <w:szCs w:val="18"/>
        </w:rPr>
      </w:pPr>
      <w:r w:rsidRPr="00FF7F34">
        <w:rPr>
          <w:szCs w:val="18"/>
        </w:rPr>
        <w:t>-</w:t>
      </w:r>
      <w:r>
        <w:rPr>
          <w:szCs w:val="18"/>
        </w:rPr>
        <w:tab/>
      </w:r>
      <w:r w:rsidRPr="00FF7F34">
        <w:rPr>
          <w:szCs w:val="18"/>
        </w:rPr>
        <w:t>Método de Pago Auxiliar: Es el método de pago de la transacción, de acuerdo al catálogo de métodos de pago.</w:t>
      </w:r>
    </w:p>
    <w:p w14:paraId="7BBBA4A4" w14:textId="77777777" w:rsidR="0025355D" w:rsidRDefault="0025355D" w:rsidP="0025355D">
      <w:pPr>
        <w:pStyle w:val="Texto"/>
        <w:spacing w:line="218" w:lineRule="exact"/>
        <w:ind w:left="1152" w:hanging="432"/>
        <w:rPr>
          <w:szCs w:val="18"/>
        </w:rPr>
      </w:pPr>
      <w:r w:rsidRPr="00FF7F34">
        <w:rPr>
          <w:szCs w:val="18"/>
        </w:rPr>
        <w:t>-</w:t>
      </w:r>
      <w:r>
        <w:rPr>
          <w:szCs w:val="18"/>
        </w:rPr>
        <w:tab/>
      </w:r>
      <w:r w:rsidRPr="00FF7F34">
        <w:rPr>
          <w:szCs w:val="18"/>
        </w:rPr>
        <w:t>Monto Total: Es el monto total del Comprobante Fiscal Digital o del Código de Barras Bidimensional que soporte la transacción (incluyendo el IVA en su caso).</w:t>
      </w:r>
    </w:p>
    <w:p w14:paraId="68A830C5" w14:textId="77777777" w:rsidR="0025355D" w:rsidRDefault="0025355D" w:rsidP="0025355D">
      <w:pPr>
        <w:pStyle w:val="Texto"/>
        <w:spacing w:line="218" w:lineRule="exact"/>
        <w:ind w:left="1152" w:hanging="432"/>
        <w:rPr>
          <w:szCs w:val="18"/>
        </w:rPr>
      </w:pPr>
      <w:r w:rsidRPr="00FF7F34">
        <w:rPr>
          <w:szCs w:val="18"/>
        </w:rPr>
        <w:t>-</w:t>
      </w:r>
      <w:r>
        <w:rPr>
          <w:szCs w:val="18"/>
        </w:rPr>
        <w:tab/>
      </w:r>
      <w:r w:rsidRPr="00FF7F34">
        <w:rPr>
          <w:szCs w:val="18"/>
        </w:rPr>
        <w:t>Moneda: Es la moneda (tipo de moneda) diferente a la divisa nacional, de acuerdo al catálogo de monedas.</w:t>
      </w:r>
    </w:p>
    <w:p w14:paraId="1763E5E3" w14:textId="77777777" w:rsidR="0025355D" w:rsidRDefault="0025355D" w:rsidP="0025355D">
      <w:pPr>
        <w:pStyle w:val="Texto"/>
        <w:spacing w:line="218" w:lineRule="exact"/>
        <w:ind w:left="1152" w:hanging="432"/>
        <w:rPr>
          <w:szCs w:val="18"/>
        </w:rPr>
      </w:pPr>
      <w:r w:rsidRPr="00FF7F34">
        <w:rPr>
          <w:szCs w:val="18"/>
        </w:rPr>
        <w:t>-</w:t>
      </w:r>
      <w:r>
        <w:rPr>
          <w:szCs w:val="18"/>
        </w:rPr>
        <w:tab/>
      </w:r>
      <w:r w:rsidRPr="00FF7F34">
        <w:rPr>
          <w:szCs w:val="18"/>
        </w:rPr>
        <w:t>Tipo de Cambio: Es el tipo de cambio utilizado en la transacción.</w:t>
      </w:r>
    </w:p>
    <w:p w14:paraId="6E76F3A7" w14:textId="77777777" w:rsidR="0025355D" w:rsidRPr="00BC2819" w:rsidRDefault="0025355D" w:rsidP="0025355D">
      <w:pPr>
        <w:pStyle w:val="Texto"/>
        <w:spacing w:line="218" w:lineRule="exact"/>
        <w:ind w:left="720" w:hanging="432"/>
        <w:rPr>
          <w:b/>
        </w:rPr>
      </w:pPr>
      <w:r w:rsidRPr="00BC2819">
        <w:rPr>
          <w:b/>
        </w:rPr>
        <w:t>E.</w:t>
      </w:r>
      <w:r w:rsidRPr="00BC2819">
        <w:rPr>
          <w:b/>
        </w:rPr>
        <w:tab/>
        <w:t>AUXILIAR DE CUENTA Y SUBCUENTA.</w:t>
      </w:r>
    </w:p>
    <w:p w14:paraId="646E44BA" w14:textId="77777777" w:rsidR="0025355D" w:rsidRDefault="0025355D" w:rsidP="0025355D">
      <w:pPr>
        <w:pStyle w:val="Texto"/>
        <w:spacing w:line="218" w:lineRule="exact"/>
        <w:rPr>
          <w:szCs w:val="18"/>
        </w:rPr>
      </w:pPr>
      <w:r w:rsidRPr="00FF7F34">
        <w:rPr>
          <w:szCs w:val="18"/>
        </w:rPr>
        <w:t>El auxiliar de cuenta de nivel mayor y/o de la subcuenta de primer nivel es el documento que contiene el detalle de cada una de las cuentas y subcuentas en el que se resume el total de movimientos ocurridos en un periodo determinado de los rubros de activo, pasivo, capital, ingresos, costos, gastos y resultado integral de financiamiento, así como de las cuentas de orden, las cuales incluyen invariablemente el saldo inicial, movimientos deudores y acreedores y su saldo final. Contiene los siguientes datos:</w:t>
      </w:r>
    </w:p>
    <w:p w14:paraId="754F8589" w14:textId="77777777" w:rsidR="0025355D" w:rsidRDefault="0025355D" w:rsidP="0025355D">
      <w:pPr>
        <w:pStyle w:val="Texto"/>
        <w:spacing w:line="218" w:lineRule="exact"/>
        <w:ind w:left="1152" w:hanging="432"/>
        <w:rPr>
          <w:szCs w:val="18"/>
        </w:rPr>
      </w:pPr>
      <w:r w:rsidRPr="00FF7F34">
        <w:rPr>
          <w:szCs w:val="18"/>
        </w:rPr>
        <w:t>-</w:t>
      </w:r>
      <w:r>
        <w:rPr>
          <w:szCs w:val="18"/>
        </w:rPr>
        <w:tab/>
      </w:r>
      <w:r w:rsidRPr="00FF7F34">
        <w:rPr>
          <w:szCs w:val="18"/>
        </w:rPr>
        <w:t>Versión: Versión del formato publicado en el documento técnico.</w:t>
      </w:r>
    </w:p>
    <w:p w14:paraId="06C2BD2D" w14:textId="77777777" w:rsidR="0025355D" w:rsidRDefault="0025355D" w:rsidP="0025355D">
      <w:pPr>
        <w:pStyle w:val="Texto"/>
        <w:spacing w:line="220" w:lineRule="exact"/>
        <w:ind w:left="1152" w:hanging="432"/>
        <w:rPr>
          <w:szCs w:val="18"/>
        </w:rPr>
      </w:pPr>
      <w:r w:rsidRPr="00FF7F34">
        <w:rPr>
          <w:szCs w:val="18"/>
        </w:rPr>
        <w:t>-</w:t>
      </w:r>
      <w:r>
        <w:rPr>
          <w:szCs w:val="18"/>
        </w:rPr>
        <w:tab/>
      </w:r>
      <w:r w:rsidRPr="00FF7F34">
        <w:rPr>
          <w:szCs w:val="18"/>
        </w:rPr>
        <w:t>RFC: Es la clave en el Registro Federal de Contribuyentes, del contribuyente al que pertenece la información del auxiliar de cuenta de nivel mayor y/o de la subcuenta de primer nivel.</w:t>
      </w:r>
    </w:p>
    <w:p w14:paraId="77E02A1B" w14:textId="77777777" w:rsidR="0025355D" w:rsidRDefault="0025355D" w:rsidP="0025355D">
      <w:pPr>
        <w:pStyle w:val="Texto"/>
        <w:spacing w:line="220" w:lineRule="exact"/>
        <w:ind w:left="1152" w:hanging="432"/>
        <w:rPr>
          <w:szCs w:val="18"/>
        </w:rPr>
      </w:pPr>
      <w:r w:rsidRPr="00FF7F34">
        <w:rPr>
          <w:szCs w:val="18"/>
        </w:rPr>
        <w:t>-</w:t>
      </w:r>
      <w:r>
        <w:rPr>
          <w:szCs w:val="18"/>
        </w:rPr>
        <w:tab/>
      </w:r>
      <w:r w:rsidRPr="00FF7F34">
        <w:rPr>
          <w:szCs w:val="18"/>
        </w:rPr>
        <w:t>Mes: Es el mes por el que se envía el auxiliar de cuenta de nivel mayor y/o de la subcuenta de primer nivel.</w:t>
      </w:r>
    </w:p>
    <w:p w14:paraId="6DBC47F0" w14:textId="77777777" w:rsidR="0025355D" w:rsidRDefault="0025355D" w:rsidP="0025355D">
      <w:pPr>
        <w:pStyle w:val="Texto"/>
        <w:spacing w:line="220" w:lineRule="exact"/>
        <w:ind w:left="1152" w:hanging="432"/>
        <w:rPr>
          <w:szCs w:val="18"/>
        </w:rPr>
      </w:pPr>
      <w:r w:rsidRPr="00FF7F34">
        <w:rPr>
          <w:szCs w:val="18"/>
        </w:rPr>
        <w:t>-</w:t>
      </w:r>
      <w:r>
        <w:rPr>
          <w:szCs w:val="18"/>
        </w:rPr>
        <w:tab/>
      </w:r>
      <w:r w:rsidRPr="00FF7F34">
        <w:rPr>
          <w:szCs w:val="18"/>
        </w:rPr>
        <w:t>Año: Es el año por el que se envía el auxiliar de cuenta de nivel mayor y/o de la subcuenta de primer nivel.</w:t>
      </w:r>
    </w:p>
    <w:p w14:paraId="6B20C562" w14:textId="77777777" w:rsidR="0025355D" w:rsidRDefault="0025355D" w:rsidP="0025355D">
      <w:pPr>
        <w:pStyle w:val="Texto"/>
        <w:spacing w:line="220" w:lineRule="exact"/>
        <w:ind w:left="1152" w:hanging="432"/>
        <w:rPr>
          <w:szCs w:val="18"/>
        </w:rPr>
      </w:pPr>
      <w:r w:rsidRPr="00FF7F34">
        <w:rPr>
          <w:szCs w:val="18"/>
        </w:rPr>
        <w:t>-</w:t>
      </w:r>
      <w:r>
        <w:rPr>
          <w:szCs w:val="18"/>
        </w:rPr>
        <w:tab/>
      </w:r>
      <w:r w:rsidRPr="00FF7F34">
        <w:rPr>
          <w:szCs w:val="18"/>
        </w:rPr>
        <w:t>Tipo de Solicitud: Es el motivo por el cual se solicita el auxiliar de cuenta de nivel mayor y/o de la subcuenta de primer nivel y podrán ser Acto de Fiscalización, Fiscalización por Compulsa, Devolución y Compensación.</w:t>
      </w:r>
    </w:p>
    <w:p w14:paraId="634142E6" w14:textId="77777777" w:rsidR="0025355D" w:rsidRDefault="0025355D" w:rsidP="0025355D">
      <w:pPr>
        <w:pStyle w:val="Texto"/>
        <w:spacing w:line="220" w:lineRule="exact"/>
        <w:ind w:left="1152" w:hanging="432"/>
        <w:rPr>
          <w:szCs w:val="18"/>
        </w:rPr>
      </w:pPr>
      <w:r w:rsidRPr="00FF7F34">
        <w:rPr>
          <w:szCs w:val="18"/>
        </w:rPr>
        <w:t>-</w:t>
      </w:r>
      <w:r>
        <w:rPr>
          <w:szCs w:val="18"/>
        </w:rPr>
        <w:tab/>
      </w:r>
      <w:r w:rsidRPr="00FF7F34">
        <w:rPr>
          <w:szCs w:val="18"/>
        </w:rPr>
        <w:t>Número de Orden: Es la clave que identifica el número de orden del acto de fiscalización por el cual se solicita el auxiliar de cuenta de nivel mayor y/o de la subcuenta de primer nivel, aplicando sólo para el Acto de Fiscalización y Fiscalización por Compulsa.</w:t>
      </w:r>
    </w:p>
    <w:p w14:paraId="59B06CF6" w14:textId="77777777" w:rsidR="0025355D" w:rsidRDefault="0025355D" w:rsidP="0025355D">
      <w:pPr>
        <w:pStyle w:val="Texto"/>
        <w:spacing w:line="218" w:lineRule="exact"/>
        <w:ind w:left="1152" w:hanging="432"/>
        <w:rPr>
          <w:szCs w:val="18"/>
        </w:rPr>
      </w:pPr>
      <w:r w:rsidRPr="00FF7F34">
        <w:rPr>
          <w:szCs w:val="18"/>
        </w:rPr>
        <w:t>-</w:t>
      </w:r>
      <w:r>
        <w:rPr>
          <w:szCs w:val="18"/>
        </w:rPr>
        <w:tab/>
      </w:r>
      <w:r w:rsidRPr="00FF7F34">
        <w:rPr>
          <w:szCs w:val="18"/>
        </w:rPr>
        <w:t>Número de Trámite: Es la clave que identifica el número de trámite derivado de una devolución o compensación por el cual se solicita el auxiliar de cuenta de nivel mayor y/o de la subcuenta de primer nivel, aplicando sólo para Devolución y Compensación.</w:t>
      </w:r>
    </w:p>
    <w:p w14:paraId="6050F96C" w14:textId="77777777" w:rsidR="0025355D" w:rsidRDefault="0025355D" w:rsidP="0025355D">
      <w:pPr>
        <w:pStyle w:val="Texto"/>
        <w:spacing w:line="218" w:lineRule="exact"/>
        <w:ind w:left="1152" w:hanging="432"/>
        <w:rPr>
          <w:szCs w:val="18"/>
        </w:rPr>
      </w:pPr>
      <w:r w:rsidRPr="00FF7F34">
        <w:rPr>
          <w:szCs w:val="18"/>
        </w:rPr>
        <w:t>-</w:t>
      </w:r>
      <w:r>
        <w:rPr>
          <w:szCs w:val="18"/>
        </w:rPr>
        <w:tab/>
      </w:r>
      <w:r w:rsidRPr="00FF7F34">
        <w:rPr>
          <w:szCs w:val="18"/>
        </w:rPr>
        <w:t>Número de Cuenta: Es la clave de las cuentas o subcuentas que se registran en la transacción.</w:t>
      </w:r>
    </w:p>
    <w:p w14:paraId="1D7D9F32" w14:textId="77777777" w:rsidR="0025355D" w:rsidRDefault="0025355D" w:rsidP="0025355D">
      <w:pPr>
        <w:pStyle w:val="Texto"/>
        <w:spacing w:line="218" w:lineRule="exact"/>
        <w:ind w:left="1152" w:hanging="432"/>
        <w:rPr>
          <w:szCs w:val="18"/>
        </w:rPr>
      </w:pPr>
      <w:r w:rsidRPr="00FF7F34">
        <w:rPr>
          <w:szCs w:val="18"/>
        </w:rPr>
        <w:t>-</w:t>
      </w:r>
      <w:r>
        <w:rPr>
          <w:szCs w:val="18"/>
        </w:rPr>
        <w:tab/>
      </w:r>
      <w:r w:rsidRPr="00FF7F34">
        <w:rPr>
          <w:szCs w:val="18"/>
        </w:rPr>
        <w:t>Descripción de la Cuenta: Es el nombre de las cuentas o subcuentas que se registran en la transacción.</w:t>
      </w:r>
    </w:p>
    <w:p w14:paraId="7750F769" w14:textId="77777777" w:rsidR="0025355D" w:rsidRDefault="0025355D" w:rsidP="0025355D">
      <w:pPr>
        <w:pStyle w:val="Texto"/>
        <w:spacing w:line="218" w:lineRule="exact"/>
        <w:ind w:left="1152" w:hanging="432"/>
        <w:rPr>
          <w:szCs w:val="18"/>
        </w:rPr>
      </w:pPr>
      <w:r w:rsidRPr="00FF7F34">
        <w:rPr>
          <w:szCs w:val="18"/>
        </w:rPr>
        <w:t>-</w:t>
      </w:r>
      <w:r>
        <w:rPr>
          <w:szCs w:val="18"/>
        </w:rPr>
        <w:tab/>
      </w:r>
      <w:r w:rsidRPr="00FF7F34">
        <w:rPr>
          <w:szCs w:val="18"/>
        </w:rPr>
        <w:t>Saldo Inicial: Es el monto del saldo inicial de las cuentas o subcuentas en el periodo (mes).</w:t>
      </w:r>
    </w:p>
    <w:p w14:paraId="78306476" w14:textId="77777777" w:rsidR="0025355D" w:rsidRDefault="0025355D" w:rsidP="0025355D">
      <w:pPr>
        <w:pStyle w:val="Texto"/>
        <w:spacing w:line="218" w:lineRule="exact"/>
        <w:ind w:left="1152" w:hanging="432"/>
        <w:rPr>
          <w:szCs w:val="18"/>
        </w:rPr>
      </w:pPr>
      <w:r w:rsidRPr="00FF7F34">
        <w:rPr>
          <w:szCs w:val="18"/>
        </w:rPr>
        <w:t>-</w:t>
      </w:r>
      <w:r>
        <w:rPr>
          <w:szCs w:val="18"/>
        </w:rPr>
        <w:tab/>
      </w:r>
      <w:r w:rsidRPr="00FF7F34">
        <w:rPr>
          <w:szCs w:val="18"/>
        </w:rPr>
        <w:t>Saldo Final: Es el monto del saldo final de las cuentas o subcuentas en el periodo (mes).</w:t>
      </w:r>
    </w:p>
    <w:p w14:paraId="738B03AB" w14:textId="77777777" w:rsidR="0025355D" w:rsidRDefault="0025355D" w:rsidP="0025355D">
      <w:pPr>
        <w:pStyle w:val="Texto"/>
        <w:spacing w:line="218" w:lineRule="exact"/>
        <w:ind w:left="1152" w:hanging="432"/>
        <w:rPr>
          <w:szCs w:val="18"/>
        </w:rPr>
      </w:pPr>
      <w:r w:rsidRPr="00FF7F34">
        <w:rPr>
          <w:szCs w:val="18"/>
        </w:rPr>
        <w:t>-</w:t>
      </w:r>
      <w:r>
        <w:rPr>
          <w:szCs w:val="18"/>
        </w:rPr>
        <w:tab/>
      </w:r>
      <w:r w:rsidRPr="00FF7F34">
        <w:rPr>
          <w:szCs w:val="18"/>
        </w:rPr>
        <w:t>Fecha: Fecha de registro de la póliza.</w:t>
      </w:r>
    </w:p>
    <w:p w14:paraId="37189A41" w14:textId="77777777" w:rsidR="0025355D" w:rsidRDefault="0025355D" w:rsidP="0025355D">
      <w:pPr>
        <w:pStyle w:val="Texto"/>
        <w:spacing w:line="218" w:lineRule="exact"/>
        <w:ind w:left="1152" w:hanging="432"/>
        <w:rPr>
          <w:szCs w:val="18"/>
        </w:rPr>
      </w:pPr>
      <w:r w:rsidRPr="00FF7F34">
        <w:rPr>
          <w:szCs w:val="18"/>
        </w:rPr>
        <w:lastRenderedPageBreak/>
        <w:t>-</w:t>
      </w:r>
      <w:r>
        <w:rPr>
          <w:szCs w:val="18"/>
        </w:rPr>
        <w:tab/>
      </w:r>
      <w:r w:rsidRPr="00FF7F34">
        <w:rPr>
          <w:szCs w:val="18"/>
        </w:rPr>
        <w:t>Número Único de Identificación de la Póliza: Es la clave o nombre de la póliza de acuerdo a lo establecido por el contribuyente ya sea por tipo de póliza y número.</w:t>
      </w:r>
    </w:p>
    <w:p w14:paraId="45E26F14" w14:textId="77777777" w:rsidR="0025355D" w:rsidRDefault="0025355D" w:rsidP="0025355D">
      <w:pPr>
        <w:pStyle w:val="Texto"/>
        <w:spacing w:line="218" w:lineRule="exact"/>
        <w:ind w:left="1152" w:hanging="432"/>
        <w:rPr>
          <w:szCs w:val="18"/>
        </w:rPr>
      </w:pPr>
      <w:r w:rsidRPr="00FF7F34">
        <w:rPr>
          <w:szCs w:val="18"/>
        </w:rPr>
        <w:t>-</w:t>
      </w:r>
      <w:r>
        <w:rPr>
          <w:szCs w:val="18"/>
        </w:rPr>
        <w:tab/>
      </w:r>
      <w:r w:rsidRPr="00FF7F34">
        <w:rPr>
          <w:szCs w:val="18"/>
        </w:rPr>
        <w:t>Concepto: Descripción de la transacción.</w:t>
      </w:r>
    </w:p>
    <w:p w14:paraId="1ACC2656" w14:textId="77777777" w:rsidR="0025355D" w:rsidRDefault="0025355D" w:rsidP="0025355D">
      <w:pPr>
        <w:pStyle w:val="Texto"/>
        <w:spacing w:line="218" w:lineRule="exact"/>
        <w:ind w:left="1152" w:hanging="432"/>
        <w:rPr>
          <w:szCs w:val="18"/>
        </w:rPr>
      </w:pPr>
      <w:r w:rsidRPr="00FF7F34">
        <w:rPr>
          <w:szCs w:val="18"/>
        </w:rPr>
        <w:t>-</w:t>
      </w:r>
      <w:r>
        <w:rPr>
          <w:szCs w:val="18"/>
        </w:rPr>
        <w:tab/>
      </w:r>
      <w:r w:rsidRPr="00FF7F34">
        <w:rPr>
          <w:szCs w:val="18"/>
        </w:rPr>
        <w:t>Debe: Es el monto del cargo a la cuenta o subcuenta que se afecta en la transacción.</w:t>
      </w:r>
    </w:p>
    <w:p w14:paraId="24E78371" w14:textId="77777777" w:rsidR="0025355D" w:rsidRDefault="0025355D" w:rsidP="0025355D">
      <w:pPr>
        <w:pStyle w:val="Texto"/>
        <w:spacing w:line="218" w:lineRule="exact"/>
        <w:ind w:left="1152" w:hanging="432"/>
        <w:rPr>
          <w:szCs w:val="18"/>
        </w:rPr>
      </w:pPr>
      <w:r w:rsidRPr="00FF7F34">
        <w:rPr>
          <w:szCs w:val="18"/>
        </w:rPr>
        <w:t>-</w:t>
      </w:r>
      <w:r>
        <w:rPr>
          <w:szCs w:val="18"/>
        </w:rPr>
        <w:tab/>
      </w:r>
      <w:r w:rsidRPr="00FF7F34">
        <w:rPr>
          <w:szCs w:val="18"/>
        </w:rPr>
        <w:t>Haber: Es el monto del abono a la cuenta o subcuenta que se afecta en la transacción.</w:t>
      </w:r>
    </w:p>
    <w:p w14:paraId="60AA437E" w14:textId="77777777" w:rsidR="0025355D" w:rsidRDefault="0025355D" w:rsidP="0025355D">
      <w:pPr>
        <w:pStyle w:val="Texto"/>
        <w:rPr>
          <w:szCs w:val="18"/>
        </w:rPr>
      </w:pPr>
      <w:r w:rsidRPr="00FF7F34">
        <w:rPr>
          <w:szCs w:val="18"/>
        </w:rPr>
        <w:t>Para obtener información uniforme se publican los catálogos de monedas, bancos y otros métodos de pago, los cuales se utilizarán en la creación del archivo XML conforme al documento técnico.</w:t>
      </w:r>
    </w:p>
    <w:p w14:paraId="7EEC1083" w14:textId="77777777" w:rsidR="0025355D" w:rsidRPr="00BC2819" w:rsidRDefault="0025355D" w:rsidP="0025355D">
      <w:pPr>
        <w:pStyle w:val="Texto"/>
        <w:ind w:left="720" w:hanging="432"/>
        <w:rPr>
          <w:b/>
        </w:rPr>
      </w:pPr>
      <w:r w:rsidRPr="00BC2819">
        <w:rPr>
          <w:b/>
        </w:rPr>
        <w:t>F.</w:t>
      </w:r>
      <w:r w:rsidRPr="00BC2819">
        <w:rPr>
          <w:b/>
        </w:rPr>
        <w:tab/>
        <w:t>CATÁLOGO DE MONEDAS.</w:t>
      </w:r>
    </w:p>
    <w:p w14:paraId="41426654" w14:textId="77777777" w:rsidR="0025355D" w:rsidRDefault="0025355D" w:rsidP="0025355D">
      <w:pPr>
        <w:pStyle w:val="Texto"/>
        <w:rPr>
          <w:szCs w:val="18"/>
        </w:rPr>
      </w:pPr>
      <w:r w:rsidRPr="00BC2819">
        <w:rPr>
          <w:b/>
          <w:szCs w:val="18"/>
        </w:rPr>
        <w:t>Catálogo de monedas se utiliza cuando los contribuyentes realicen operaciones con diferentes tipos de</w:t>
      </w:r>
      <w:r w:rsidRPr="00FF7F34">
        <w:rPr>
          <w:szCs w:val="18"/>
        </w:rPr>
        <w:t xml:space="preserve"> monedas, distintas de la divisa nacional, en el registro contable de la póliza debe apoyarse en el catálogo de monedas.</w:t>
      </w:r>
    </w:p>
    <w:p w14:paraId="2B5C7E5B" w14:textId="77777777" w:rsidR="0025355D" w:rsidRPr="00FF7F34" w:rsidRDefault="0025355D" w:rsidP="0025355D">
      <w:pPr>
        <w:pStyle w:val="Texto"/>
        <w:ind w:left="720" w:firstLine="0"/>
        <w:rPr>
          <w:b/>
          <w:szCs w:val="18"/>
        </w:rPr>
      </w:pPr>
      <w:r w:rsidRPr="00FF7F34">
        <w:rPr>
          <w:b/>
          <w:szCs w:val="18"/>
        </w:rPr>
        <w:t>F. Catálogo de monedas.</w:t>
      </w:r>
    </w:p>
    <w:tbl>
      <w:tblPr>
        <w:tblW w:w="5000" w:type="pct"/>
        <w:tblLayout w:type="fixed"/>
        <w:tblCellMar>
          <w:left w:w="72" w:type="dxa"/>
          <w:right w:w="72" w:type="dxa"/>
        </w:tblCellMar>
        <w:tblLook w:val="0000" w:firstRow="0" w:lastRow="0" w:firstColumn="0" w:lastColumn="0" w:noHBand="0" w:noVBand="0"/>
      </w:tblPr>
      <w:tblGrid>
        <w:gridCol w:w="1611"/>
        <w:gridCol w:w="7211"/>
      </w:tblGrid>
      <w:tr w:rsidR="0025355D" w:rsidRPr="00BC2819" w14:paraId="37A1F153" w14:textId="77777777" w:rsidTr="005D6CE6">
        <w:tblPrEx>
          <w:tblCellMar>
            <w:top w:w="0" w:type="dxa"/>
            <w:bottom w:w="0" w:type="dxa"/>
          </w:tblCellMar>
        </w:tblPrEx>
        <w:trPr>
          <w:trHeight w:val="20"/>
        </w:trPr>
        <w:tc>
          <w:tcPr>
            <w:tcW w:w="5000" w:type="pct"/>
            <w:gridSpan w:val="2"/>
            <w:tcBorders>
              <w:top w:val="single" w:sz="6" w:space="0" w:color="000000"/>
              <w:left w:val="single" w:sz="6" w:space="0" w:color="000000"/>
              <w:bottom w:val="single" w:sz="6" w:space="0" w:color="000000"/>
              <w:right w:val="single" w:sz="6" w:space="0" w:color="000000"/>
            </w:tcBorders>
            <w:shd w:val="clear" w:color="auto" w:fill="C0C0C0"/>
          </w:tcPr>
          <w:p w14:paraId="16683ABC" w14:textId="77777777" w:rsidR="0025355D" w:rsidRPr="00BC2819" w:rsidRDefault="0025355D" w:rsidP="005D6CE6">
            <w:pPr>
              <w:pStyle w:val="Texto"/>
              <w:spacing w:before="40" w:after="40" w:line="190" w:lineRule="exact"/>
              <w:ind w:firstLine="0"/>
              <w:rPr>
                <w:sz w:val="16"/>
                <w:szCs w:val="18"/>
              </w:rPr>
            </w:pPr>
            <w:r w:rsidRPr="00BC2819">
              <w:rPr>
                <w:b/>
                <w:sz w:val="16"/>
                <w:szCs w:val="18"/>
              </w:rPr>
              <w:t xml:space="preserve">F.- Catálogo de códigos de monedas </w:t>
            </w:r>
          </w:p>
        </w:tc>
      </w:tr>
      <w:tr w:rsidR="0025355D" w:rsidRPr="00BC2819" w14:paraId="6BA1C340" w14:textId="77777777" w:rsidTr="005D6CE6">
        <w:tblPrEx>
          <w:tblCellMar>
            <w:top w:w="0" w:type="dxa"/>
            <w:bottom w:w="0" w:type="dxa"/>
          </w:tblCellMar>
        </w:tblPrEx>
        <w:trPr>
          <w:trHeight w:val="20"/>
        </w:trPr>
        <w:tc>
          <w:tcPr>
            <w:tcW w:w="913" w:type="pct"/>
            <w:tcBorders>
              <w:top w:val="single" w:sz="6" w:space="0" w:color="000000"/>
              <w:left w:val="single" w:sz="6" w:space="0" w:color="000000"/>
              <w:bottom w:val="single" w:sz="6" w:space="0" w:color="000000"/>
              <w:right w:val="single" w:sz="6" w:space="0" w:color="000000"/>
            </w:tcBorders>
            <w:shd w:val="clear" w:color="auto" w:fill="C0C0C0"/>
          </w:tcPr>
          <w:p w14:paraId="5AB3CB60" w14:textId="77777777" w:rsidR="0025355D" w:rsidRPr="00BC2819" w:rsidRDefault="0025355D" w:rsidP="005D6CE6">
            <w:pPr>
              <w:pStyle w:val="Texto"/>
              <w:spacing w:before="40" w:after="40" w:line="190" w:lineRule="exact"/>
              <w:ind w:firstLine="0"/>
              <w:rPr>
                <w:sz w:val="16"/>
                <w:szCs w:val="18"/>
              </w:rPr>
            </w:pPr>
            <w:r w:rsidRPr="00BC2819">
              <w:rPr>
                <w:b/>
                <w:sz w:val="16"/>
                <w:szCs w:val="18"/>
              </w:rPr>
              <w:t xml:space="preserve">Código </w:t>
            </w:r>
          </w:p>
        </w:tc>
        <w:tc>
          <w:tcPr>
            <w:tcW w:w="4087" w:type="pct"/>
            <w:tcBorders>
              <w:top w:val="single" w:sz="6" w:space="0" w:color="000000"/>
              <w:left w:val="single" w:sz="6" w:space="0" w:color="000000"/>
              <w:bottom w:val="single" w:sz="6" w:space="0" w:color="000000"/>
              <w:right w:val="single" w:sz="6" w:space="0" w:color="000000"/>
            </w:tcBorders>
            <w:shd w:val="clear" w:color="auto" w:fill="C0C0C0"/>
          </w:tcPr>
          <w:p w14:paraId="3E8E13FE" w14:textId="77777777" w:rsidR="0025355D" w:rsidRPr="00BC2819" w:rsidRDefault="0025355D" w:rsidP="005D6CE6">
            <w:pPr>
              <w:pStyle w:val="Texto"/>
              <w:spacing w:before="40" w:after="40" w:line="190" w:lineRule="exact"/>
              <w:ind w:firstLine="0"/>
              <w:rPr>
                <w:sz w:val="16"/>
                <w:szCs w:val="18"/>
              </w:rPr>
            </w:pPr>
            <w:r w:rsidRPr="00BC2819">
              <w:rPr>
                <w:b/>
                <w:sz w:val="16"/>
                <w:szCs w:val="18"/>
              </w:rPr>
              <w:t xml:space="preserve">Moneda </w:t>
            </w:r>
          </w:p>
        </w:tc>
      </w:tr>
      <w:tr w:rsidR="0025355D" w:rsidRPr="00BC2819" w14:paraId="3078E387" w14:textId="77777777" w:rsidTr="005D6CE6">
        <w:tblPrEx>
          <w:tblCellMar>
            <w:top w:w="0" w:type="dxa"/>
            <w:bottom w:w="0" w:type="dxa"/>
          </w:tblCellMar>
        </w:tblPrEx>
        <w:trPr>
          <w:trHeight w:val="20"/>
        </w:trPr>
        <w:tc>
          <w:tcPr>
            <w:tcW w:w="913" w:type="pct"/>
            <w:tcBorders>
              <w:top w:val="single" w:sz="6" w:space="0" w:color="000000"/>
              <w:left w:val="single" w:sz="6" w:space="0" w:color="000000"/>
              <w:bottom w:val="single" w:sz="6" w:space="0" w:color="000000"/>
              <w:right w:val="single" w:sz="6" w:space="0" w:color="000000"/>
            </w:tcBorders>
          </w:tcPr>
          <w:p w14:paraId="37CC4F22" w14:textId="77777777" w:rsidR="0025355D" w:rsidRPr="00BC2819" w:rsidRDefault="0025355D" w:rsidP="005D6CE6">
            <w:pPr>
              <w:pStyle w:val="Texto"/>
              <w:spacing w:before="40" w:after="40" w:line="190" w:lineRule="exact"/>
              <w:ind w:firstLine="0"/>
              <w:rPr>
                <w:sz w:val="16"/>
                <w:szCs w:val="18"/>
              </w:rPr>
            </w:pPr>
            <w:r w:rsidRPr="00BC2819">
              <w:rPr>
                <w:sz w:val="16"/>
                <w:szCs w:val="18"/>
              </w:rPr>
              <w:t xml:space="preserve">AED </w:t>
            </w:r>
          </w:p>
        </w:tc>
        <w:tc>
          <w:tcPr>
            <w:tcW w:w="4087" w:type="pct"/>
            <w:tcBorders>
              <w:top w:val="single" w:sz="6" w:space="0" w:color="000000"/>
              <w:left w:val="single" w:sz="6" w:space="0" w:color="000000"/>
              <w:bottom w:val="single" w:sz="6" w:space="0" w:color="000000"/>
              <w:right w:val="single" w:sz="6" w:space="0" w:color="000000"/>
            </w:tcBorders>
          </w:tcPr>
          <w:p w14:paraId="34049FF2" w14:textId="77777777" w:rsidR="0025355D" w:rsidRPr="00BC2819" w:rsidRDefault="0025355D" w:rsidP="005D6CE6">
            <w:pPr>
              <w:pStyle w:val="Texto"/>
              <w:spacing w:before="40" w:after="40" w:line="190" w:lineRule="exact"/>
              <w:ind w:firstLine="0"/>
              <w:rPr>
                <w:sz w:val="16"/>
                <w:szCs w:val="18"/>
              </w:rPr>
            </w:pPr>
            <w:r w:rsidRPr="00BC2819">
              <w:rPr>
                <w:sz w:val="16"/>
                <w:szCs w:val="18"/>
              </w:rPr>
              <w:t xml:space="preserve">Dirham de EAU </w:t>
            </w:r>
          </w:p>
        </w:tc>
      </w:tr>
      <w:tr w:rsidR="0025355D" w:rsidRPr="00BC2819" w14:paraId="7D3AFEDE" w14:textId="77777777" w:rsidTr="005D6CE6">
        <w:tblPrEx>
          <w:tblCellMar>
            <w:top w:w="0" w:type="dxa"/>
            <w:bottom w:w="0" w:type="dxa"/>
          </w:tblCellMar>
        </w:tblPrEx>
        <w:trPr>
          <w:trHeight w:val="20"/>
        </w:trPr>
        <w:tc>
          <w:tcPr>
            <w:tcW w:w="913" w:type="pct"/>
            <w:tcBorders>
              <w:top w:val="single" w:sz="6" w:space="0" w:color="000000"/>
              <w:left w:val="single" w:sz="6" w:space="0" w:color="000000"/>
              <w:bottom w:val="single" w:sz="6" w:space="0" w:color="000000"/>
              <w:right w:val="single" w:sz="6" w:space="0" w:color="000000"/>
            </w:tcBorders>
          </w:tcPr>
          <w:p w14:paraId="28BD7900" w14:textId="77777777" w:rsidR="0025355D" w:rsidRPr="00BC2819" w:rsidRDefault="0025355D" w:rsidP="005D6CE6">
            <w:pPr>
              <w:pStyle w:val="Texto"/>
              <w:spacing w:before="40" w:after="40" w:line="190" w:lineRule="exact"/>
              <w:ind w:firstLine="0"/>
              <w:rPr>
                <w:sz w:val="16"/>
                <w:szCs w:val="18"/>
              </w:rPr>
            </w:pPr>
            <w:r w:rsidRPr="00BC2819">
              <w:rPr>
                <w:sz w:val="16"/>
                <w:szCs w:val="18"/>
              </w:rPr>
              <w:t xml:space="preserve">AFN </w:t>
            </w:r>
          </w:p>
        </w:tc>
        <w:tc>
          <w:tcPr>
            <w:tcW w:w="4087" w:type="pct"/>
            <w:tcBorders>
              <w:top w:val="single" w:sz="6" w:space="0" w:color="000000"/>
              <w:left w:val="single" w:sz="6" w:space="0" w:color="000000"/>
              <w:bottom w:val="single" w:sz="6" w:space="0" w:color="000000"/>
              <w:right w:val="single" w:sz="6" w:space="0" w:color="000000"/>
            </w:tcBorders>
          </w:tcPr>
          <w:p w14:paraId="07D7CF5E" w14:textId="77777777" w:rsidR="0025355D" w:rsidRPr="00BC2819" w:rsidRDefault="0025355D" w:rsidP="005D6CE6">
            <w:pPr>
              <w:pStyle w:val="Texto"/>
              <w:spacing w:before="40" w:after="40" w:line="190" w:lineRule="exact"/>
              <w:ind w:firstLine="0"/>
              <w:rPr>
                <w:sz w:val="16"/>
                <w:szCs w:val="18"/>
              </w:rPr>
            </w:pPr>
            <w:r w:rsidRPr="00BC2819">
              <w:rPr>
                <w:sz w:val="16"/>
                <w:szCs w:val="18"/>
              </w:rPr>
              <w:t>Afghani</w:t>
            </w:r>
          </w:p>
        </w:tc>
      </w:tr>
      <w:tr w:rsidR="0025355D" w:rsidRPr="00BC2819" w14:paraId="788290CE" w14:textId="77777777" w:rsidTr="005D6CE6">
        <w:tblPrEx>
          <w:tblCellMar>
            <w:top w:w="0" w:type="dxa"/>
            <w:bottom w:w="0" w:type="dxa"/>
          </w:tblCellMar>
        </w:tblPrEx>
        <w:trPr>
          <w:trHeight w:val="20"/>
        </w:trPr>
        <w:tc>
          <w:tcPr>
            <w:tcW w:w="913" w:type="pct"/>
            <w:tcBorders>
              <w:top w:val="single" w:sz="6" w:space="0" w:color="000000"/>
              <w:left w:val="single" w:sz="6" w:space="0" w:color="000000"/>
              <w:bottom w:val="single" w:sz="6" w:space="0" w:color="000000"/>
              <w:right w:val="single" w:sz="6" w:space="0" w:color="000000"/>
            </w:tcBorders>
          </w:tcPr>
          <w:p w14:paraId="5B5093EA" w14:textId="77777777" w:rsidR="0025355D" w:rsidRPr="00BC2819" w:rsidRDefault="0025355D" w:rsidP="005D6CE6">
            <w:pPr>
              <w:pStyle w:val="Texto"/>
              <w:spacing w:before="40" w:after="40" w:line="190" w:lineRule="exact"/>
              <w:ind w:firstLine="0"/>
              <w:rPr>
                <w:sz w:val="16"/>
                <w:szCs w:val="18"/>
              </w:rPr>
            </w:pPr>
            <w:r w:rsidRPr="00BC2819">
              <w:rPr>
                <w:sz w:val="16"/>
                <w:szCs w:val="18"/>
              </w:rPr>
              <w:t xml:space="preserve">ALL </w:t>
            </w:r>
          </w:p>
        </w:tc>
        <w:tc>
          <w:tcPr>
            <w:tcW w:w="4087" w:type="pct"/>
            <w:tcBorders>
              <w:top w:val="single" w:sz="6" w:space="0" w:color="000000"/>
              <w:left w:val="single" w:sz="6" w:space="0" w:color="000000"/>
              <w:bottom w:val="single" w:sz="6" w:space="0" w:color="000000"/>
              <w:right w:val="single" w:sz="6" w:space="0" w:color="000000"/>
            </w:tcBorders>
          </w:tcPr>
          <w:p w14:paraId="3D476F38" w14:textId="77777777" w:rsidR="0025355D" w:rsidRPr="00BC2819" w:rsidRDefault="0025355D" w:rsidP="005D6CE6">
            <w:pPr>
              <w:pStyle w:val="Texto"/>
              <w:spacing w:before="40" w:after="40" w:line="190" w:lineRule="exact"/>
              <w:ind w:firstLine="0"/>
              <w:rPr>
                <w:sz w:val="16"/>
                <w:szCs w:val="18"/>
              </w:rPr>
            </w:pPr>
            <w:r w:rsidRPr="00BC2819">
              <w:rPr>
                <w:sz w:val="16"/>
                <w:szCs w:val="18"/>
              </w:rPr>
              <w:t xml:space="preserve">Lek </w:t>
            </w:r>
          </w:p>
        </w:tc>
      </w:tr>
      <w:tr w:rsidR="0025355D" w:rsidRPr="00BC2819" w14:paraId="7F69185F" w14:textId="77777777" w:rsidTr="005D6CE6">
        <w:tblPrEx>
          <w:tblCellMar>
            <w:top w:w="0" w:type="dxa"/>
            <w:bottom w:w="0" w:type="dxa"/>
          </w:tblCellMar>
        </w:tblPrEx>
        <w:trPr>
          <w:trHeight w:val="20"/>
        </w:trPr>
        <w:tc>
          <w:tcPr>
            <w:tcW w:w="913" w:type="pct"/>
            <w:tcBorders>
              <w:top w:val="single" w:sz="6" w:space="0" w:color="000000"/>
              <w:left w:val="single" w:sz="6" w:space="0" w:color="000000"/>
              <w:bottom w:val="single" w:sz="6" w:space="0" w:color="000000"/>
              <w:right w:val="single" w:sz="6" w:space="0" w:color="000000"/>
            </w:tcBorders>
          </w:tcPr>
          <w:p w14:paraId="43FA2A65" w14:textId="77777777" w:rsidR="0025355D" w:rsidRPr="00BC2819" w:rsidRDefault="0025355D" w:rsidP="005D6CE6">
            <w:pPr>
              <w:pStyle w:val="Texto"/>
              <w:spacing w:before="40" w:after="40" w:line="190" w:lineRule="exact"/>
              <w:ind w:firstLine="0"/>
              <w:rPr>
                <w:sz w:val="16"/>
                <w:szCs w:val="18"/>
              </w:rPr>
            </w:pPr>
            <w:r w:rsidRPr="00BC2819">
              <w:rPr>
                <w:sz w:val="16"/>
                <w:szCs w:val="18"/>
              </w:rPr>
              <w:t xml:space="preserve">AMD </w:t>
            </w:r>
          </w:p>
        </w:tc>
        <w:tc>
          <w:tcPr>
            <w:tcW w:w="4087" w:type="pct"/>
            <w:tcBorders>
              <w:top w:val="single" w:sz="6" w:space="0" w:color="000000"/>
              <w:left w:val="single" w:sz="6" w:space="0" w:color="000000"/>
              <w:bottom w:val="single" w:sz="6" w:space="0" w:color="000000"/>
              <w:right w:val="single" w:sz="6" w:space="0" w:color="000000"/>
            </w:tcBorders>
          </w:tcPr>
          <w:p w14:paraId="6F392C65" w14:textId="77777777" w:rsidR="0025355D" w:rsidRPr="00BC2819" w:rsidRDefault="0025355D" w:rsidP="005D6CE6">
            <w:pPr>
              <w:pStyle w:val="Texto"/>
              <w:spacing w:before="40" w:after="40" w:line="190" w:lineRule="exact"/>
              <w:ind w:firstLine="0"/>
              <w:rPr>
                <w:sz w:val="16"/>
                <w:szCs w:val="18"/>
              </w:rPr>
            </w:pPr>
            <w:r w:rsidRPr="00BC2819">
              <w:rPr>
                <w:sz w:val="16"/>
                <w:szCs w:val="18"/>
              </w:rPr>
              <w:t xml:space="preserve">Dram armenio </w:t>
            </w:r>
          </w:p>
        </w:tc>
      </w:tr>
      <w:tr w:rsidR="0025355D" w:rsidRPr="00BC2819" w14:paraId="07305C62" w14:textId="77777777" w:rsidTr="005D6CE6">
        <w:tblPrEx>
          <w:tblCellMar>
            <w:top w:w="0" w:type="dxa"/>
            <w:bottom w:w="0" w:type="dxa"/>
          </w:tblCellMar>
        </w:tblPrEx>
        <w:trPr>
          <w:trHeight w:val="20"/>
        </w:trPr>
        <w:tc>
          <w:tcPr>
            <w:tcW w:w="913" w:type="pct"/>
            <w:tcBorders>
              <w:top w:val="single" w:sz="6" w:space="0" w:color="000000"/>
              <w:left w:val="single" w:sz="6" w:space="0" w:color="000000"/>
              <w:bottom w:val="single" w:sz="6" w:space="0" w:color="000000"/>
              <w:right w:val="single" w:sz="6" w:space="0" w:color="000000"/>
            </w:tcBorders>
          </w:tcPr>
          <w:p w14:paraId="7DD8F41C" w14:textId="77777777" w:rsidR="0025355D" w:rsidRPr="00BC2819" w:rsidRDefault="0025355D" w:rsidP="005D6CE6">
            <w:pPr>
              <w:pStyle w:val="Texto"/>
              <w:spacing w:before="40" w:after="40" w:line="190" w:lineRule="exact"/>
              <w:ind w:firstLine="0"/>
              <w:rPr>
                <w:sz w:val="16"/>
                <w:szCs w:val="18"/>
              </w:rPr>
            </w:pPr>
            <w:r w:rsidRPr="00BC2819">
              <w:rPr>
                <w:sz w:val="16"/>
                <w:szCs w:val="18"/>
              </w:rPr>
              <w:t xml:space="preserve">ANG </w:t>
            </w:r>
          </w:p>
        </w:tc>
        <w:tc>
          <w:tcPr>
            <w:tcW w:w="4087" w:type="pct"/>
            <w:tcBorders>
              <w:top w:val="single" w:sz="6" w:space="0" w:color="000000"/>
              <w:left w:val="single" w:sz="6" w:space="0" w:color="000000"/>
              <w:bottom w:val="single" w:sz="6" w:space="0" w:color="000000"/>
              <w:right w:val="single" w:sz="6" w:space="0" w:color="000000"/>
            </w:tcBorders>
          </w:tcPr>
          <w:p w14:paraId="0719E344" w14:textId="77777777" w:rsidR="0025355D" w:rsidRPr="00BC2819" w:rsidRDefault="0025355D" w:rsidP="005D6CE6">
            <w:pPr>
              <w:pStyle w:val="Texto"/>
              <w:spacing w:before="40" w:after="40" w:line="190" w:lineRule="exact"/>
              <w:ind w:firstLine="0"/>
              <w:rPr>
                <w:sz w:val="16"/>
                <w:szCs w:val="18"/>
              </w:rPr>
            </w:pPr>
            <w:r w:rsidRPr="00BC2819">
              <w:rPr>
                <w:sz w:val="16"/>
                <w:szCs w:val="18"/>
              </w:rPr>
              <w:t xml:space="preserve">Florín antillano neerlandés </w:t>
            </w:r>
          </w:p>
        </w:tc>
      </w:tr>
      <w:tr w:rsidR="0025355D" w:rsidRPr="00BC2819" w14:paraId="4509F6BE" w14:textId="77777777" w:rsidTr="005D6CE6">
        <w:tblPrEx>
          <w:tblCellMar>
            <w:top w:w="0" w:type="dxa"/>
            <w:bottom w:w="0" w:type="dxa"/>
          </w:tblCellMar>
        </w:tblPrEx>
        <w:trPr>
          <w:trHeight w:val="20"/>
        </w:trPr>
        <w:tc>
          <w:tcPr>
            <w:tcW w:w="913" w:type="pct"/>
            <w:tcBorders>
              <w:top w:val="single" w:sz="6" w:space="0" w:color="000000"/>
              <w:left w:val="single" w:sz="6" w:space="0" w:color="000000"/>
              <w:bottom w:val="single" w:sz="6" w:space="0" w:color="000000"/>
              <w:right w:val="single" w:sz="6" w:space="0" w:color="000000"/>
            </w:tcBorders>
          </w:tcPr>
          <w:p w14:paraId="6554C350" w14:textId="77777777" w:rsidR="0025355D" w:rsidRPr="00BC2819" w:rsidRDefault="0025355D" w:rsidP="005D6CE6">
            <w:pPr>
              <w:pStyle w:val="Texto"/>
              <w:spacing w:before="40" w:after="40" w:line="190" w:lineRule="exact"/>
              <w:ind w:firstLine="0"/>
              <w:rPr>
                <w:sz w:val="16"/>
                <w:szCs w:val="18"/>
              </w:rPr>
            </w:pPr>
            <w:r w:rsidRPr="00BC2819">
              <w:rPr>
                <w:sz w:val="16"/>
                <w:szCs w:val="18"/>
              </w:rPr>
              <w:t xml:space="preserve">AOA </w:t>
            </w:r>
          </w:p>
        </w:tc>
        <w:tc>
          <w:tcPr>
            <w:tcW w:w="4087" w:type="pct"/>
            <w:tcBorders>
              <w:top w:val="single" w:sz="6" w:space="0" w:color="000000"/>
              <w:left w:val="single" w:sz="6" w:space="0" w:color="000000"/>
              <w:bottom w:val="single" w:sz="6" w:space="0" w:color="000000"/>
              <w:right w:val="single" w:sz="6" w:space="0" w:color="000000"/>
            </w:tcBorders>
          </w:tcPr>
          <w:p w14:paraId="7FD5B83D" w14:textId="77777777" w:rsidR="0025355D" w:rsidRPr="00BC2819" w:rsidRDefault="0025355D" w:rsidP="005D6CE6">
            <w:pPr>
              <w:pStyle w:val="Texto"/>
              <w:spacing w:before="40" w:after="40" w:line="190" w:lineRule="exact"/>
              <w:ind w:firstLine="0"/>
              <w:rPr>
                <w:sz w:val="16"/>
                <w:szCs w:val="18"/>
              </w:rPr>
            </w:pPr>
            <w:r w:rsidRPr="00BC2819">
              <w:rPr>
                <w:sz w:val="16"/>
                <w:szCs w:val="18"/>
              </w:rPr>
              <w:t>Kwanza</w:t>
            </w:r>
          </w:p>
        </w:tc>
      </w:tr>
      <w:tr w:rsidR="0025355D" w:rsidRPr="00BC2819" w14:paraId="61D35235" w14:textId="77777777" w:rsidTr="005D6CE6">
        <w:tblPrEx>
          <w:tblCellMar>
            <w:top w:w="0" w:type="dxa"/>
            <w:bottom w:w="0" w:type="dxa"/>
          </w:tblCellMar>
        </w:tblPrEx>
        <w:trPr>
          <w:trHeight w:val="20"/>
        </w:trPr>
        <w:tc>
          <w:tcPr>
            <w:tcW w:w="913" w:type="pct"/>
            <w:tcBorders>
              <w:top w:val="single" w:sz="6" w:space="0" w:color="000000"/>
              <w:left w:val="single" w:sz="6" w:space="0" w:color="000000"/>
              <w:bottom w:val="single" w:sz="6" w:space="0" w:color="000000"/>
              <w:right w:val="single" w:sz="6" w:space="0" w:color="000000"/>
            </w:tcBorders>
          </w:tcPr>
          <w:p w14:paraId="2A4BB728" w14:textId="77777777" w:rsidR="0025355D" w:rsidRPr="00BC2819" w:rsidRDefault="0025355D" w:rsidP="005D6CE6">
            <w:pPr>
              <w:pStyle w:val="Texto"/>
              <w:spacing w:before="40" w:after="40" w:line="190" w:lineRule="exact"/>
              <w:ind w:firstLine="0"/>
              <w:rPr>
                <w:sz w:val="16"/>
                <w:szCs w:val="18"/>
              </w:rPr>
            </w:pPr>
            <w:r w:rsidRPr="00BC2819">
              <w:rPr>
                <w:sz w:val="16"/>
                <w:szCs w:val="18"/>
              </w:rPr>
              <w:t xml:space="preserve">ARS </w:t>
            </w:r>
          </w:p>
        </w:tc>
        <w:tc>
          <w:tcPr>
            <w:tcW w:w="4087" w:type="pct"/>
            <w:tcBorders>
              <w:top w:val="single" w:sz="6" w:space="0" w:color="000000"/>
              <w:left w:val="single" w:sz="6" w:space="0" w:color="000000"/>
              <w:bottom w:val="single" w:sz="6" w:space="0" w:color="000000"/>
              <w:right w:val="single" w:sz="6" w:space="0" w:color="000000"/>
            </w:tcBorders>
          </w:tcPr>
          <w:p w14:paraId="35BE5518" w14:textId="77777777" w:rsidR="0025355D" w:rsidRPr="00BC2819" w:rsidRDefault="0025355D" w:rsidP="005D6CE6">
            <w:pPr>
              <w:pStyle w:val="Texto"/>
              <w:spacing w:before="40" w:after="40" w:line="190" w:lineRule="exact"/>
              <w:ind w:firstLine="0"/>
              <w:rPr>
                <w:sz w:val="16"/>
                <w:szCs w:val="18"/>
              </w:rPr>
            </w:pPr>
            <w:r w:rsidRPr="00BC2819">
              <w:rPr>
                <w:sz w:val="16"/>
                <w:szCs w:val="18"/>
              </w:rPr>
              <w:t xml:space="preserve">Peso argentino </w:t>
            </w:r>
          </w:p>
        </w:tc>
      </w:tr>
      <w:tr w:rsidR="0025355D" w:rsidRPr="00BC2819" w14:paraId="3014F1BF" w14:textId="77777777" w:rsidTr="005D6CE6">
        <w:tblPrEx>
          <w:tblCellMar>
            <w:top w:w="0" w:type="dxa"/>
            <w:bottom w:w="0" w:type="dxa"/>
          </w:tblCellMar>
        </w:tblPrEx>
        <w:trPr>
          <w:trHeight w:val="20"/>
        </w:trPr>
        <w:tc>
          <w:tcPr>
            <w:tcW w:w="913" w:type="pct"/>
            <w:tcBorders>
              <w:top w:val="single" w:sz="6" w:space="0" w:color="000000"/>
              <w:left w:val="single" w:sz="6" w:space="0" w:color="000000"/>
              <w:bottom w:val="single" w:sz="6" w:space="0" w:color="000000"/>
              <w:right w:val="single" w:sz="6" w:space="0" w:color="000000"/>
            </w:tcBorders>
          </w:tcPr>
          <w:p w14:paraId="0305A8F4" w14:textId="77777777" w:rsidR="0025355D" w:rsidRPr="00BC2819" w:rsidRDefault="0025355D" w:rsidP="005D6CE6">
            <w:pPr>
              <w:pStyle w:val="Texto"/>
              <w:spacing w:before="40" w:after="40" w:line="190" w:lineRule="exact"/>
              <w:ind w:firstLine="0"/>
              <w:rPr>
                <w:sz w:val="16"/>
                <w:szCs w:val="18"/>
              </w:rPr>
            </w:pPr>
            <w:r w:rsidRPr="00BC2819">
              <w:rPr>
                <w:sz w:val="16"/>
                <w:szCs w:val="18"/>
              </w:rPr>
              <w:t xml:space="preserve">AUD </w:t>
            </w:r>
          </w:p>
        </w:tc>
        <w:tc>
          <w:tcPr>
            <w:tcW w:w="4087" w:type="pct"/>
            <w:tcBorders>
              <w:top w:val="single" w:sz="6" w:space="0" w:color="000000"/>
              <w:left w:val="single" w:sz="6" w:space="0" w:color="000000"/>
              <w:bottom w:val="single" w:sz="6" w:space="0" w:color="000000"/>
              <w:right w:val="single" w:sz="6" w:space="0" w:color="000000"/>
            </w:tcBorders>
          </w:tcPr>
          <w:p w14:paraId="0B2F491F" w14:textId="77777777" w:rsidR="0025355D" w:rsidRPr="00BC2819" w:rsidRDefault="0025355D" w:rsidP="005D6CE6">
            <w:pPr>
              <w:pStyle w:val="Texto"/>
              <w:spacing w:before="40" w:after="40" w:line="190" w:lineRule="exact"/>
              <w:ind w:firstLine="0"/>
              <w:rPr>
                <w:sz w:val="16"/>
                <w:szCs w:val="18"/>
              </w:rPr>
            </w:pPr>
            <w:r w:rsidRPr="00BC2819">
              <w:rPr>
                <w:sz w:val="16"/>
                <w:szCs w:val="18"/>
              </w:rPr>
              <w:t xml:space="preserve">Dólar australiano </w:t>
            </w:r>
          </w:p>
        </w:tc>
      </w:tr>
      <w:tr w:rsidR="0025355D" w:rsidRPr="00BC2819" w14:paraId="53D8699C" w14:textId="77777777" w:rsidTr="005D6CE6">
        <w:tblPrEx>
          <w:tblCellMar>
            <w:top w:w="0" w:type="dxa"/>
            <w:bottom w:w="0" w:type="dxa"/>
          </w:tblCellMar>
        </w:tblPrEx>
        <w:trPr>
          <w:trHeight w:val="20"/>
        </w:trPr>
        <w:tc>
          <w:tcPr>
            <w:tcW w:w="913" w:type="pct"/>
            <w:tcBorders>
              <w:top w:val="single" w:sz="6" w:space="0" w:color="000000"/>
              <w:left w:val="single" w:sz="6" w:space="0" w:color="000000"/>
              <w:bottom w:val="single" w:sz="6" w:space="0" w:color="000000"/>
              <w:right w:val="single" w:sz="6" w:space="0" w:color="000000"/>
            </w:tcBorders>
          </w:tcPr>
          <w:p w14:paraId="2E8B01CC" w14:textId="77777777" w:rsidR="0025355D" w:rsidRPr="00BC2819" w:rsidRDefault="0025355D" w:rsidP="005D6CE6">
            <w:pPr>
              <w:pStyle w:val="Texto"/>
              <w:spacing w:before="40" w:after="40" w:line="190" w:lineRule="exact"/>
              <w:ind w:firstLine="0"/>
              <w:rPr>
                <w:sz w:val="16"/>
                <w:szCs w:val="18"/>
              </w:rPr>
            </w:pPr>
            <w:r w:rsidRPr="00BC2819">
              <w:rPr>
                <w:sz w:val="16"/>
                <w:szCs w:val="18"/>
              </w:rPr>
              <w:t xml:space="preserve">AWG </w:t>
            </w:r>
          </w:p>
        </w:tc>
        <w:tc>
          <w:tcPr>
            <w:tcW w:w="4087" w:type="pct"/>
            <w:tcBorders>
              <w:top w:val="single" w:sz="6" w:space="0" w:color="000000"/>
              <w:left w:val="single" w:sz="6" w:space="0" w:color="000000"/>
              <w:bottom w:val="single" w:sz="6" w:space="0" w:color="000000"/>
              <w:right w:val="single" w:sz="6" w:space="0" w:color="000000"/>
            </w:tcBorders>
          </w:tcPr>
          <w:p w14:paraId="25D0BC66" w14:textId="77777777" w:rsidR="0025355D" w:rsidRPr="00BC2819" w:rsidRDefault="0025355D" w:rsidP="005D6CE6">
            <w:pPr>
              <w:pStyle w:val="Texto"/>
              <w:spacing w:before="40" w:after="40" w:line="190" w:lineRule="exact"/>
              <w:ind w:firstLine="0"/>
              <w:rPr>
                <w:sz w:val="16"/>
                <w:szCs w:val="18"/>
              </w:rPr>
            </w:pPr>
            <w:r w:rsidRPr="00BC2819">
              <w:rPr>
                <w:sz w:val="16"/>
                <w:szCs w:val="18"/>
              </w:rPr>
              <w:t>Aruba florin</w:t>
            </w:r>
          </w:p>
        </w:tc>
      </w:tr>
      <w:tr w:rsidR="0025355D" w:rsidRPr="00BC2819" w14:paraId="0A43C7D9" w14:textId="77777777" w:rsidTr="005D6CE6">
        <w:tblPrEx>
          <w:tblCellMar>
            <w:top w:w="0" w:type="dxa"/>
            <w:bottom w:w="0" w:type="dxa"/>
          </w:tblCellMar>
        </w:tblPrEx>
        <w:trPr>
          <w:trHeight w:val="20"/>
        </w:trPr>
        <w:tc>
          <w:tcPr>
            <w:tcW w:w="913" w:type="pct"/>
            <w:tcBorders>
              <w:top w:val="single" w:sz="6" w:space="0" w:color="000000"/>
              <w:left w:val="single" w:sz="6" w:space="0" w:color="000000"/>
              <w:bottom w:val="single" w:sz="6" w:space="0" w:color="000000"/>
              <w:right w:val="single" w:sz="6" w:space="0" w:color="000000"/>
            </w:tcBorders>
          </w:tcPr>
          <w:p w14:paraId="305871FB" w14:textId="77777777" w:rsidR="0025355D" w:rsidRPr="00BC2819" w:rsidRDefault="0025355D" w:rsidP="005D6CE6">
            <w:pPr>
              <w:pStyle w:val="Texto"/>
              <w:spacing w:before="40" w:after="40" w:line="190" w:lineRule="exact"/>
              <w:ind w:firstLine="0"/>
              <w:rPr>
                <w:sz w:val="16"/>
                <w:szCs w:val="18"/>
              </w:rPr>
            </w:pPr>
            <w:r w:rsidRPr="00BC2819">
              <w:rPr>
                <w:sz w:val="16"/>
                <w:szCs w:val="18"/>
              </w:rPr>
              <w:t xml:space="preserve">AZN </w:t>
            </w:r>
          </w:p>
        </w:tc>
        <w:tc>
          <w:tcPr>
            <w:tcW w:w="4087" w:type="pct"/>
            <w:tcBorders>
              <w:top w:val="single" w:sz="6" w:space="0" w:color="000000"/>
              <w:left w:val="single" w:sz="6" w:space="0" w:color="000000"/>
              <w:bottom w:val="single" w:sz="6" w:space="0" w:color="000000"/>
              <w:right w:val="single" w:sz="6" w:space="0" w:color="000000"/>
            </w:tcBorders>
          </w:tcPr>
          <w:p w14:paraId="4C198658" w14:textId="77777777" w:rsidR="0025355D" w:rsidRPr="00BC2819" w:rsidRDefault="0025355D" w:rsidP="005D6CE6">
            <w:pPr>
              <w:pStyle w:val="Texto"/>
              <w:spacing w:before="40" w:after="40" w:line="190" w:lineRule="exact"/>
              <w:ind w:firstLine="0"/>
              <w:rPr>
                <w:sz w:val="16"/>
                <w:szCs w:val="18"/>
              </w:rPr>
            </w:pPr>
            <w:r w:rsidRPr="00BC2819">
              <w:rPr>
                <w:sz w:val="16"/>
                <w:szCs w:val="18"/>
              </w:rPr>
              <w:t xml:space="preserve">Azerbaijanian Manat </w:t>
            </w:r>
          </w:p>
        </w:tc>
      </w:tr>
      <w:tr w:rsidR="0025355D" w:rsidRPr="00BC2819" w14:paraId="66819608" w14:textId="77777777" w:rsidTr="005D6CE6">
        <w:tblPrEx>
          <w:tblCellMar>
            <w:top w:w="0" w:type="dxa"/>
            <w:bottom w:w="0" w:type="dxa"/>
          </w:tblCellMar>
        </w:tblPrEx>
        <w:trPr>
          <w:trHeight w:val="20"/>
        </w:trPr>
        <w:tc>
          <w:tcPr>
            <w:tcW w:w="913" w:type="pct"/>
            <w:tcBorders>
              <w:top w:val="single" w:sz="6" w:space="0" w:color="000000"/>
              <w:left w:val="single" w:sz="6" w:space="0" w:color="000000"/>
              <w:bottom w:val="single" w:sz="6" w:space="0" w:color="000000"/>
              <w:right w:val="single" w:sz="6" w:space="0" w:color="000000"/>
            </w:tcBorders>
          </w:tcPr>
          <w:p w14:paraId="65567632" w14:textId="77777777" w:rsidR="0025355D" w:rsidRPr="00BC2819" w:rsidRDefault="0025355D" w:rsidP="005D6CE6">
            <w:pPr>
              <w:pStyle w:val="Texto"/>
              <w:spacing w:before="40" w:after="40" w:line="190" w:lineRule="exact"/>
              <w:ind w:firstLine="0"/>
              <w:rPr>
                <w:sz w:val="16"/>
                <w:szCs w:val="18"/>
              </w:rPr>
            </w:pPr>
            <w:r w:rsidRPr="00BC2819">
              <w:rPr>
                <w:sz w:val="16"/>
                <w:szCs w:val="18"/>
              </w:rPr>
              <w:t xml:space="preserve">BAM </w:t>
            </w:r>
          </w:p>
        </w:tc>
        <w:tc>
          <w:tcPr>
            <w:tcW w:w="4087" w:type="pct"/>
            <w:tcBorders>
              <w:top w:val="single" w:sz="6" w:space="0" w:color="000000"/>
              <w:left w:val="single" w:sz="6" w:space="0" w:color="000000"/>
              <w:bottom w:val="single" w:sz="6" w:space="0" w:color="000000"/>
              <w:right w:val="single" w:sz="6" w:space="0" w:color="000000"/>
            </w:tcBorders>
          </w:tcPr>
          <w:p w14:paraId="41013601" w14:textId="77777777" w:rsidR="0025355D" w:rsidRPr="00BC2819" w:rsidRDefault="0025355D" w:rsidP="005D6CE6">
            <w:pPr>
              <w:pStyle w:val="Texto"/>
              <w:spacing w:before="40" w:after="40" w:line="190" w:lineRule="exact"/>
              <w:ind w:firstLine="0"/>
              <w:rPr>
                <w:sz w:val="16"/>
                <w:szCs w:val="18"/>
              </w:rPr>
            </w:pPr>
            <w:r w:rsidRPr="00BC2819">
              <w:rPr>
                <w:sz w:val="16"/>
                <w:szCs w:val="18"/>
              </w:rPr>
              <w:t>Marco convertible</w:t>
            </w:r>
          </w:p>
        </w:tc>
      </w:tr>
      <w:tr w:rsidR="0025355D" w:rsidRPr="00BC2819" w14:paraId="07ABCC85" w14:textId="77777777" w:rsidTr="005D6CE6">
        <w:tblPrEx>
          <w:tblCellMar>
            <w:top w:w="0" w:type="dxa"/>
            <w:bottom w:w="0" w:type="dxa"/>
          </w:tblCellMar>
        </w:tblPrEx>
        <w:trPr>
          <w:trHeight w:val="20"/>
        </w:trPr>
        <w:tc>
          <w:tcPr>
            <w:tcW w:w="913" w:type="pct"/>
            <w:tcBorders>
              <w:top w:val="single" w:sz="6" w:space="0" w:color="000000"/>
              <w:left w:val="single" w:sz="6" w:space="0" w:color="000000"/>
              <w:bottom w:val="single" w:sz="6" w:space="0" w:color="000000"/>
              <w:right w:val="single" w:sz="6" w:space="0" w:color="000000"/>
            </w:tcBorders>
          </w:tcPr>
          <w:p w14:paraId="1465B0A9" w14:textId="77777777" w:rsidR="0025355D" w:rsidRPr="00BC2819" w:rsidRDefault="0025355D" w:rsidP="005D6CE6">
            <w:pPr>
              <w:pStyle w:val="Texto"/>
              <w:spacing w:before="40" w:after="40" w:line="190" w:lineRule="exact"/>
              <w:ind w:firstLine="0"/>
              <w:rPr>
                <w:sz w:val="16"/>
                <w:szCs w:val="18"/>
              </w:rPr>
            </w:pPr>
            <w:r w:rsidRPr="00BC2819">
              <w:rPr>
                <w:sz w:val="16"/>
                <w:szCs w:val="18"/>
              </w:rPr>
              <w:t xml:space="preserve">BBD </w:t>
            </w:r>
          </w:p>
        </w:tc>
        <w:tc>
          <w:tcPr>
            <w:tcW w:w="4087" w:type="pct"/>
            <w:tcBorders>
              <w:top w:val="single" w:sz="6" w:space="0" w:color="000000"/>
              <w:left w:val="single" w:sz="6" w:space="0" w:color="000000"/>
              <w:bottom w:val="single" w:sz="6" w:space="0" w:color="000000"/>
              <w:right w:val="single" w:sz="6" w:space="0" w:color="000000"/>
            </w:tcBorders>
          </w:tcPr>
          <w:p w14:paraId="1C37119F" w14:textId="77777777" w:rsidR="0025355D" w:rsidRPr="00BC2819" w:rsidRDefault="0025355D" w:rsidP="005D6CE6">
            <w:pPr>
              <w:pStyle w:val="Texto"/>
              <w:spacing w:before="40" w:after="40" w:line="190" w:lineRule="exact"/>
              <w:ind w:firstLine="0"/>
              <w:rPr>
                <w:sz w:val="16"/>
                <w:szCs w:val="18"/>
              </w:rPr>
            </w:pPr>
            <w:r w:rsidRPr="00BC2819">
              <w:rPr>
                <w:sz w:val="16"/>
                <w:szCs w:val="18"/>
              </w:rPr>
              <w:t xml:space="preserve">Dólar de Barbados </w:t>
            </w:r>
          </w:p>
        </w:tc>
      </w:tr>
      <w:tr w:rsidR="0025355D" w:rsidRPr="00BC2819" w14:paraId="3833EA7D" w14:textId="77777777" w:rsidTr="005D6CE6">
        <w:tblPrEx>
          <w:tblCellMar>
            <w:top w:w="0" w:type="dxa"/>
            <w:bottom w:w="0" w:type="dxa"/>
          </w:tblCellMar>
        </w:tblPrEx>
        <w:trPr>
          <w:trHeight w:val="20"/>
        </w:trPr>
        <w:tc>
          <w:tcPr>
            <w:tcW w:w="913" w:type="pct"/>
            <w:tcBorders>
              <w:top w:val="single" w:sz="6" w:space="0" w:color="000000"/>
              <w:left w:val="single" w:sz="6" w:space="0" w:color="000000"/>
              <w:bottom w:val="single" w:sz="6" w:space="0" w:color="000000"/>
              <w:right w:val="single" w:sz="6" w:space="0" w:color="000000"/>
            </w:tcBorders>
          </w:tcPr>
          <w:p w14:paraId="64D1AFEE" w14:textId="77777777" w:rsidR="0025355D" w:rsidRPr="00BC2819" w:rsidRDefault="0025355D" w:rsidP="005D6CE6">
            <w:pPr>
              <w:pStyle w:val="Texto"/>
              <w:spacing w:before="40" w:after="40" w:line="190" w:lineRule="exact"/>
              <w:ind w:firstLine="0"/>
              <w:rPr>
                <w:sz w:val="16"/>
                <w:szCs w:val="18"/>
              </w:rPr>
            </w:pPr>
            <w:r w:rsidRPr="00BC2819">
              <w:rPr>
                <w:sz w:val="16"/>
                <w:szCs w:val="18"/>
              </w:rPr>
              <w:t xml:space="preserve">BDT </w:t>
            </w:r>
          </w:p>
        </w:tc>
        <w:tc>
          <w:tcPr>
            <w:tcW w:w="4087" w:type="pct"/>
            <w:tcBorders>
              <w:top w:val="single" w:sz="6" w:space="0" w:color="000000"/>
              <w:left w:val="single" w:sz="6" w:space="0" w:color="000000"/>
              <w:bottom w:val="single" w:sz="6" w:space="0" w:color="000000"/>
              <w:right w:val="single" w:sz="6" w:space="0" w:color="000000"/>
            </w:tcBorders>
          </w:tcPr>
          <w:p w14:paraId="5B571E58" w14:textId="77777777" w:rsidR="0025355D" w:rsidRPr="00BC2819" w:rsidRDefault="0025355D" w:rsidP="005D6CE6">
            <w:pPr>
              <w:pStyle w:val="Texto"/>
              <w:spacing w:before="40" w:after="40" w:line="190" w:lineRule="exact"/>
              <w:ind w:firstLine="0"/>
              <w:rPr>
                <w:sz w:val="16"/>
                <w:szCs w:val="18"/>
              </w:rPr>
            </w:pPr>
            <w:r w:rsidRPr="00BC2819">
              <w:rPr>
                <w:sz w:val="16"/>
                <w:szCs w:val="18"/>
              </w:rPr>
              <w:t>Taka</w:t>
            </w:r>
          </w:p>
        </w:tc>
      </w:tr>
      <w:tr w:rsidR="0025355D" w:rsidRPr="00BC2819" w14:paraId="73FD643E" w14:textId="77777777" w:rsidTr="005D6CE6">
        <w:tblPrEx>
          <w:tblCellMar>
            <w:top w:w="0" w:type="dxa"/>
            <w:bottom w:w="0" w:type="dxa"/>
          </w:tblCellMar>
        </w:tblPrEx>
        <w:trPr>
          <w:trHeight w:val="20"/>
        </w:trPr>
        <w:tc>
          <w:tcPr>
            <w:tcW w:w="913" w:type="pct"/>
            <w:tcBorders>
              <w:top w:val="single" w:sz="6" w:space="0" w:color="000000"/>
              <w:left w:val="single" w:sz="6" w:space="0" w:color="000000"/>
              <w:bottom w:val="single" w:sz="6" w:space="0" w:color="000000"/>
              <w:right w:val="single" w:sz="6" w:space="0" w:color="000000"/>
            </w:tcBorders>
          </w:tcPr>
          <w:p w14:paraId="3AB7930E" w14:textId="77777777" w:rsidR="0025355D" w:rsidRPr="00BC2819" w:rsidRDefault="0025355D" w:rsidP="005D6CE6">
            <w:pPr>
              <w:pStyle w:val="Texto"/>
              <w:spacing w:before="40" w:after="40" w:line="190" w:lineRule="exact"/>
              <w:ind w:firstLine="0"/>
              <w:rPr>
                <w:sz w:val="16"/>
                <w:szCs w:val="18"/>
              </w:rPr>
            </w:pPr>
            <w:r w:rsidRPr="00BC2819">
              <w:rPr>
                <w:sz w:val="16"/>
                <w:szCs w:val="18"/>
              </w:rPr>
              <w:t xml:space="preserve">BGN </w:t>
            </w:r>
          </w:p>
        </w:tc>
        <w:tc>
          <w:tcPr>
            <w:tcW w:w="4087" w:type="pct"/>
            <w:tcBorders>
              <w:top w:val="single" w:sz="6" w:space="0" w:color="000000"/>
              <w:left w:val="single" w:sz="6" w:space="0" w:color="000000"/>
              <w:bottom w:val="single" w:sz="6" w:space="0" w:color="000000"/>
              <w:right w:val="single" w:sz="6" w:space="0" w:color="000000"/>
            </w:tcBorders>
          </w:tcPr>
          <w:p w14:paraId="2F914B2A" w14:textId="77777777" w:rsidR="0025355D" w:rsidRPr="00BC2819" w:rsidRDefault="0025355D" w:rsidP="005D6CE6">
            <w:pPr>
              <w:pStyle w:val="Texto"/>
              <w:spacing w:before="40" w:after="40" w:line="190" w:lineRule="exact"/>
              <w:ind w:firstLine="0"/>
              <w:rPr>
                <w:sz w:val="16"/>
                <w:szCs w:val="18"/>
              </w:rPr>
            </w:pPr>
            <w:r w:rsidRPr="00BC2819">
              <w:rPr>
                <w:sz w:val="16"/>
                <w:szCs w:val="18"/>
              </w:rPr>
              <w:t xml:space="preserve">Lev búlgaro </w:t>
            </w:r>
          </w:p>
        </w:tc>
      </w:tr>
      <w:tr w:rsidR="0025355D" w:rsidRPr="00BC2819" w14:paraId="4387587E" w14:textId="77777777" w:rsidTr="005D6CE6">
        <w:tblPrEx>
          <w:tblCellMar>
            <w:top w:w="0" w:type="dxa"/>
            <w:bottom w:w="0" w:type="dxa"/>
          </w:tblCellMar>
        </w:tblPrEx>
        <w:trPr>
          <w:trHeight w:val="20"/>
        </w:trPr>
        <w:tc>
          <w:tcPr>
            <w:tcW w:w="913" w:type="pct"/>
            <w:tcBorders>
              <w:top w:val="single" w:sz="6" w:space="0" w:color="000000"/>
              <w:left w:val="single" w:sz="6" w:space="0" w:color="000000"/>
              <w:bottom w:val="single" w:sz="6" w:space="0" w:color="000000"/>
              <w:right w:val="single" w:sz="6" w:space="0" w:color="000000"/>
            </w:tcBorders>
          </w:tcPr>
          <w:p w14:paraId="5AFBA47E" w14:textId="77777777" w:rsidR="0025355D" w:rsidRPr="00BC2819" w:rsidRDefault="0025355D" w:rsidP="005D6CE6">
            <w:pPr>
              <w:pStyle w:val="Texto"/>
              <w:spacing w:before="40" w:after="40" w:line="190" w:lineRule="exact"/>
              <w:ind w:firstLine="0"/>
              <w:rPr>
                <w:sz w:val="16"/>
                <w:szCs w:val="18"/>
              </w:rPr>
            </w:pPr>
            <w:r w:rsidRPr="00BC2819">
              <w:rPr>
                <w:sz w:val="16"/>
                <w:szCs w:val="18"/>
              </w:rPr>
              <w:t xml:space="preserve">BHD </w:t>
            </w:r>
          </w:p>
        </w:tc>
        <w:tc>
          <w:tcPr>
            <w:tcW w:w="4087" w:type="pct"/>
            <w:tcBorders>
              <w:top w:val="single" w:sz="6" w:space="0" w:color="000000"/>
              <w:left w:val="single" w:sz="6" w:space="0" w:color="000000"/>
              <w:bottom w:val="single" w:sz="6" w:space="0" w:color="000000"/>
              <w:right w:val="single" w:sz="6" w:space="0" w:color="000000"/>
            </w:tcBorders>
          </w:tcPr>
          <w:p w14:paraId="02E26D4A" w14:textId="77777777" w:rsidR="0025355D" w:rsidRPr="00BC2819" w:rsidRDefault="0025355D" w:rsidP="005D6CE6">
            <w:pPr>
              <w:pStyle w:val="Texto"/>
              <w:spacing w:before="40" w:after="40" w:line="190" w:lineRule="exact"/>
              <w:ind w:firstLine="0"/>
              <w:rPr>
                <w:sz w:val="16"/>
                <w:szCs w:val="18"/>
              </w:rPr>
            </w:pPr>
            <w:r w:rsidRPr="00BC2819">
              <w:rPr>
                <w:sz w:val="16"/>
                <w:szCs w:val="18"/>
              </w:rPr>
              <w:t xml:space="preserve">Dinar de Bahrein </w:t>
            </w:r>
          </w:p>
        </w:tc>
      </w:tr>
      <w:tr w:rsidR="0025355D" w:rsidRPr="00BC2819" w14:paraId="477F174B" w14:textId="77777777" w:rsidTr="005D6CE6">
        <w:tblPrEx>
          <w:tblCellMar>
            <w:top w:w="0" w:type="dxa"/>
            <w:bottom w:w="0" w:type="dxa"/>
          </w:tblCellMar>
        </w:tblPrEx>
        <w:trPr>
          <w:trHeight w:val="20"/>
        </w:trPr>
        <w:tc>
          <w:tcPr>
            <w:tcW w:w="913" w:type="pct"/>
            <w:tcBorders>
              <w:top w:val="single" w:sz="6" w:space="0" w:color="000000"/>
              <w:left w:val="single" w:sz="6" w:space="0" w:color="000000"/>
              <w:bottom w:val="single" w:sz="6" w:space="0" w:color="000000"/>
              <w:right w:val="single" w:sz="6" w:space="0" w:color="000000"/>
            </w:tcBorders>
          </w:tcPr>
          <w:p w14:paraId="3A5AC4D9" w14:textId="77777777" w:rsidR="0025355D" w:rsidRPr="00BC2819" w:rsidRDefault="0025355D" w:rsidP="005D6CE6">
            <w:pPr>
              <w:pStyle w:val="Texto"/>
              <w:spacing w:before="40" w:after="40" w:line="190" w:lineRule="exact"/>
              <w:ind w:firstLine="0"/>
              <w:rPr>
                <w:sz w:val="16"/>
                <w:szCs w:val="18"/>
              </w:rPr>
            </w:pPr>
            <w:r w:rsidRPr="00BC2819">
              <w:rPr>
                <w:sz w:val="16"/>
                <w:szCs w:val="18"/>
              </w:rPr>
              <w:t xml:space="preserve">BIF </w:t>
            </w:r>
          </w:p>
        </w:tc>
        <w:tc>
          <w:tcPr>
            <w:tcW w:w="4087" w:type="pct"/>
            <w:tcBorders>
              <w:top w:val="single" w:sz="6" w:space="0" w:color="000000"/>
              <w:left w:val="single" w:sz="6" w:space="0" w:color="000000"/>
              <w:bottom w:val="single" w:sz="6" w:space="0" w:color="000000"/>
              <w:right w:val="single" w:sz="6" w:space="0" w:color="000000"/>
            </w:tcBorders>
          </w:tcPr>
          <w:p w14:paraId="473E98F7" w14:textId="77777777" w:rsidR="0025355D" w:rsidRPr="00BC2819" w:rsidRDefault="0025355D" w:rsidP="005D6CE6">
            <w:pPr>
              <w:pStyle w:val="Texto"/>
              <w:spacing w:before="40" w:after="40" w:line="190" w:lineRule="exact"/>
              <w:ind w:firstLine="0"/>
              <w:rPr>
                <w:sz w:val="16"/>
                <w:szCs w:val="18"/>
              </w:rPr>
            </w:pPr>
            <w:r w:rsidRPr="00BC2819">
              <w:rPr>
                <w:sz w:val="16"/>
                <w:szCs w:val="18"/>
              </w:rPr>
              <w:t xml:space="preserve">Franco burundés </w:t>
            </w:r>
          </w:p>
        </w:tc>
      </w:tr>
      <w:tr w:rsidR="0025355D" w:rsidRPr="00BC2819" w14:paraId="6FB3EC1D" w14:textId="77777777" w:rsidTr="005D6CE6">
        <w:tblPrEx>
          <w:tblCellMar>
            <w:top w:w="0" w:type="dxa"/>
            <w:bottom w:w="0" w:type="dxa"/>
          </w:tblCellMar>
        </w:tblPrEx>
        <w:trPr>
          <w:trHeight w:val="20"/>
        </w:trPr>
        <w:tc>
          <w:tcPr>
            <w:tcW w:w="913" w:type="pct"/>
            <w:tcBorders>
              <w:top w:val="single" w:sz="6" w:space="0" w:color="000000"/>
              <w:left w:val="single" w:sz="6" w:space="0" w:color="000000"/>
              <w:bottom w:val="single" w:sz="6" w:space="0" w:color="000000"/>
              <w:right w:val="single" w:sz="6" w:space="0" w:color="000000"/>
            </w:tcBorders>
          </w:tcPr>
          <w:p w14:paraId="71AD70BC" w14:textId="77777777" w:rsidR="0025355D" w:rsidRPr="00BC2819" w:rsidRDefault="0025355D" w:rsidP="005D6CE6">
            <w:pPr>
              <w:pStyle w:val="Texto"/>
              <w:spacing w:before="40" w:after="40" w:line="190" w:lineRule="exact"/>
              <w:ind w:firstLine="0"/>
              <w:rPr>
                <w:sz w:val="16"/>
                <w:szCs w:val="18"/>
              </w:rPr>
            </w:pPr>
            <w:r w:rsidRPr="00BC2819">
              <w:rPr>
                <w:sz w:val="16"/>
                <w:szCs w:val="18"/>
              </w:rPr>
              <w:t xml:space="preserve">BMD </w:t>
            </w:r>
          </w:p>
        </w:tc>
        <w:tc>
          <w:tcPr>
            <w:tcW w:w="4087" w:type="pct"/>
            <w:tcBorders>
              <w:top w:val="single" w:sz="6" w:space="0" w:color="000000"/>
              <w:left w:val="single" w:sz="6" w:space="0" w:color="000000"/>
              <w:bottom w:val="single" w:sz="6" w:space="0" w:color="000000"/>
              <w:right w:val="single" w:sz="6" w:space="0" w:color="000000"/>
            </w:tcBorders>
          </w:tcPr>
          <w:p w14:paraId="25CAC9FE" w14:textId="77777777" w:rsidR="0025355D" w:rsidRPr="00BC2819" w:rsidRDefault="0025355D" w:rsidP="005D6CE6">
            <w:pPr>
              <w:pStyle w:val="Texto"/>
              <w:spacing w:before="40" w:after="40" w:line="190" w:lineRule="exact"/>
              <w:ind w:firstLine="0"/>
              <w:rPr>
                <w:sz w:val="16"/>
                <w:szCs w:val="18"/>
              </w:rPr>
            </w:pPr>
            <w:r w:rsidRPr="00BC2819">
              <w:rPr>
                <w:sz w:val="16"/>
                <w:szCs w:val="18"/>
              </w:rPr>
              <w:t xml:space="preserve">Dólar de Bermudas </w:t>
            </w:r>
          </w:p>
        </w:tc>
      </w:tr>
      <w:tr w:rsidR="0025355D" w:rsidRPr="00BC2819" w14:paraId="047FC6CD" w14:textId="77777777" w:rsidTr="005D6CE6">
        <w:tblPrEx>
          <w:tblCellMar>
            <w:top w:w="0" w:type="dxa"/>
            <w:bottom w:w="0" w:type="dxa"/>
          </w:tblCellMar>
        </w:tblPrEx>
        <w:trPr>
          <w:trHeight w:val="20"/>
        </w:trPr>
        <w:tc>
          <w:tcPr>
            <w:tcW w:w="913" w:type="pct"/>
            <w:tcBorders>
              <w:top w:val="single" w:sz="6" w:space="0" w:color="000000"/>
              <w:left w:val="single" w:sz="6" w:space="0" w:color="000000"/>
              <w:bottom w:val="single" w:sz="6" w:space="0" w:color="000000"/>
              <w:right w:val="single" w:sz="6" w:space="0" w:color="000000"/>
            </w:tcBorders>
          </w:tcPr>
          <w:p w14:paraId="64760261" w14:textId="77777777" w:rsidR="0025355D" w:rsidRPr="00BC2819" w:rsidRDefault="0025355D" w:rsidP="005D6CE6">
            <w:pPr>
              <w:pStyle w:val="Texto"/>
              <w:spacing w:before="40" w:after="40" w:line="190" w:lineRule="exact"/>
              <w:ind w:firstLine="0"/>
              <w:rPr>
                <w:sz w:val="16"/>
                <w:szCs w:val="18"/>
              </w:rPr>
            </w:pPr>
            <w:r w:rsidRPr="00BC2819">
              <w:rPr>
                <w:sz w:val="16"/>
                <w:szCs w:val="18"/>
              </w:rPr>
              <w:t xml:space="preserve">BND </w:t>
            </w:r>
          </w:p>
        </w:tc>
        <w:tc>
          <w:tcPr>
            <w:tcW w:w="4087" w:type="pct"/>
            <w:tcBorders>
              <w:top w:val="single" w:sz="6" w:space="0" w:color="000000"/>
              <w:left w:val="single" w:sz="6" w:space="0" w:color="000000"/>
              <w:bottom w:val="single" w:sz="6" w:space="0" w:color="000000"/>
              <w:right w:val="single" w:sz="6" w:space="0" w:color="000000"/>
            </w:tcBorders>
          </w:tcPr>
          <w:p w14:paraId="1E46282B" w14:textId="77777777" w:rsidR="0025355D" w:rsidRPr="00BC2819" w:rsidRDefault="0025355D" w:rsidP="005D6CE6">
            <w:pPr>
              <w:pStyle w:val="Texto"/>
              <w:spacing w:before="40" w:after="40" w:line="190" w:lineRule="exact"/>
              <w:ind w:firstLine="0"/>
              <w:rPr>
                <w:sz w:val="16"/>
                <w:szCs w:val="18"/>
              </w:rPr>
            </w:pPr>
            <w:r w:rsidRPr="00BC2819">
              <w:rPr>
                <w:sz w:val="16"/>
                <w:szCs w:val="18"/>
              </w:rPr>
              <w:t xml:space="preserve">Dólar de Brunéi </w:t>
            </w:r>
          </w:p>
        </w:tc>
      </w:tr>
      <w:tr w:rsidR="0025355D" w:rsidRPr="00BC2819" w14:paraId="6EC19AA3" w14:textId="77777777" w:rsidTr="005D6CE6">
        <w:tblPrEx>
          <w:tblCellMar>
            <w:top w:w="0" w:type="dxa"/>
            <w:bottom w:w="0" w:type="dxa"/>
          </w:tblCellMar>
        </w:tblPrEx>
        <w:trPr>
          <w:trHeight w:val="20"/>
        </w:trPr>
        <w:tc>
          <w:tcPr>
            <w:tcW w:w="913" w:type="pct"/>
            <w:tcBorders>
              <w:top w:val="single" w:sz="6" w:space="0" w:color="000000"/>
              <w:left w:val="single" w:sz="6" w:space="0" w:color="000000"/>
              <w:bottom w:val="single" w:sz="6" w:space="0" w:color="000000"/>
              <w:right w:val="single" w:sz="6" w:space="0" w:color="000000"/>
            </w:tcBorders>
          </w:tcPr>
          <w:p w14:paraId="34FA5D65" w14:textId="77777777" w:rsidR="0025355D" w:rsidRPr="00BC2819" w:rsidRDefault="0025355D" w:rsidP="005D6CE6">
            <w:pPr>
              <w:pStyle w:val="Texto"/>
              <w:spacing w:before="40" w:after="40" w:line="190" w:lineRule="exact"/>
              <w:ind w:firstLine="0"/>
              <w:rPr>
                <w:sz w:val="16"/>
                <w:szCs w:val="18"/>
              </w:rPr>
            </w:pPr>
            <w:r w:rsidRPr="00BC2819">
              <w:rPr>
                <w:sz w:val="16"/>
                <w:szCs w:val="18"/>
              </w:rPr>
              <w:t xml:space="preserve">BOB </w:t>
            </w:r>
          </w:p>
        </w:tc>
        <w:tc>
          <w:tcPr>
            <w:tcW w:w="4087" w:type="pct"/>
            <w:tcBorders>
              <w:top w:val="single" w:sz="6" w:space="0" w:color="000000"/>
              <w:left w:val="single" w:sz="6" w:space="0" w:color="000000"/>
              <w:bottom w:val="single" w:sz="6" w:space="0" w:color="000000"/>
              <w:right w:val="single" w:sz="6" w:space="0" w:color="000000"/>
            </w:tcBorders>
          </w:tcPr>
          <w:p w14:paraId="03DDCB01" w14:textId="77777777" w:rsidR="0025355D" w:rsidRPr="00BC2819" w:rsidRDefault="0025355D" w:rsidP="005D6CE6">
            <w:pPr>
              <w:pStyle w:val="Texto"/>
              <w:spacing w:before="40" w:after="40" w:line="190" w:lineRule="exact"/>
              <w:ind w:firstLine="0"/>
              <w:rPr>
                <w:sz w:val="16"/>
                <w:szCs w:val="18"/>
              </w:rPr>
            </w:pPr>
            <w:r w:rsidRPr="00BC2819">
              <w:rPr>
                <w:sz w:val="16"/>
                <w:szCs w:val="18"/>
              </w:rPr>
              <w:t xml:space="preserve">Boliviano </w:t>
            </w:r>
          </w:p>
        </w:tc>
      </w:tr>
      <w:tr w:rsidR="0025355D" w:rsidRPr="00BC2819" w14:paraId="1BBF7469" w14:textId="77777777" w:rsidTr="005D6CE6">
        <w:tblPrEx>
          <w:tblCellMar>
            <w:top w:w="0" w:type="dxa"/>
            <w:bottom w:w="0" w:type="dxa"/>
          </w:tblCellMar>
        </w:tblPrEx>
        <w:trPr>
          <w:trHeight w:val="20"/>
        </w:trPr>
        <w:tc>
          <w:tcPr>
            <w:tcW w:w="913" w:type="pct"/>
            <w:tcBorders>
              <w:top w:val="single" w:sz="6" w:space="0" w:color="000000"/>
              <w:left w:val="single" w:sz="6" w:space="0" w:color="000000"/>
              <w:bottom w:val="single" w:sz="6" w:space="0" w:color="000000"/>
              <w:right w:val="single" w:sz="6" w:space="0" w:color="000000"/>
            </w:tcBorders>
          </w:tcPr>
          <w:p w14:paraId="14563EAD" w14:textId="77777777" w:rsidR="0025355D" w:rsidRPr="00BC2819" w:rsidRDefault="0025355D" w:rsidP="005D6CE6">
            <w:pPr>
              <w:pStyle w:val="Texto"/>
              <w:spacing w:before="40" w:after="40" w:line="190" w:lineRule="exact"/>
              <w:ind w:firstLine="0"/>
              <w:rPr>
                <w:sz w:val="16"/>
                <w:szCs w:val="18"/>
              </w:rPr>
            </w:pPr>
            <w:r w:rsidRPr="00BC2819">
              <w:rPr>
                <w:sz w:val="16"/>
                <w:szCs w:val="18"/>
              </w:rPr>
              <w:t xml:space="preserve">BOV </w:t>
            </w:r>
          </w:p>
        </w:tc>
        <w:tc>
          <w:tcPr>
            <w:tcW w:w="4087" w:type="pct"/>
            <w:tcBorders>
              <w:top w:val="single" w:sz="6" w:space="0" w:color="000000"/>
              <w:left w:val="single" w:sz="6" w:space="0" w:color="000000"/>
              <w:bottom w:val="single" w:sz="6" w:space="0" w:color="000000"/>
              <w:right w:val="single" w:sz="6" w:space="0" w:color="000000"/>
            </w:tcBorders>
          </w:tcPr>
          <w:p w14:paraId="4BAF3635" w14:textId="77777777" w:rsidR="0025355D" w:rsidRPr="00BC2819" w:rsidRDefault="0025355D" w:rsidP="005D6CE6">
            <w:pPr>
              <w:pStyle w:val="Texto"/>
              <w:spacing w:before="40" w:after="40" w:line="190" w:lineRule="exact"/>
              <w:ind w:firstLine="0"/>
              <w:rPr>
                <w:sz w:val="16"/>
                <w:szCs w:val="18"/>
              </w:rPr>
            </w:pPr>
            <w:r w:rsidRPr="00BC2819">
              <w:rPr>
                <w:sz w:val="16"/>
                <w:szCs w:val="18"/>
              </w:rPr>
              <w:t>Mvdol</w:t>
            </w:r>
          </w:p>
        </w:tc>
      </w:tr>
      <w:tr w:rsidR="0025355D" w:rsidRPr="00BC2819" w14:paraId="1BD057B0" w14:textId="77777777" w:rsidTr="005D6CE6">
        <w:tblPrEx>
          <w:tblCellMar>
            <w:top w:w="0" w:type="dxa"/>
            <w:bottom w:w="0" w:type="dxa"/>
          </w:tblCellMar>
        </w:tblPrEx>
        <w:trPr>
          <w:trHeight w:val="20"/>
        </w:trPr>
        <w:tc>
          <w:tcPr>
            <w:tcW w:w="913" w:type="pct"/>
            <w:tcBorders>
              <w:top w:val="single" w:sz="6" w:space="0" w:color="000000"/>
              <w:left w:val="single" w:sz="6" w:space="0" w:color="000000"/>
              <w:bottom w:val="single" w:sz="6" w:space="0" w:color="000000"/>
              <w:right w:val="single" w:sz="6" w:space="0" w:color="000000"/>
            </w:tcBorders>
          </w:tcPr>
          <w:p w14:paraId="1AE19BDD" w14:textId="77777777" w:rsidR="0025355D" w:rsidRPr="00BC2819" w:rsidRDefault="0025355D" w:rsidP="005D6CE6">
            <w:pPr>
              <w:pStyle w:val="Texto"/>
              <w:spacing w:before="40" w:after="40" w:line="190" w:lineRule="exact"/>
              <w:ind w:firstLine="0"/>
              <w:rPr>
                <w:sz w:val="16"/>
                <w:szCs w:val="18"/>
              </w:rPr>
            </w:pPr>
            <w:r w:rsidRPr="00BC2819">
              <w:rPr>
                <w:sz w:val="16"/>
                <w:szCs w:val="18"/>
              </w:rPr>
              <w:t xml:space="preserve">BRL </w:t>
            </w:r>
          </w:p>
        </w:tc>
        <w:tc>
          <w:tcPr>
            <w:tcW w:w="4087" w:type="pct"/>
            <w:tcBorders>
              <w:top w:val="single" w:sz="6" w:space="0" w:color="000000"/>
              <w:left w:val="single" w:sz="6" w:space="0" w:color="000000"/>
              <w:bottom w:val="single" w:sz="6" w:space="0" w:color="000000"/>
              <w:right w:val="single" w:sz="6" w:space="0" w:color="000000"/>
            </w:tcBorders>
          </w:tcPr>
          <w:p w14:paraId="5C253E35" w14:textId="77777777" w:rsidR="0025355D" w:rsidRPr="00BC2819" w:rsidRDefault="0025355D" w:rsidP="005D6CE6">
            <w:pPr>
              <w:pStyle w:val="Texto"/>
              <w:spacing w:before="40" w:after="40" w:line="190" w:lineRule="exact"/>
              <w:ind w:firstLine="0"/>
              <w:rPr>
                <w:sz w:val="16"/>
                <w:szCs w:val="18"/>
              </w:rPr>
            </w:pPr>
            <w:r w:rsidRPr="00BC2819">
              <w:rPr>
                <w:sz w:val="16"/>
                <w:szCs w:val="18"/>
              </w:rPr>
              <w:t xml:space="preserve">Real brasileño </w:t>
            </w:r>
          </w:p>
        </w:tc>
      </w:tr>
      <w:tr w:rsidR="0025355D" w:rsidRPr="00BC2819" w14:paraId="399D22EA" w14:textId="77777777" w:rsidTr="005D6CE6">
        <w:tblPrEx>
          <w:tblCellMar>
            <w:top w:w="0" w:type="dxa"/>
            <w:bottom w:w="0" w:type="dxa"/>
          </w:tblCellMar>
        </w:tblPrEx>
        <w:trPr>
          <w:trHeight w:val="20"/>
        </w:trPr>
        <w:tc>
          <w:tcPr>
            <w:tcW w:w="913" w:type="pct"/>
            <w:tcBorders>
              <w:top w:val="single" w:sz="6" w:space="0" w:color="000000"/>
              <w:left w:val="single" w:sz="6" w:space="0" w:color="000000"/>
              <w:bottom w:val="single" w:sz="6" w:space="0" w:color="000000"/>
              <w:right w:val="single" w:sz="6" w:space="0" w:color="000000"/>
            </w:tcBorders>
          </w:tcPr>
          <w:p w14:paraId="22C0CC03" w14:textId="77777777" w:rsidR="0025355D" w:rsidRPr="00BC2819" w:rsidRDefault="0025355D" w:rsidP="005D6CE6">
            <w:pPr>
              <w:pStyle w:val="Texto"/>
              <w:spacing w:before="40" w:after="40" w:line="190" w:lineRule="exact"/>
              <w:ind w:firstLine="0"/>
              <w:rPr>
                <w:sz w:val="16"/>
                <w:szCs w:val="18"/>
              </w:rPr>
            </w:pPr>
            <w:r w:rsidRPr="00BC2819">
              <w:rPr>
                <w:sz w:val="16"/>
                <w:szCs w:val="18"/>
              </w:rPr>
              <w:t xml:space="preserve">BSD </w:t>
            </w:r>
          </w:p>
        </w:tc>
        <w:tc>
          <w:tcPr>
            <w:tcW w:w="4087" w:type="pct"/>
            <w:tcBorders>
              <w:top w:val="single" w:sz="6" w:space="0" w:color="000000"/>
              <w:left w:val="single" w:sz="6" w:space="0" w:color="000000"/>
              <w:bottom w:val="single" w:sz="6" w:space="0" w:color="000000"/>
              <w:right w:val="single" w:sz="6" w:space="0" w:color="000000"/>
            </w:tcBorders>
          </w:tcPr>
          <w:p w14:paraId="595F5718" w14:textId="77777777" w:rsidR="0025355D" w:rsidRPr="00BC2819" w:rsidRDefault="0025355D" w:rsidP="005D6CE6">
            <w:pPr>
              <w:pStyle w:val="Texto"/>
              <w:spacing w:before="40" w:after="40" w:line="190" w:lineRule="exact"/>
              <w:ind w:firstLine="0"/>
              <w:rPr>
                <w:sz w:val="16"/>
                <w:szCs w:val="18"/>
              </w:rPr>
            </w:pPr>
            <w:r w:rsidRPr="00BC2819">
              <w:rPr>
                <w:sz w:val="16"/>
                <w:szCs w:val="18"/>
              </w:rPr>
              <w:t xml:space="preserve">Dólar de las Bahamas </w:t>
            </w:r>
          </w:p>
        </w:tc>
      </w:tr>
      <w:tr w:rsidR="0025355D" w:rsidRPr="00BC2819" w14:paraId="35A8812F" w14:textId="77777777" w:rsidTr="005D6CE6">
        <w:tblPrEx>
          <w:tblCellMar>
            <w:top w:w="0" w:type="dxa"/>
            <w:bottom w:w="0" w:type="dxa"/>
          </w:tblCellMar>
        </w:tblPrEx>
        <w:trPr>
          <w:trHeight w:val="20"/>
        </w:trPr>
        <w:tc>
          <w:tcPr>
            <w:tcW w:w="913" w:type="pct"/>
            <w:tcBorders>
              <w:top w:val="single" w:sz="6" w:space="0" w:color="000000"/>
              <w:left w:val="single" w:sz="6" w:space="0" w:color="000000"/>
              <w:bottom w:val="single" w:sz="6" w:space="0" w:color="000000"/>
              <w:right w:val="single" w:sz="6" w:space="0" w:color="000000"/>
            </w:tcBorders>
          </w:tcPr>
          <w:p w14:paraId="5C5133C3" w14:textId="77777777" w:rsidR="0025355D" w:rsidRPr="00BC2819" w:rsidRDefault="0025355D" w:rsidP="005D6CE6">
            <w:pPr>
              <w:pStyle w:val="Texto"/>
              <w:spacing w:before="40" w:after="40" w:line="190" w:lineRule="exact"/>
              <w:ind w:firstLine="0"/>
              <w:rPr>
                <w:sz w:val="16"/>
                <w:szCs w:val="18"/>
              </w:rPr>
            </w:pPr>
            <w:r w:rsidRPr="00BC2819">
              <w:rPr>
                <w:sz w:val="16"/>
                <w:szCs w:val="18"/>
              </w:rPr>
              <w:t xml:space="preserve">BTN </w:t>
            </w:r>
          </w:p>
        </w:tc>
        <w:tc>
          <w:tcPr>
            <w:tcW w:w="4087" w:type="pct"/>
            <w:tcBorders>
              <w:top w:val="single" w:sz="6" w:space="0" w:color="000000"/>
              <w:left w:val="single" w:sz="6" w:space="0" w:color="000000"/>
              <w:bottom w:val="single" w:sz="6" w:space="0" w:color="000000"/>
              <w:right w:val="single" w:sz="6" w:space="0" w:color="000000"/>
            </w:tcBorders>
          </w:tcPr>
          <w:p w14:paraId="323BA7FE" w14:textId="77777777" w:rsidR="0025355D" w:rsidRPr="00BC2819" w:rsidRDefault="0025355D" w:rsidP="005D6CE6">
            <w:pPr>
              <w:pStyle w:val="Texto"/>
              <w:spacing w:before="40" w:after="40" w:line="190" w:lineRule="exact"/>
              <w:ind w:firstLine="0"/>
              <w:rPr>
                <w:sz w:val="16"/>
                <w:szCs w:val="18"/>
              </w:rPr>
            </w:pPr>
            <w:r w:rsidRPr="00BC2819">
              <w:rPr>
                <w:sz w:val="16"/>
                <w:szCs w:val="18"/>
              </w:rPr>
              <w:t>Ngultrum</w:t>
            </w:r>
          </w:p>
        </w:tc>
      </w:tr>
      <w:tr w:rsidR="0025355D" w:rsidRPr="00BC2819" w14:paraId="6C92773A" w14:textId="77777777" w:rsidTr="005D6CE6">
        <w:tblPrEx>
          <w:tblCellMar>
            <w:top w:w="0" w:type="dxa"/>
            <w:bottom w:w="0" w:type="dxa"/>
          </w:tblCellMar>
        </w:tblPrEx>
        <w:trPr>
          <w:trHeight w:val="20"/>
        </w:trPr>
        <w:tc>
          <w:tcPr>
            <w:tcW w:w="913" w:type="pct"/>
            <w:tcBorders>
              <w:top w:val="single" w:sz="6" w:space="0" w:color="000000"/>
              <w:left w:val="single" w:sz="6" w:space="0" w:color="000000"/>
              <w:bottom w:val="single" w:sz="6" w:space="0" w:color="000000"/>
              <w:right w:val="single" w:sz="6" w:space="0" w:color="000000"/>
            </w:tcBorders>
          </w:tcPr>
          <w:p w14:paraId="1C70AD9C" w14:textId="77777777" w:rsidR="0025355D" w:rsidRPr="00BC2819" w:rsidRDefault="0025355D" w:rsidP="005D6CE6">
            <w:pPr>
              <w:pStyle w:val="Texto"/>
              <w:spacing w:before="40" w:after="40" w:line="190" w:lineRule="exact"/>
              <w:ind w:firstLine="0"/>
              <w:rPr>
                <w:sz w:val="16"/>
                <w:szCs w:val="18"/>
              </w:rPr>
            </w:pPr>
            <w:r w:rsidRPr="00BC2819">
              <w:rPr>
                <w:sz w:val="16"/>
                <w:szCs w:val="18"/>
              </w:rPr>
              <w:t xml:space="preserve">BWP </w:t>
            </w:r>
          </w:p>
        </w:tc>
        <w:tc>
          <w:tcPr>
            <w:tcW w:w="4087" w:type="pct"/>
            <w:tcBorders>
              <w:top w:val="single" w:sz="6" w:space="0" w:color="000000"/>
              <w:left w:val="single" w:sz="6" w:space="0" w:color="000000"/>
              <w:bottom w:val="single" w:sz="6" w:space="0" w:color="000000"/>
              <w:right w:val="single" w:sz="6" w:space="0" w:color="000000"/>
            </w:tcBorders>
          </w:tcPr>
          <w:p w14:paraId="29C102BB" w14:textId="77777777" w:rsidR="0025355D" w:rsidRPr="00BC2819" w:rsidRDefault="0025355D" w:rsidP="005D6CE6">
            <w:pPr>
              <w:pStyle w:val="Texto"/>
              <w:spacing w:before="40" w:after="40" w:line="190" w:lineRule="exact"/>
              <w:ind w:firstLine="0"/>
              <w:rPr>
                <w:sz w:val="16"/>
                <w:szCs w:val="18"/>
              </w:rPr>
            </w:pPr>
            <w:r w:rsidRPr="00BC2819">
              <w:rPr>
                <w:sz w:val="16"/>
                <w:szCs w:val="18"/>
              </w:rPr>
              <w:t>Pula</w:t>
            </w:r>
          </w:p>
        </w:tc>
      </w:tr>
      <w:tr w:rsidR="0025355D" w:rsidRPr="00BC2819" w14:paraId="12F55EDE" w14:textId="77777777" w:rsidTr="005D6CE6">
        <w:tblPrEx>
          <w:tblCellMar>
            <w:top w:w="0" w:type="dxa"/>
            <w:bottom w:w="0" w:type="dxa"/>
          </w:tblCellMar>
        </w:tblPrEx>
        <w:trPr>
          <w:trHeight w:val="20"/>
        </w:trPr>
        <w:tc>
          <w:tcPr>
            <w:tcW w:w="913" w:type="pct"/>
            <w:tcBorders>
              <w:top w:val="single" w:sz="6" w:space="0" w:color="000000"/>
              <w:left w:val="single" w:sz="6" w:space="0" w:color="000000"/>
              <w:bottom w:val="single" w:sz="6" w:space="0" w:color="000000"/>
              <w:right w:val="single" w:sz="6" w:space="0" w:color="000000"/>
            </w:tcBorders>
          </w:tcPr>
          <w:p w14:paraId="49F4EE38" w14:textId="77777777" w:rsidR="0025355D" w:rsidRPr="00BC2819" w:rsidRDefault="0025355D" w:rsidP="005D6CE6">
            <w:pPr>
              <w:pStyle w:val="Texto"/>
              <w:spacing w:before="40" w:after="40" w:line="190" w:lineRule="exact"/>
              <w:ind w:firstLine="0"/>
              <w:rPr>
                <w:sz w:val="16"/>
                <w:szCs w:val="18"/>
              </w:rPr>
            </w:pPr>
            <w:r w:rsidRPr="00BC2819">
              <w:rPr>
                <w:sz w:val="16"/>
                <w:szCs w:val="18"/>
              </w:rPr>
              <w:t xml:space="preserve">BYR </w:t>
            </w:r>
          </w:p>
        </w:tc>
        <w:tc>
          <w:tcPr>
            <w:tcW w:w="4087" w:type="pct"/>
            <w:tcBorders>
              <w:top w:val="single" w:sz="6" w:space="0" w:color="000000"/>
              <w:left w:val="single" w:sz="6" w:space="0" w:color="000000"/>
              <w:bottom w:val="single" w:sz="6" w:space="0" w:color="000000"/>
              <w:right w:val="single" w:sz="6" w:space="0" w:color="000000"/>
            </w:tcBorders>
          </w:tcPr>
          <w:p w14:paraId="5463C7D0" w14:textId="77777777" w:rsidR="0025355D" w:rsidRPr="00BC2819" w:rsidRDefault="0025355D" w:rsidP="005D6CE6">
            <w:pPr>
              <w:pStyle w:val="Texto"/>
              <w:spacing w:before="40" w:after="40" w:line="190" w:lineRule="exact"/>
              <w:ind w:firstLine="0"/>
              <w:rPr>
                <w:sz w:val="16"/>
                <w:szCs w:val="18"/>
              </w:rPr>
            </w:pPr>
            <w:r w:rsidRPr="00BC2819">
              <w:rPr>
                <w:sz w:val="16"/>
                <w:szCs w:val="18"/>
              </w:rPr>
              <w:t xml:space="preserve">Rublo bielorruso </w:t>
            </w:r>
          </w:p>
        </w:tc>
      </w:tr>
      <w:tr w:rsidR="0025355D" w:rsidRPr="00BC2819" w14:paraId="7135BCBE" w14:textId="77777777" w:rsidTr="005D6CE6">
        <w:tblPrEx>
          <w:tblCellMar>
            <w:top w:w="0" w:type="dxa"/>
            <w:bottom w:w="0" w:type="dxa"/>
          </w:tblCellMar>
        </w:tblPrEx>
        <w:trPr>
          <w:trHeight w:val="20"/>
        </w:trPr>
        <w:tc>
          <w:tcPr>
            <w:tcW w:w="913" w:type="pct"/>
            <w:tcBorders>
              <w:top w:val="single" w:sz="6" w:space="0" w:color="000000"/>
              <w:left w:val="single" w:sz="6" w:space="0" w:color="000000"/>
              <w:bottom w:val="single" w:sz="6" w:space="0" w:color="000000"/>
              <w:right w:val="single" w:sz="6" w:space="0" w:color="000000"/>
            </w:tcBorders>
          </w:tcPr>
          <w:p w14:paraId="6A451821" w14:textId="77777777" w:rsidR="0025355D" w:rsidRPr="00BC2819" w:rsidRDefault="0025355D" w:rsidP="005D6CE6">
            <w:pPr>
              <w:pStyle w:val="Texto"/>
              <w:spacing w:before="40" w:after="40" w:line="190" w:lineRule="exact"/>
              <w:ind w:firstLine="0"/>
              <w:rPr>
                <w:sz w:val="16"/>
                <w:szCs w:val="18"/>
              </w:rPr>
            </w:pPr>
            <w:r w:rsidRPr="00BC2819">
              <w:rPr>
                <w:sz w:val="16"/>
                <w:szCs w:val="18"/>
              </w:rPr>
              <w:t xml:space="preserve">BZD </w:t>
            </w:r>
          </w:p>
        </w:tc>
        <w:tc>
          <w:tcPr>
            <w:tcW w:w="4087" w:type="pct"/>
            <w:tcBorders>
              <w:top w:val="single" w:sz="6" w:space="0" w:color="000000"/>
              <w:left w:val="single" w:sz="6" w:space="0" w:color="000000"/>
              <w:bottom w:val="single" w:sz="6" w:space="0" w:color="000000"/>
              <w:right w:val="single" w:sz="6" w:space="0" w:color="000000"/>
            </w:tcBorders>
          </w:tcPr>
          <w:p w14:paraId="77BB8DA4" w14:textId="77777777" w:rsidR="0025355D" w:rsidRPr="00BC2819" w:rsidRDefault="0025355D" w:rsidP="005D6CE6">
            <w:pPr>
              <w:pStyle w:val="Texto"/>
              <w:spacing w:before="40" w:after="40" w:line="190" w:lineRule="exact"/>
              <w:ind w:firstLine="0"/>
              <w:rPr>
                <w:sz w:val="16"/>
                <w:szCs w:val="18"/>
              </w:rPr>
            </w:pPr>
            <w:r w:rsidRPr="00BC2819">
              <w:rPr>
                <w:sz w:val="16"/>
                <w:szCs w:val="18"/>
              </w:rPr>
              <w:t xml:space="preserve">Dólar de Belice </w:t>
            </w:r>
          </w:p>
        </w:tc>
      </w:tr>
      <w:tr w:rsidR="0025355D" w:rsidRPr="00BC2819" w14:paraId="698CB9E0" w14:textId="77777777" w:rsidTr="005D6CE6">
        <w:tblPrEx>
          <w:tblCellMar>
            <w:top w:w="0" w:type="dxa"/>
            <w:bottom w:w="0" w:type="dxa"/>
          </w:tblCellMar>
        </w:tblPrEx>
        <w:trPr>
          <w:trHeight w:val="20"/>
        </w:trPr>
        <w:tc>
          <w:tcPr>
            <w:tcW w:w="913" w:type="pct"/>
            <w:tcBorders>
              <w:top w:val="single" w:sz="6" w:space="0" w:color="000000"/>
              <w:left w:val="single" w:sz="6" w:space="0" w:color="000000"/>
              <w:bottom w:val="single" w:sz="6" w:space="0" w:color="000000"/>
              <w:right w:val="single" w:sz="6" w:space="0" w:color="000000"/>
            </w:tcBorders>
          </w:tcPr>
          <w:p w14:paraId="3596C214" w14:textId="77777777" w:rsidR="0025355D" w:rsidRPr="00BC2819" w:rsidRDefault="0025355D" w:rsidP="005D6CE6">
            <w:pPr>
              <w:pStyle w:val="Texto"/>
              <w:spacing w:before="40" w:after="40" w:line="190" w:lineRule="exact"/>
              <w:ind w:firstLine="0"/>
              <w:rPr>
                <w:sz w:val="16"/>
                <w:szCs w:val="18"/>
              </w:rPr>
            </w:pPr>
            <w:r w:rsidRPr="00BC2819">
              <w:rPr>
                <w:sz w:val="16"/>
                <w:szCs w:val="18"/>
              </w:rPr>
              <w:t xml:space="preserve">CAD </w:t>
            </w:r>
          </w:p>
        </w:tc>
        <w:tc>
          <w:tcPr>
            <w:tcW w:w="4087" w:type="pct"/>
            <w:tcBorders>
              <w:top w:val="single" w:sz="6" w:space="0" w:color="000000"/>
              <w:left w:val="single" w:sz="6" w:space="0" w:color="000000"/>
              <w:bottom w:val="single" w:sz="6" w:space="0" w:color="000000"/>
              <w:right w:val="single" w:sz="6" w:space="0" w:color="000000"/>
            </w:tcBorders>
          </w:tcPr>
          <w:p w14:paraId="73A0593F" w14:textId="77777777" w:rsidR="0025355D" w:rsidRPr="00BC2819" w:rsidRDefault="0025355D" w:rsidP="005D6CE6">
            <w:pPr>
              <w:pStyle w:val="Texto"/>
              <w:spacing w:before="40" w:after="40" w:line="190" w:lineRule="exact"/>
              <w:ind w:firstLine="0"/>
              <w:rPr>
                <w:sz w:val="16"/>
                <w:szCs w:val="18"/>
              </w:rPr>
            </w:pPr>
            <w:r w:rsidRPr="00BC2819">
              <w:rPr>
                <w:sz w:val="16"/>
                <w:szCs w:val="18"/>
              </w:rPr>
              <w:t xml:space="preserve">Dólar canadiense </w:t>
            </w:r>
          </w:p>
        </w:tc>
      </w:tr>
      <w:tr w:rsidR="0025355D" w:rsidRPr="00BC2819" w14:paraId="200D0100" w14:textId="77777777" w:rsidTr="005D6CE6">
        <w:tblPrEx>
          <w:tblCellMar>
            <w:top w:w="0" w:type="dxa"/>
            <w:bottom w:w="0" w:type="dxa"/>
          </w:tblCellMar>
        </w:tblPrEx>
        <w:trPr>
          <w:trHeight w:val="20"/>
        </w:trPr>
        <w:tc>
          <w:tcPr>
            <w:tcW w:w="913" w:type="pct"/>
            <w:tcBorders>
              <w:top w:val="single" w:sz="6" w:space="0" w:color="000000"/>
              <w:left w:val="single" w:sz="6" w:space="0" w:color="000000"/>
              <w:bottom w:val="single" w:sz="6" w:space="0" w:color="000000"/>
              <w:right w:val="single" w:sz="6" w:space="0" w:color="000000"/>
            </w:tcBorders>
          </w:tcPr>
          <w:p w14:paraId="56C3A71B" w14:textId="77777777" w:rsidR="0025355D" w:rsidRPr="00BC2819" w:rsidRDefault="0025355D" w:rsidP="005D6CE6">
            <w:pPr>
              <w:pStyle w:val="Texto"/>
              <w:spacing w:before="40" w:after="40" w:line="190" w:lineRule="exact"/>
              <w:ind w:firstLine="0"/>
              <w:rPr>
                <w:sz w:val="16"/>
                <w:szCs w:val="18"/>
              </w:rPr>
            </w:pPr>
            <w:r w:rsidRPr="00BC2819">
              <w:rPr>
                <w:sz w:val="16"/>
                <w:szCs w:val="18"/>
              </w:rPr>
              <w:t xml:space="preserve">CDF </w:t>
            </w:r>
          </w:p>
        </w:tc>
        <w:tc>
          <w:tcPr>
            <w:tcW w:w="4087" w:type="pct"/>
            <w:tcBorders>
              <w:top w:val="single" w:sz="6" w:space="0" w:color="000000"/>
              <w:left w:val="single" w:sz="6" w:space="0" w:color="000000"/>
              <w:bottom w:val="single" w:sz="6" w:space="0" w:color="000000"/>
              <w:right w:val="single" w:sz="6" w:space="0" w:color="000000"/>
            </w:tcBorders>
          </w:tcPr>
          <w:p w14:paraId="2AEEA3C2" w14:textId="77777777" w:rsidR="0025355D" w:rsidRPr="00BC2819" w:rsidRDefault="0025355D" w:rsidP="005D6CE6">
            <w:pPr>
              <w:pStyle w:val="Texto"/>
              <w:spacing w:before="40" w:after="40" w:line="190" w:lineRule="exact"/>
              <w:ind w:firstLine="0"/>
              <w:rPr>
                <w:sz w:val="16"/>
                <w:szCs w:val="18"/>
              </w:rPr>
            </w:pPr>
            <w:r w:rsidRPr="00BC2819">
              <w:rPr>
                <w:sz w:val="16"/>
                <w:szCs w:val="18"/>
              </w:rPr>
              <w:t xml:space="preserve">Franco congoleño </w:t>
            </w:r>
          </w:p>
        </w:tc>
      </w:tr>
      <w:tr w:rsidR="0025355D" w:rsidRPr="00BC2819" w14:paraId="3B41B751" w14:textId="77777777" w:rsidTr="005D6CE6">
        <w:tblPrEx>
          <w:tblCellMar>
            <w:top w:w="0" w:type="dxa"/>
            <w:bottom w:w="0" w:type="dxa"/>
          </w:tblCellMar>
        </w:tblPrEx>
        <w:trPr>
          <w:trHeight w:val="20"/>
        </w:trPr>
        <w:tc>
          <w:tcPr>
            <w:tcW w:w="913" w:type="pct"/>
            <w:tcBorders>
              <w:top w:val="single" w:sz="6" w:space="0" w:color="000000"/>
              <w:left w:val="single" w:sz="6" w:space="0" w:color="000000"/>
              <w:bottom w:val="single" w:sz="6" w:space="0" w:color="000000"/>
              <w:right w:val="single" w:sz="6" w:space="0" w:color="000000"/>
            </w:tcBorders>
          </w:tcPr>
          <w:p w14:paraId="2DEC2755" w14:textId="77777777" w:rsidR="0025355D" w:rsidRPr="00BC2819" w:rsidRDefault="0025355D" w:rsidP="005D6CE6">
            <w:pPr>
              <w:pStyle w:val="Texto"/>
              <w:spacing w:before="40" w:after="40" w:line="190" w:lineRule="exact"/>
              <w:ind w:firstLine="0"/>
              <w:rPr>
                <w:sz w:val="16"/>
                <w:szCs w:val="18"/>
              </w:rPr>
            </w:pPr>
            <w:r w:rsidRPr="00BC2819">
              <w:rPr>
                <w:sz w:val="16"/>
                <w:szCs w:val="18"/>
              </w:rPr>
              <w:t xml:space="preserve"> CHE </w:t>
            </w:r>
          </w:p>
        </w:tc>
        <w:tc>
          <w:tcPr>
            <w:tcW w:w="4087" w:type="pct"/>
            <w:tcBorders>
              <w:top w:val="single" w:sz="6" w:space="0" w:color="000000"/>
              <w:left w:val="single" w:sz="6" w:space="0" w:color="000000"/>
              <w:bottom w:val="single" w:sz="6" w:space="0" w:color="000000"/>
              <w:right w:val="single" w:sz="6" w:space="0" w:color="000000"/>
            </w:tcBorders>
          </w:tcPr>
          <w:p w14:paraId="57ADA28C" w14:textId="77777777" w:rsidR="0025355D" w:rsidRPr="00BC2819" w:rsidRDefault="0025355D" w:rsidP="005D6CE6">
            <w:pPr>
              <w:pStyle w:val="Texto"/>
              <w:spacing w:before="40" w:after="40" w:line="190" w:lineRule="exact"/>
              <w:ind w:firstLine="0"/>
              <w:rPr>
                <w:sz w:val="16"/>
                <w:szCs w:val="18"/>
              </w:rPr>
            </w:pPr>
            <w:r w:rsidRPr="00BC2819">
              <w:rPr>
                <w:sz w:val="16"/>
                <w:szCs w:val="18"/>
              </w:rPr>
              <w:t xml:space="preserve">WIR Euro </w:t>
            </w:r>
          </w:p>
        </w:tc>
      </w:tr>
      <w:tr w:rsidR="0025355D" w:rsidRPr="00BC2819" w14:paraId="2BC2846A" w14:textId="77777777" w:rsidTr="005D6CE6">
        <w:tblPrEx>
          <w:tblCellMar>
            <w:top w:w="0" w:type="dxa"/>
            <w:bottom w:w="0" w:type="dxa"/>
          </w:tblCellMar>
        </w:tblPrEx>
        <w:trPr>
          <w:trHeight w:val="20"/>
        </w:trPr>
        <w:tc>
          <w:tcPr>
            <w:tcW w:w="913" w:type="pct"/>
            <w:tcBorders>
              <w:top w:val="single" w:sz="6" w:space="0" w:color="000000"/>
              <w:left w:val="single" w:sz="6" w:space="0" w:color="000000"/>
              <w:bottom w:val="single" w:sz="6" w:space="0" w:color="000000"/>
              <w:right w:val="single" w:sz="6" w:space="0" w:color="000000"/>
            </w:tcBorders>
          </w:tcPr>
          <w:p w14:paraId="63226BD3" w14:textId="77777777" w:rsidR="0025355D" w:rsidRPr="00BC2819" w:rsidRDefault="0025355D" w:rsidP="005D6CE6">
            <w:pPr>
              <w:pStyle w:val="Texto"/>
              <w:spacing w:before="40" w:after="40" w:line="190" w:lineRule="exact"/>
              <w:ind w:firstLine="0"/>
              <w:rPr>
                <w:sz w:val="16"/>
                <w:szCs w:val="18"/>
              </w:rPr>
            </w:pPr>
            <w:r w:rsidRPr="00BC2819">
              <w:rPr>
                <w:sz w:val="16"/>
                <w:szCs w:val="18"/>
              </w:rPr>
              <w:t xml:space="preserve">CHF </w:t>
            </w:r>
          </w:p>
        </w:tc>
        <w:tc>
          <w:tcPr>
            <w:tcW w:w="4087" w:type="pct"/>
            <w:tcBorders>
              <w:top w:val="single" w:sz="6" w:space="0" w:color="000000"/>
              <w:left w:val="single" w:sz="6" w:space="0" w:color="000000"/>
              <w:bottom w:val="single" w:sz="6" w:space="0" w:color="000000"/>
              <w:right w:val="single" w:sz="6" w:space="0" w:color="000000"/>
            </w:tcBorders>
          </w:tcPr>
          <w:p w14:paraId="3A8F6FD8" w14:textId="77777777" w:rsidR="0025355D" w:rsidRPr="00BC2819" w:rsidRDefault="0025355D" w:rsidP="005D6CE6">
            <w:pPr>
              <w:pStyle w:val="Texto"/>
              <w:spacing w:before="40" w:after="40" w:line="190" w:lineRule="exact"/>
              <w:ind w:firstLine="0"/>
              <w:rPr>
                <w:sz w:val="16"/>
                <w:szCs w:val="18"/>
              </w:rPr>
            </w:pPr>
            <w:r w:rsidRPr="00BC2819">
              <w:rPr>
                <w:sz w:val="16"/>
                <w:szCs w:val="18"/>
              </w:rPr>
              <w:t xml:space="preserve">Franco suizo </w:t>
            </w:r>
          </w:p>
        </w:tc>
      </w:tr>
      <w:tr w:rsidR="0025355D" w:rsidRPr="00BC2819" w14:paraId="047FD97E" w14:textId="77777777" w:rsidTr="005D6CE6">
        <w:tblPrEx>
          <w:tblCellMar>
            <w:top w:w="0" w:type="dxa"/>
            <w:bottom w:w="0" w:type="dxa"/>
          </w:tblCellMar>
        </w:tblPrEx>
        <w:trPr>
          <w:trHeight w:val="20"/>
        </w:trPr>
        <w:tc>
          <w:tcPr>
            <w:tcW w:w="913" w:type="pct"/>
            <w:tcBorders>
              <w:top w:val="single" w:sz="6" w:space="0" w:color="000000"/>
              <w:left w:val="single" w:sz="6" w:space="0" w:color="000000"/>
              <w:bottom w:val="single" w:sz="6" w:space="0" w:color="000000"/>
              <w:right w:val="single" w:sz="6" w:space="0" w:color="000000"/>
            </w:tcBorders>
          </w:tcPr>
          <w:p w14:paraId="605EB344" w14:textId="77777777" w:rsidR="0025355D" w:rsidRPr="00BC2819" w:rsidRDefault="0025355D" w:rsidP="005D6CE6">
            <w:pPr>
              <w:pStyle w:val="Texto"/>
              <w:spacing w:before="40" w:after="40" w:line="190" w:lineRule="exact"/>
              <w:ind w:firstLine="0"/>
              <w:rPr>
                <w:sz w:val="16"/>
                <w:szCs w:val="18"/>
              </w:rPr>
            </w:pPr>
            <w:r w:rsidRPr="00BC2819">
              <w:rPr>
                <w:sz w:val="16"/>
                <w:szCs w:val="18"/>
              </w:rPr>
              <w:t xml:space="preserve">CHW </w:t>
            </w:r>
          </w:p>
        </w:tc>
        <w:tc>
          <w:tcPr>
            <w:tcW w:w="4087" w:type="pct"/>
            <w:tcBorders>
              <w:top w:val="single" w:sz="6" w:space="0" w:color="000000"/>
              <w:left w:val="single" w:sz="6" w:space="0" w:color="000000"/>
              <w:bottom w:val="single" w:sz="6" w:space="0" w:color="000000"/>
              <w:right w:val="single" w:sz="6" w:space="0" w:color="000000"/>
            </w:tcBorders>
          </w:tcPr>
          <w:p w14:paraId="2C1032F6" w14:textId="77777777" w:rsidR="0025355D" w:rsidRPr="00BC2819" w:rsidRDefault="0025355D" w:rsidP="005D6CE6">
            <w:pPr>
              <w:pStyle w:val="Texto"/>
              <w:spacing w:before="40" w:after="40" w:line="190" w:lineRule="exact"/>
              <w:ind w:firstLine="0"/>
              <w:rPr>
                <w:sz w:val="16"/>
                <w:szCs w:val="18"/>
              </w:rPr>
            </w:pPr>
            <w:r w:rsidRPr="00BC2819">
              <w:rPr>
                <w:sz w:val="16"/>
                <w:szCs w:val="18"/>
              </w:rPr>
              <w:t xml:space="preserve">WIR Franco </w:t>
            </w:r>
          </w:p>
        </w:tc>
      </w:tr>
      <w:tr w:rsidR="0025355D" w:rsidRPr="00BC2819" w14:paraId="1B98C4C1" w14:textId="77777777" w:rsidTr="005D6CE6">
        <w:tblPrEx>
          <w:tblCellMar>
            <w:top w:w="0" w:type="dxa"/>
            <w:bottom w:w="0" w:type="dxa"/>
          </w:tblCellMar>
        </w:tblPrEx>
        <w:trPr>
          <w:trHeight w:val="20"/>
        </w:trPr>
        <w:tc>
          <w:tcPr>
            <w:tcW w:w="913" w:type="pct"/>
            <w:tcBorders>
              <w:top w:val="single" w:sz="6" w:space="0" w:color="000000"/>
              <w:left w:val="single" w:sz="6" w:space="0" w:color="000000"/>
              <w:bottom w:val="single" w:sz="6" w:space="0" w:color="000000"/>
              <w:right w:val="single" w:sz="6" w:space="0" w:color="000000"/>
            </w:tcBorders>
          </w:tcPr>
          <w:p w14:paraId="37C76D3F" w14:textId="77777777" w:rsidR="0025355D" w:rsidRPr="00BC2819" w:rsidRDefault="0025355D" w:rsidP="005D6CE6">
            <w:pPr>
              <w:pStyle w:val="Texto"/>
              <w:spacing w:before="40" w:after="40" w:line="190" w:lineRule="exact"/>
              <w:ind w:firstLine="0"/>
              <w:rPr>
                <w:sz w:val="16"/>
                <w:szCs w:val="18"/>
              </w:rPr>
            </w:pPr>
            <w:r w:rsidRPr="00BC2819">
              <w:rPr>
                <w:sz w:val="16"/>
                <w:szCs w:val="18"/>
              </w:rPr>
              <w:lastRenderedPageBreak/>
              <w:t xml:space="preserve">CLF </w:t>
            </w:r>
          </w:p>
        </w:tc>
        <w:tc>
          <w:tcPr>
            <w:tcW w:w="4087" w:type="pct"/>
            <w:tcBorders>
              <w:top w:val="single" w:sz="6" w:space="0" w:color="000000"/>
              <w:left w:val="single" w:sz="6" w:space="0" w:color="000000"/>
              <w:bottom w:val="single" w:sz="6" w:space="0" w:color="000000"/>
              <w:right w:val="single" w:sz="6" w:space="0" w:color="000000"/>
            </w:tcBorders>
          </w:tcPr>
          <w:p w14:paraId="78B6E5BF" w14:textId="77777777" w:rsidR="0025355D" w:rsidRPr="00BC2819" w:rsidRDefault="0025355D" w:rsidP="005D6CE6">
            <w:pPr>
              <w:pStyle w:val="Texto"/>
              <w:spacing w:before="40" w:after="40" w:line="190" w:lineRule="exact"/>
              <w:ind w:firstLine="0"/>
              <w:rPr>
                <w:sz w:val="16"/>
                <w:szCs w:val="18"/>
              </w:rPr>
            </w:pPr>
            <w:r w:rsidRPr="00BC2819">
              <w:rPr>
                <w:sz w:val="16"/>
                <w:szCs w:val="18"/>
              </w:rPr>
              <w:t>Unidad de fomento</w:t>
            </w:r>
          </w:p>
        </w:tc>
      </w:tr>
      <w:tr w:rsidR="0025355D" w:rsidRPr="00BC2819" w14:paraId="28C13068" w14:textId="77777777" w:rsidTr="005D6CE6">
        <w:tblPrEx>
          <w:tblCellMar>
            <w:top w:w="0" w:type="dxa"/>
            <w:bottom w:w="0" w:type="dxa"/>
          </w:tblCellMar>
        </w:tblPrEx>
        <w:trPr>
          <w:trHeight w:val="20"/>
        </w:trPr>
        <w:tc>
          <w:tcPr>
            <w:tcW w:w="913" w:type="pct"/>
            <w:tcBorders>
              <w:top w:val="single" w:sz="6" w:space="0" w:color="000000"/>
              <w:left w:val="single" w:sz="6" w:space="0" w:color="000000"/>
              <w:bottom w:val="single" w:sz="6" w:space="0" w:color="000000"/>
              <w:right w:val="single" w:sz="6" w:space="0" w:color="000000"/>
            </w:tcBorders>
          </w:tcPr>
          <w:p w14:paraId="4EC0D709" w14:textId="77777777" w:rsidR="0025355D" w:rsidRPr="00BC2819" w:rsidRDefault="0025355D" w:rsidP="005D6CE6">
            <w:pPr>
              <w:pStyle w:val="Texto"/>
              <w:spacing w:before="40" w:after="40" w:line="190" w:lineRule="exact"/>
              <w:ind w:firstLine="0"/>
              <w:rPr>
                <w:sz w:val="16"/>
                <w:szCs w:val="18"/>
              </w:rPr>
            </w:pPr>
            <w:r w:rsidRPr="00BC2819">
              <w:rPr>
                <w:sz w:val="16"/>
                <w:szCs w:val="18"/>
              </w:rPr>
              <w:t xml:space="preserve">CLP </w:t>
            </w:r>
          </w:p>
        </w:tc>
        <w:tc>
          <w:tcPr>
            <w:tcW w:w="4087" w:type="pct"/>
            <w:tcBorders>
              <w:top w:val="single" w:sz="6" w:space="0" w:color="000000"/>
              <w:left w:val="single" w:sz="6" w:space="0" w:color="000000"/>
              <w:bottom w:val="single" w:sz="6" w:space="0" w:color="000000"/>
              <w:right w:val="single" w:sz="6" w:space="0" w:color="000000"/>
            </w:tcBorders>
          </w:tcPr>
          <w:p w14:paraId="57065394" w14:textId="77777777" w:rsidR="0025355D" w:rsidRPr="00BC2819" w:rsidRDefault="0025355D" w:rsidP="005D6CE6">
            <w:pPr>
              <w:pStyle w:val="Texto"/>
              <w:spacing w:before="40" w:after="40" w:line="190" w:lineRule="exact"/>
              <w:ind w:firstLine="0"/>
              <w:rPr>
                <w:sz w:val="16"/>
                <w:szCs w:val="18"/>
              </w:rPr>
            </w:pPr>
            <w:r w:rsidRPr="00BC2819">
              <w:rPr>
                <w:sz w:val="16"/>
                <w:szCs w:val="18"/>
              </w:rPr>
              <w:t xml:space="preserve">Peso chileno </w:t>
            </w:r>
          </w:p>
        </w:tc>
      </w:tr>
      <w:tr w:rsidR="0025355D" w:rsidRPr="00BC2819" w14:paraId="0B44C17F" w14:textId="77777777" w:rsidTr="005D6CE6">
        <w:tblPrEx>
          <w:tblCellMar>
            <w:top w:w="0" w:type="dxa"/>
            <w:bottom w:w="0" w:type="dxa"/>
          </w:tblCellMar>
        </w:tblPrEx>
        <w:trPr>
          <w:trHeight w:val="20"/>
        </w:trPr>
        <w:tc>
          <w:tcPr>
            <w:tcW w:w="913" w:type="pct"/>
            <w:tcBorders>
              <w:top w:val="single" w:sz="6" w:space="0" w:color="000000"/>
              <w:left w:val="single" w:sz="6" w:space="0" w:color="000000"/>
              <w:bottom w:val="single" w:sz="6" w:space="0" w:color="000000"/>
              <w:right w:val="single" w:sz="6" w:space="0" w:color="000000"/>
            </w:tcBorders>
          </w:tcPr>
          <w:p w14:paraId="166ABEE1" w14:textId="77777777" w:rsidR="0025355D" w:rsidRPr="00BC2819" w:rsidRDefault="0025355D" w:rsidP="005D6CE6">
            <w:pPr>
              <w:pStyle w:val="Texto"/>
              <w:spacing w:before="40" w:after="40" w:line="190" w:lineRule="exact"/>
              <w:ind w:firstLine="0"/>
              <w:rPr>
                <w:sz w:val="16"/>
                <w:szCs w:val="18"/>
              </w:rPr>
            </w:pPr>
            <w:r w:rsidRPr="00BC2819">
              <w:rPr>
                <w:sz w:val="16"/>
                <w:szCs w:val="18"/>
              </w:rPr>
              <w:t xml:space="preserve">CNY </w:t>
            </w:r>
          </w:p>
        </w:tc>
        <w:tc>
          <w:tcPr>
            <w:tcW w:w="4087" w:type="pct"/>
            <w:tcBorders>
              <w:top w:val="single" w:sz="6" w:space="0" w:color="000000"/>
              <w:left w:val="single" w:sz="6" w:space="0" w:color="000000"/>
              <w:bottom w:val="single" w:sz="6" w:space="0" w:color="000000"/>
              <w:right w:val="single" w:sz="6" w:space="0" w:color="000000"/>
            </w:tcBorders>
          </w:tcPr>
          <w:p w14:paraId="182980F4" w14:textId="77777777" w:rsidR="0025355D" w:rsidRPr="00BC2819" w:rsidRDefault="0025355D" w:rsidP="005D6CE6">
            <w:pPr>
              <w:pStyle w:val="Texto"/>
              <w:spacing w:before="40" w:after="40" w:line="190" w:lineRule="exact"/>
              <w:ind w:firstLine="0"/>
              <w:rPr>
                <w:sz w:val="16"/>
                <w:szCs w:val="18"/>
              </w:rPr>
            </w:pPr>
            <w:r w:rsidRPr="00BC2819">
              <w:rPr>
                <w:sz w:val="16"/>
                <w:szCs w:val="18"/>
              </w:rPr>
              <w:t>Yuan Renminbi</w:t>
            </w:r>
          </w:p>
        </w:tc>
      </w:tr>
      <w:tr w:rsidR="0025355D" w:rsidRPr="00BC2819" w14:paraId="61078916" w14:textId="77777777" w:rsidTr="005D6CE6">
        <w:tblPrEx>
          <w:tblCellMar>
            <w:top w:w="0" w:type="dxa"/>
            <w:bottom w:w="0" w:type="dxa"/>
          </w:tblCellMar>
        </w:tblPrEx>
        <w:trPr>
          <w:trHeight w:val="20"/>
        </w:trPr>
        <w:tc>
          <w:tcPr>
            <w:tcW w:w="913" w:type="pct"/>
            <w:tcBorders>
              <w:top w:val="single" w:sz="6" w:space="0" w:color="000000"/>
              <w:left w:val="single" w:sz="6" w:space="0" w:color="000000"/>
              <w:bottom w:val="single" w:sz="6" w:space="0" w:color="000000"/>
              <w:right w:val="single" w:sz="6" w:space="0" w:color="000000"/>
            </w:tcBorders>
          </w:tcPr>
          <w:p w14:paraId="67BFE918" w14:textId="77777777" w:rsidR="0025355D" w:rsidRPr="00BC2819" w:rsidRDefault="0025355D" w:rsidP="005D6CE6">
            <w:pPr>
              <w:pStyle w:val="Texto"/>
              <w:spacing w:before="40" w:after="40" w:line="190" w:lineRule="exact"/>
              <w:ind w:firstLine="0"/>
              <w:rPr>
                <w:sz w:val="16"/>
                <w:szCs w:val="18"/>
              </w:rPr>
            </w:pPr>
            <w:r w:rsidRPr="00BC2819">
              <w:rPr>
                <w:sz w:val="16"/>
                <w:szCs w:val="18"/>
              </w:rPr>
              <w:t xml:space="preserve">COP </w:t>
            </w:r>
          </w:p>
        </w:tc>
        <w:tc>
          <w:tcPr>
            <w:tcW w:w="4087" w:type="pct"/>
            <w:tcBorders>
              <w:top w:val="single" w:sz="6" w:space="0" w:color="000000"/>
              <w:left w:val="single" w:sz="6" w:space="0" w:color="000000"/>
              <w:bottom w:val="single" w:sz="6" w:space="0" w:color="000000"/>
              <w:right w:val="single" w:sz="6" w:space="0" w:color="000000"/>
            </w:tcBorders>
          </w:tcPr>
          <w:p w14:paraId="485E3441" w14:textId="77777777" w:rsidR="0025355D" w:rsidRPr="00BC2819" w:rsidRDefault="0025355D" w:rsidP="005D6CE6">
            <w:pPr>
              <w:pStyle w:val="Texto"/>
              <w:spacing w:before="40" w:after="40" w:line="190" w:lineRule="exact"/>
              <w:ind w:firstLine="0"/>
              <w:rPr>
                <w:sz w:val="16"/>
                <w:szCs w:val="18"/>
              </w:rPr>
            </w:pPr>
            <w:r w:rsidRPr="00BC2819">
              <w:rPr>
                <w:sz w:val="16"/>
                <w:szCs w:val="18"/>
              </w:rPr>
              <w:t xml:space="preserve">Peso colombiano </w:t>
            </w:r>
          </w:p>
        </w:tc>
      </w:tr>
      <w:tr w:rsidR="0025355D" w:rsidRPr="00BC2819" w14:paraId="1CA249D9" w14:textId="77777777" w:rsidTr="005D6CE6">
        <w:tblPrEx>
          <w:tblCellMar>
            <w:top w:w="0" w:type="dxa"/>
            <w:bottom w:w="0" w:type="dxa"/>
          </w:tblCellMar>
        </w:tblPrEx>
        <w:trPr>
          <w:trHeight w:val="20"/>
        </w:trPr>
        <w:tc>
          <w:tcPr>
            <w:tcW w:w="913" w:type="pct"/>
            <w:tcBorders>
              <w:top w:val="single" w:sz="6" w:space="0" w:color="000000"/>
              <w:left w:val="single" w:sz="6" w:space="0" w:color="000000"/>
              <w:bottom w:val="single" w:sz="6" w:space="0" w:color="000000"/>
              <w:right w:val="single" w:sz="6" w:space="0" w:color="000000"/>
            </w:tcBorders>
          </w:tcPr>
          <w:p w14:paraId="79230B46" w14:textId="77777777" w:rsidR="0025355D" w:rsidRPr="00BC2819" w:rsidRDefault="0025355D" w:rsidP="005D6CE6">
            <w:pPr>
              <w:pStyle w:val="Texto"/>
              <w:spacing w:before="40" w:after="40" w:line="190" w:lineRule="exact"/>
              <w:ind w:firstLine="0"/>
              <w:rPr>
                <w:sz w:val="16"/>
                <w:szCs w:val="18"/>
              </w:rPr>
            </w:pPr>
            <w:r w:rsidRPr="00BC2819">
              <w:rPr>
                <w:sz w:val="16"/>
                <w:szCs w:val="18"/>
              </w:rPr>
              <w:t xml:space="preserve">COU </w:t>
            </w:r>
          </w:p>
        </w:tc>
        <w:tc>
          <w:tcPr>
            <w:tcW w:w="4087" w:type="pct"/>
            <w:tcBorders>
              <w:top w:val="single" w:sz="6" w:space="0" w:color="000000"/>
              <w:left w:val="single" w:sz="6" w:space="0" w:color="000000"/>
              <w:bottom w:val="single" w:sz="6" w:space="0" w:color="000000"/>
              <w:right w:val="single" w:sz="6" w:space="0" w:color="000000"/>
            </w:tcBorders>
          </w:tcPr>
          <w:p w14:paraId="5074670D" w14:textId="77777777" w:rsidR="0025355D" w:rsidRPr="00BC2819" w:rsidRDefault="0025355D" w:rsidP="005D6CE6">
            <w:pPr>
              <w:pStyle w:val="Texto"/>
              <w:spacing w:before="40" w:after="40" w:line="190" w:lineRule="exact"/>
              <w:ind w:firstLine="0"/>
              <w:rPr>
                <w:sz w:val="16"/>
                <w:szCs w:val="18"/>
              </w:rPr>
            </w:pPr>
            <w:r w:rsidRPr="00BC2819">
              <w:rPr>
                <w:sz w:val="16"/>
                <w:szCs w:val="18"/>
              </w:rPr>
              <w:t>Unidad de valor real</w:t>
            </w:r>
          </w:p>
        </w:tc>
      </w:tr>
      <w:tr w:rsidR="0025355D" w:rsidRPr="00BC2819" w14:paraId="512D42E3" w14:textId="77777777" w:rsidTr="005D6CE6">
        <w:tblPrEx>
          <w:tblCellMar>
            <w:top w:w="0" w:type="dxa"/>
            <w:bottom w:w="0" w:type="dxa"/>
          </w:tblCellMar>
        </w:tblPrEx>
        <w:trPr>
          <w:trHeight w:val="20"/>
        </w:trPr>
        <w:tc>
          <w:tcPr>
            <w:tcW w:w="913" w:type="pct"/>
            <w:tcBorders>
              <w:top w:val="single" w:sz="6" w:space="0" w:color="000000"/>
              <w:left w:val="single" w:sz="6" w:space="0" w:color="000000"/>
              <w:bottom w:val="single" w:sz="6" w:space="0" w:color="000000"/>
              <w:right w:val="single" w:sz="6" w:space="0" w:color="000000"/>
            </w:tcBorders>
          </w:tcPr>
          <w:p w14:paraId="18F7C16E" w14:textId="77777777" w:rsidR="0025355D" w:rsidRPr="00BC2819" w:rsidRDefault="0025355D" w:rsidP="005D6CE6">
            <w:pPr>
              <w:pStyle w:val="Texto"/>
              <w:spacing w:before="40" w:after="40" w:line="190" w:lineRule="exact"/>
              <w:ind w:firstLine="0"/>
              <w:rPr>
                <w:sz w:val="16"/>
                <w:szCs w:val="18"/>
              </w:rPr>
            </w:pPr>
            <w:r w:rsidRPr="00BC2819">
              <w:rPr>
                <w:sz w:val="16"/>
                <w:szCs w:val="18"/>
              </w:rPr>
              <w:t xml:space="preserve">CRC </w:t>
            </w:r>
          </w:p>
        </w:tc>
        <w:tc>
          <w:tcPr>
            <w:tcW w:w="4087" w:type="pct"/>
            <w:tcBorders>
              <w:top w:val="single" w:sz="6" w:space="0" w:color="000000"/>
              <w:left w:val="single" w:sz="6" w:space="0" w:color="000000"/>
              <w:bottom w:val="single" w:sz="6" w:space="0" w:color="000000"/>
              <w:right w:val="single" w:sz="6" w:space="0" w:color="000000"/>
            </w:tcBorders>
          </w:tcPr>
          <w:p w14:paraId="73C46A41" w14:textId="77777777" w:rsidR="0025355D" w:rsidRPr="00BC2819" w:rsidRDefault="0025355D" w:rsidP="005D6CE6">
            <w:pPr>
              <w:pStyle w:val="Texto"/>
              <w:spacing w:before="40" w:after="40" w:line="190" w:lineRule="exact"/>
              <w:ind w:firstLine="0"/>
              <w:rPr>
                <w:sz w:val="16"/>
                <w:szCs w:val="18"/>
              </w:rPr>
            </w:pPr>
            <w:r w:rsidRPr="00BC2819">
              <w:rPr>
                <w:sz w:val="16"/>
                <w:szCs w:val="18"/>
              </w:rPr>
              <w:t xml:space="preserve">Colón costarricense </w:t>
            </w:r>
          </w:p>
        </w:tc>
      </w:tr>
      <w:tr w:rsidR="0025355D" w:rsidRPr="00BC2819" w14:paraId="32669AFF" w14:textId="77777777" w:rsidTr="005D6CE6">
        <w:tblPrEx>
          <w:tblCellMar>
            <w:top w:w="0" w:type="dxa"/>
            <w:bottom w:w="0" w:type="dxa"/>
          </w:tblCellMar>
        </w:tblPrEx>
        <w:trPr>
          <w:trHeight w:val="20"/>
        </w:trPr>
        <w:tc>
          <w:tcPr>
            <w:tcW w:w="913" w:type="pct"/>
            <w:tcBorders>
              <w:top w:val="single" w:sz="6" w:space="0" w:color="000000"/>
              <w:left w:val="single" w:sz="6" w:space="0" w:color="000000"/>
              <w:bottom w:val="single" w:sz="6" w:space="0" w:color="000000"/>
              <w:right w:val="single" w:sz="6" w:space="0" w:color="000000"/>
            </w:tcBorders>
          </w:tcPr>
          <w:p w14:paraId="506BE14B" w14:textId="77777777" w:rsidR="0025355D" w:rsidRPr="00BC2819" w:rsidRDefault="0025355D" w:rsidP="005D6CE6">
            <w:pPr>
              <w:pStyle w:val="Texto"/>
              <w:spacing w:before="40" w:after="40" w:line="190" w:lineRule="exact"/>
              <w:ind w:firstLine="0"/>
              <w:rPr>
                <w:sz w:val="16"/>
                <w:szCs w:val="18"/>
              </w:rPr>
            </w:pPr>
            <w:r w:rsidRPr="00BC2819">
              <w:rPr>
                <w:sz w:val="16"/>
                <w:szCs w:val="18"/>
              </w:rPr>
              <w:t xml:space="preserve">CUC </w:t>
            </w:r>
          </w:p>
        </w:tc>
        <w:tc>
          <w:tcPr>
            <w:tcW w:w="4087" w:type="pct"/>
            <w:tcBorders>
              <w:top w:val="single" w:sz="6" w:space="0" w:color="000000"/>
              <w:left w:val="single" w:sz="6" w:space="0" w:color="000000"/>
              <w:bottom w:val="single" w:sz="6" w:space="0" w:color="000000"/>
              <w:right w:val="single" w:sz="6" w:space="0" w:color="000000"/>
            </w:tcBorders>
          </w:tcPr>
          <w:p w14:paraId="55AEEA7D" w14:textId="77777777" w:rsidR="0025355D" w:rsidRPr="00BC2819" w:rsidRDefault="0025355D" w:rsidP="005D6CE6">
            <w:pPr>
              <w:pStyle w:val="Texto"/>
              <w:spacing w:before="40" w:after="40" w:line="190" w:lineRule="exact"/>
              <w:ind w:firstLine="0"/>
              <w:rPr>
                <w:sz w:val="16"/>
                <w:szCs w:val="18"/>
              </w:rPr>
            </w:pPr>
            <w:r w:rsidRPr="00BC2819">
              <w:rPr>
                <w:sz w:val="16"/>
                <w:szCs w:val="18"/>
              </w:rPr>
              <w:t xml:space="preserve">Peso convertible </w:t>
            </w:r>
          </w:p>
        </w:tc>
      </w:tr>
      <w:tr w:rsidR="0025355D" w:rsidRPr="00BC2819" w14:paraId="46FFD9FD" w14:textId="77777777" w:rsidTr="005D6CE6">
        <w:tblPrEx>
          <w:tblCellMar>
            <w:top w:w="0" w:type="dxa"/>
            <w:bottom w:w="0" w:type="dxa"/>
          </w:tblCellMar>
        </w:tblPrEx>
        <w:trPr>
          <w:trHeight w:val="20"/>
        </w:trPr>
        <w:tc>
          <w:tcPr>
            <w:tcW w:w="913" w:type="pct"/>
            <w:tcBorders>
              <w:top w:val="single" w:sz="6" w:space="0" w:color="000000"/>
              <w:left w:val="single" w:sz="6" w:space="0" w:color="000000"/>
              <w:bottom w:val="single" w:sz="6" w:space="0" w:color="000000"/>
              <w:right w:val="single" w:sz="6" w:space="0" w:color="000000"/>
            </w:tcBorders>
          </w:tcPr>
          <w:p w14:paraId="2554FD75" w14:textId="77777777" w:rsidR="0025355D" w:rsidRPr="00BC2819" w:rsidRDefault="0025355D" w:rsidP="005D6CE6">
            <w:pPr>
              <w:pStyle w:val="Texto"/>
              <w:spacing w:before="40" w:after="40" w:line="190" w:lineRule="exact"/>
              <w:ind w:firstLine="0"/>
              <w:rPr>
                <w:sz w:val="16"/>
                <w:szCs w:val="18"/>
              </w:rPr>
            </w:pPr>
            <w:r w:rsidRPr="00BC2819">
              <w:rPr>
                <w:sz w:val="16"/>
                <w:szCs w:val="18"/>
              </w:rPr>
              <w:t xml:space="preserve">CUP </w:t>
            </w:r>
          </w:p>
        </w:tc>
        <w:tc>
          <w:tcPr>
            <w:tcW w:w="4087" w:type="pct"/>
            <w:tcBorders>
              <w:top w:val="single" w:sz="6" w:space="0" w:color="000000"/>
              <w:left w:val="single" w:sz="6" w:space="0" w:color="000000"/>
              <w:bottom w:val="single" w:sz="6" w:space="0" w:color="000000"/>
              <w:right w:val="single" w:sz="6" w:space="0" w:color="000000"/>
            </w:tcBorders>
          </w:tcPr>
          <w:p w14:paraId="488C3CA8" w14:textId="77777777" w:rsidR="0025355D" w:rsidRPr="00BC2819" w:rsidRDefault="0025355D" w:rsidP="005D6CE6">
            <w:pPr>
              <w:pStyle w:val="Texto"/>
              <w:spacing w:before="40" w:after="40" w:line="190" w:lineRule="exact"/>
              <w:ind w:firstLine="0"/>
              <w:rPr>
                <w:sz w:val="16"/>
                <w:szCs w:val="18"/>
              </w:rPr>
            </w:pPr>
            <w:r w:rsidRPr="00BC2819">
              <w:rPr>
                <w:sz w:val="16"/>
                <w:szCs w:val="18"/>
              </w:rPr>
              <w:t xml:space="preserve">Peso cubano </w:t>
            </w:r>
          </w:p>
        </w:tc>
      </w:tr>
      <w:tr w:rsidR="0025355D" w:rsidRPr="00BC2819" w14:paraId="11095539" w14:textId="77777777" w:rsidTr="005D6CE6">
        <w:tblPrEx>
          <w:tblCellMar>
            <w:top w:w="0" w:type="dxa"/>
            <w:bottom w:w="0" w:type="dxa"/>
          </w:tblCellMar>
        </w:tblPrEx>
        <w:trPr>
          <w:trHeight w:val="20"/>
        </w:trPr>
        <w:tc>
          <w:tcPr>
            <w:tcW w:w="913" w:type="pct"/>
            <w:tcBorders>
              <w:top w:val="single" w:sz="6" w:space="0" w:color="000000"/>
              <w:left w:val="single" w:sz="6" w:space="0" w:color="000000"/>
              <w:bottom w:val="single" w:sz="6" w:space="0" w:color="000000"/>
              <w:right w:val="single" w:sz="6" w:space="0" w:color="000000"/>
            </w:tcBorders>
          </w:tcPr>
          <w:p w14:paraId="605A9A65" w14:textId="77777777" w:rsidR="0025355D" w:rsidRPr="00BC2819" w:rsidRDefault="0025355D" w:rsidP="005D6CE6">
            <w:pPr>
              <w:pStyle w:val="Texto"/>
              <w:spacing w:before="40" w:after="40" w:line="190" w:lineRule="exact"/>
              <w:ind w:firstLine="0"/>
              <w:rPr>
                <w:sz w:val="16"/>
                <w:szCs w:val="18"/>
              </w:rPr>
            </w:pPr>
            <w:r w:rsidRPr="00BC2819">
              <w:rPr>
                <w:sz w:val="16"/>
                <w:szCs w:val="18"/>
              </w:rPr>
              <w:t xml:space="preserve">CVE </w:t>
            </w:r>
          </w:p>
        </w:tc>
        <w:tc>
          <w:tcPr>
            <w:tcW w:w="4087" w:type="pct"/>
            <w:tcBorders>
              <w:top w:val="single" w:sz="6" w:space="0" w:color="000000"/>
              <w:left w:val="single" w:sz="6" w:space="0" w:color="000000"/>
              <w:bottom w:val="single" w:sz="6" w:space="0" w:color="000000"/>
              <w:right w:val="single" w:sz="6" w:space="0" w:color="000000"/>
            </w:tcBorders>
          </w:tcPr>
          <w:p w14:paraId="0EE20C94" w14:textId="77777777" w:rsidR="0025355D" w:rsidRPr="00BC2819" w:rsidRDefault="0025355D" w:rsidP="005D6CE6">
            <w:pPr>
              <w:pStyle w:val="Texto"/>
              <w:spacing w:before="40" w:after="40" w:line="190" w:lineRule="exact"/>
              <w:ind w:firstLine="0"/>
              <w:rPr>
                <w:sz w:val="16"/>
                <w:szCs w:val="18"/>
              </w:rPr>
            </w:pPr>
            <w:r w:rsidRPr="00BC2819">
              <w:rPr>
                <w:sz w:val="16"/>
                <w:szCs w:val="18"/>
              </w:rPr>
              <w:t>Cabo Verde Escudo</w:t>
            </w:r>
          </w:p>
        </w:tc>
      </w:tr>
      <w:tr w:rsidR="0025355D" w:rsidRPr="00BC2819" w14:paraId="64B21EB2" w14:textId="77777777" w:rsidTr="005D6CE6">
        <w:tblPrEx>
          <w:tblCellMar>
            <w:top w:w="0" w:type="dxa"/>
            <w:bottom w:w="0" w:type="dxa"/>
          </w:tblCellMar>
        </w:tblPrEx>
        <w:trPr>
          <w:trHeight w:val="20"/>
        </w:trPr>
        <w:tc>
          <w:tcPr>
            <w:tcW w:w="913" w:type="pct"/>
            <w:tcBorders>
              <w:top w:val="single" w:sz="6" w:space="0" w:color="000000"/>
              <w:left w:val="single" w:sz="6" w:space="0" w:color="000000"/>
              <w:bottom w:val="single" w:sz="6" w:space="0" w:color="000000"/>
              <w:right w:val="single" w:sz="6" w:space="0" w:color="000000"/>
            </w:tcBorders>
          </w:tcPr>
          <w:p w14:paraId="2E171BD0" w14:textId="77777777" w:rsidR="0025355D" w:rsidRPr="00BC2819" w:rsidRDefault="0025355D" w:rsidP="005D6CE6">
            <w:pPr>
              <w:pStyle w:val="Texto"/>
              <w:spacing w:before="40" w:after="40" w:line="190" w:lineRule="exact"/>
              <w:ind w:firstLine="0"/>
              <w:rPr>
                <w:sz w:val="16"/>
                <w:szCs w:val="18"/>
              </w:rPr>
            </w:pPr>
            <w:r w:rsidRPr="00BC2819">
              <w:rPr>
                <w:sz w:val="16"/>
                <w:szCs w:val="18"/>
              </w:rPr>
              <w:t xml:space="preserve">CZK </w:t>
            </w:r>
          </w:p>
        </w:tc>
        <w:tc>
          <w:tcPr>
            <w:tcW w:w="4087" w:type="pct"/>
            <w:tcBorders>
              <w:top w:val="single" w:sz="6" w:space="0" w:color="000000"/>
              <w:left w:val="single" w:sz="6" w:space="0" w:color="000000"/>
              <w:bottom w:val="single" w:sz="6" w:space="0" w:color="000000"/>
              <w:right w:val="single" w:sz="6" w:space="0" w:color="000000"/>
            </w:tcBorders>
          </w:tcPr>
          <w:p w14:paraId="4792C591" w14:textId="77777777" w:rsidR="0025355D" w:rsidRPr="00BC2819" w:rsidRDefault="0025355D" w:rsidP="005D6CE6">
            <w:pPr>
              <w:pStyle w:val="Texto"/>
              <w:spacing w:before="40" w:after="40" w:line="190" w:lineRule="exact"/>
              <w:ind w:firstLine="0"/>
              <w:rPr>
                <w:sz w:val="16"/>
                <w:szCs w:val="18"/>
              </w:rPr>
            </w:pPr>
            <w:r w:rsidRPr="00BC2819">
              <w:rPr>
                <w:sz w:val="16"/>
                <w:szCs w:val="18"/>
              </w:rPr>
              <w:t xml:space="preserve">Corona checa </w:t>
            </w:r>
          </w:p>
        </w:tc>
      </w:tr>
      <w:tr w:rsidR="0025355D" w:rsidRPr="00BC2819" w14:paraId="6AA294B9" w14:textId="77777777" w:rsidTr="005D6CE6">
        <w:tblPrEx>
          <w:tblCellMar>
            <w:top w:w="0" w:type="dxa"/>
            <w:bottom w:w="0" w:type="dxa"/>
          </w:tblCellMar>
        </w:tblPrEx>
        <w:trPr>
          <w:trHeight w:val="20"/>
        </w:trPr>
        <w:tc>
          <w:tcPr>
            <w:tcW w:w="913" w:type="pct"/>
            <w:tcBorders>
              <w:top w:val="single" w:sz="6" w:space="0" w:color="000000"/>
              <w:left w:val="single" w:sz="6" w:space="0" w:color="000000"/>
              <w:bottom w:val="single" w:sz="6" w:space="0" w:color="000000"/>
              <w:right w:val="single" w:sz="6" w:space="0" w:color="000000"/>
            </w:tcBorders>
          </w:tcPr>
          <w:p w14:paraId="20507665" w14:textId="77777777" w:rsidR="0025355D" w:rsidRPr="00BC2819" w:rsidRDefault="0025355D" w:rsidP="005D6CE6">
            <w:pPr>
              <w:pStyle w:val="Texto"/>
              <w:spacing w:before="40" w:after="40" w:line="190" w:lineRule="exact"/>
              <w:ind w:firstLine="0"/>
              <w:rPr>
                <w:sz w:val="16"/>
                <w:szCs w:val="18"/>
              </w:rPr>
            </w:pPr>
            <w:r w:rsidRPr="00BC2819">
              <w:rPr>
                <w:sz w:val="16"/>
                <w:szCs w:val="18"/>
              </w:rPr>
              <w:t xml:space="preserve">DJF </w:t>
            </w:r>
          </w:p>
        </w:tc>
        <w:tc>
          <w:tcPr>
            <w:tcW w:w="4087" w:type="pct"/>
            <w:tcBorders>
              <w:top w:val="single" w:sz="6" w:space="0" w:color="000000"/>
              <w:left w:val="single" w:sz="6" w:space="0" w:color="000000"/>
              <w:bottom w:val="single" w:sz="6" w:space="0" w:color="000000"/>
              <w:right w:val="single" w:sz="6" w:space="0" w:color="000000"/>
            </w:tcBorders>
          </w:tcPr>
          <w:p w14:paraId="49DAD177" w14:textId="77777777" w:rsidR="0025355D" w:rsidRPr="00BC2819" w:rsidRDefault="0025355D" w:rsidP="005D6CE6">
            <w:pPr>
              <w:pStyle w:val="Texto"/>
              <w:spacing w:before="40" w:after="40" w:line="190" w:lineRule="exact"/>
              <w:ind w:firstLine="0"/>
              <w:rPr>
                <w:sz w:val="16"/>
                <w:szCs w:val="18"/>
              </w:rPr>
            </w:pPr>
            <w:r w:rsidRPr="00BC2819">
              <w:rPr>
                <w:sz w:val="16"/>
                <w:szCs w:val="18"/>
              </w:rPr>
              <w:t xml:space="preserve">Franco de Djibouti </w:t>
            </w:r>
          </w:p>
        </w:tc>
      </w:tr>
      <w:tr w:rsidR="0025355D" w:rsidRPr="00BC2819" w14:paraId="2CE7A428" w14:textId="77777777" w:rsidTr="005D6CE6">
        <w:tblPrEx>
          <w:tblCellMar>
            <w:top w:w="0" w:type="dxa"/>
            <w:bottom w:w="0" w:type="dxa"/>
          </w:tblCellMar>
        </w:tblPrEx>
        <w:trPr>
          <w:trHeight w:val="20"/>
        </w:trPr>
        <w:tc>
          <w:tcPr>
            <w:tcW w:w="913" w:type="pct"/>
            <w:tcBorders>
              <w:top w:val="single" w:sz="6" w:space="0" w:color="000000"/>
              <w:left w:val="single" w:sz="6" w:space="0" w:color="000000"/>
              <w:bottom w:val="single" w:sz="6" w:space="0" w:color="000000"/>
              <w:right w:val="single" w:sz="6" w:space="0" w:color="000000"/>
            </w:tcBorders>
          </w:tcPr>
          <w:p w14:paraId="7A307CE2" w14:textId="77777777" w:rsidR="0025355D" w:rsidRPr="00BC2819" w:rsidRDefault="0025355D" w:rsidP="005D6CE6">
            <w:pPr>
              <w:pStyle w:val="Texto"/>
              <w:spacing w:before="40" w:after="40" w:line="190" w:lineRule="exact"/>
              <w:ind w:firstLine="0"/>
              <w:rPr>
                <w:sz w:val="16"/>
                <w:szCs w:val="18"/>
              </w:rPr>
            </w:pPr>
            <w:r w:rsidRPr="00BC2819">
              <w:rPr>
                <w:sz w:val="16"/>
                <w:szCs w:val="18"/>
              </w:rPr>
              <w:t xml:space="preserve">DKK </w:t>
            </w:r>
          </w:p>
        </w:tc>
        <w:tc>
          <w:tcPr>
            <w:tcW w:w="4087" w:type="pct"/>
            <w:tcBorders>
              <w:top w:val="single" w:sz="6" w:space="0" w:color="000000"/>
              <w:left w:val="single" w:sz="6" w:space="0" w:color="000000"/>
              <w:bottom w:val="single" w:sz="6" w:space="0" w:color="000000"/>
              <w:right w:val="single" w:sz="6" w:space="0" w:color="000000"/>
            </w:tcBorders>
          </w:tcPr>
          <w:p w14:paraId="3133D7B9" w14:textId="77777777" w:rsidR="0025355D" w:rsidRPr="00BC2819" w:rsidRDefault="0025355D" w:rsidP="005D6CE6">
            <w:pPr>
              <w:pStyle w:val="Texto"/>
              <w:spacing w:before="40" w:after="40" w:line="190" w:lineRule="exact"/>
              <w:ind w:firstLine="0"/>
              <w:rPr>
                <w:sz w:val="16"/>
                <w:szCs w:val="18"/>
              </w:rPr>
            </w:pPr>
            <w:r w:rsidRPr="00BC2819">
              <w:rPr>
                <w:sz w:val="16"/>
                <w:szCs w:val="18"/>
              </w:rPr>
              <w:t xml:space="preserve">Corona danesa </w:t>
            </w:r>
          </w:p>
        </w:tc>
      </w:tr>
      <w:tr w:rsidR="0025355D" w:rsidRPr="00BC2819" w14:paraId="0737A713" w14:textId="77777777" w:rsidTr="005D6CE6">
        <w:tblPrEx>
          <w:tblCellMar>
            <w:top w:w="0" w:type="dxa"/>
            <w:bottom w:w="0" w:type="dxa"/>
          </w:tblCellMar>
        </w:tblPrEx>
        <w:trPr>
          <w:trHeight w:val="20"/>
        </w:trPr>
        <w:tc>
          <w:tcPr>
            <w:tcW w:w="913" w:type="pct"/>
            <w:tcBorders>
              <w:top w:val="single" w:sz="6" w:space="0" w:color="000000"/>
              <w:left w:val="single" w:sz="6" w:space="0" w:color="000000"/>
              <w:bottom w:val="single" w:sz="6" w:space="0" w:color="000000"/>
              <w:right w:val="single" w:sz="6" w:space="0" w:color="000000"/>
            </w:tcBorders>
          </w:tcPr>
          <w:p w14:paraId="4D91651A" w14:textId="77777777" w:rsidR="0025355D" w:rsidRPr="00BC2819" w:rsidRDefault="0025355D" w:rsidP="005D6CE6">
            <w:pPr>
              <w:pStyle w:val="Texto"/>
              <w:spacing w:before="40" w:after="40" w:line="190" w:lineRule="exact"/>
              <w:ind w:firstLine="0"/>
              <w:rPr>
                <w:sz w:val="16"/>
                <w:szCs w:val="18"/>
              </w:rPr>
            </w:pPr>
            <w:r w:rsidRPr="00BC2819">
              <w:rPr>
                <w:sz w:val="16"/>
                <w:szCs w:val="18"/>
              </w:rPr>
              <w:t xml:space="preserve">DOP </w:t>
            </w:r>
          </w:p>
        </w:tc>
        <w:tc>
          <w:tcPr>
            <w:tcW w:w="4087" w:type="pct"/>
            <w:tcBorders>
              <w:top w:val="single" w:sz="6" w:space="0" w:color="000000"/>
              <w:left w:val="single" w:sz="6" w:space="0" w:color="000000"/>
              <w:bottom w:val="single" w:sz="6" w:space="0" w:color="000000"/>
              <w:right w:val="single" w:sz="6" w:space="0" w:color="000000"/>
            </w:tcBorders>
          </w:tcPr>
          <w:p w14:paraId="5DE076BA" w14:textId="77777777" w:rsidR="0025355D" w:rsidRPr="00BC2819" w:rsidRDefault="0025355D" w:rsidP="005D6CE6">
            <w:pPr>
              <w:pStyle w:val="Texto"/>
              <w:spacing w:before="40" w:after="40" w:line="190" w:lineRule="exact"/>
              <w:ind w:firstLine="0"/>
              <w:rPr>
                <w:sz w:val="16"/>
                <w:szCs w:val="18"/>
              </w:rPr>
            </w:pPr>
            <w:r w:rsidRPr="00BC2819">
              <w:rPr>
                <w:sz w:val="16"/>
                <w:szCs w:val="18"/>
              </w:rPr>
              <w:t xml:space="preserve">Peso dominicano </w:t>
            </w:r>
          </w:p>
        </w:tc>
      </w:tr>
      <w:tr w:rsidR="0025355D" w:rsidRPr="00BC2819" w14:paraId="5165B32E" w14:textId="77777777" w:rsidTr="005D6CE6">
        <w:tblPrEx>
          <w:tblCellMar>
            <w:top w:w="0" w:type="dxa"/>
            <w:bottom w:w="0" w:type="dxa"/>
          </w:tblCellMar>
        </w:tblPrEx>
        <w:trPr>
          <w:trHeight w:val="20"/>
        </w:trPr>
        <w:tc>
          <w:tcPr>
            <w:tcW w:w="913" w:type="pct"/>
            <w:tcBorders>
              <w:top w:val="single" w:sz="6" w:space="0" w:color="000000"/>
              <w:left w:val="single" w:sz="6" w:space="0" w:color="000000"/>
              <w:bottom w:val="single" w:sz="6" w:space="0" w:color="000000"/>
              <w:right w:val="single" w:sz="6" w:space="0" w:color="000000"/>
            </w:tcBorders>
          </w:tcPr>
          <w:p w14:paraId="7D112DC9" w14:textId="77777777" w:rsidR="0025355D" w:rsidRPr="00BC2819" w:rsidRDefault="0025355D" w:rsidP="005D6CE6">
            <w:pPr>
              <w:pStyle w:val="Texto"/>
              <w:spacing w:before="40" w:after="40" w:line="190" w:lineRule="exact"/>
              <w:ind w:firstLine="0"/>
              <w:rPr>
                <w:sz w:val="16"/>
                <w:szCs w:val="18"/>
              </w:rPr>
            </w:pPr>
            <w:r w:rsidRPr="00BC2819">
              <w:rPr>
                <w:sz w:val="16"/>
                <w:szCs w:val="18"/>
              </w:rPr>
              <w:t xml:space="preserve">DZD </w:t>
            </w:r>
          </w:p>
        </w:tc>
        <w:tc>
          <w:tcPr>
            <w:tcW w:w="4087" w:type="pct"/>
            <w:tcBorders>
              <w:top w:val="single" w:sz="6" w:space="0" w:color="000000"/>
              <w:left w:val="single" w:sz="6" w:space="0" w:color="000000"/>
              <w:bottom w:val="single" w:sz="6" w:space="0" w:color="000000"/>
              <w:right w:val="single" w:sz="6" w:space="0" w:color="000000"/>
            </w:tcBorders>
          </w:tcPr>
          <w:p w14:paraId="17166677" w14:textId="77777777" w:rsidR="0025355D" w:rsidRPr="00BC2819" w:rsidRDefault="0025355D" w:rsidP="005D6CE6">
            <w:pPr>
              <w:pStyle w:val="Texto"/>
              <w:spacing w:before="40" w:after="40" w:line="190" w:lineRule="exact"/>
              <w:ind w:firstLine="0"/>
              <w:rPr>
                <w:sz w:val="16"/>
                <w:szCs w:val="18"/>
              </w:rPr>
            </w:pPr>
            <w:r w:rsidRPr="00BC2819">
              <w:rPr>
                <w:sz w:val="16"/>
                <w:szCs w:val="18"/>
              </w:rPr>
              <w:t xml:space="preserve">Dinar argelino </w:t>
            </w:r>
          </w:p>
        </w:tc>
      </w:tr>
      <w:tr w:rsidR="0025355D" w:rsidRPr="00BC2819" w14:paraId="635CA22F" w14:textId="77777777" w:rsidTr="005D6CE6">
        <w:tblPrEx>
          <w:tblCellMar>
            <w:top w:w="0" w:type="dxa"/>
            <w:bottom w:w="0" w:type="dxa"/>
          </w:tblCellMar>
        </w:tblPrEx>
        <w:trPr>
          <w:trHeight w:val="20"/>
        </w:trPr>
        <w:tc>
          <w:tcPr>
            <w:tcW w:w="913" w:type="pct"/>
            <w:tcBorders>
              <w:top w:val="single" w:sz="6" w:space="0" w:color="000000"/>
              <w:left w:val="single" w:sz="6" w:space="0" w:color="000000"/>
              <w:bottom w:val="single" w:sz="6" w:space="0" w:color="000000"/>
              <w:right w:val="single" w:sz="6" w:space="0" w:color="000000"/>
            </w:tcBorders>
          </w:tcPr>
          <w:p w14:paraId="4597BE48" w14:textId="77777777" w:rsidR="0025355D" w:rsidRPr="00BC2819" w:rsidRDefault="0025355D" w:rsidP="005D6CE6">
            <w:pPr>
              <w:pStyle w:val="Texto"/>
              <w:spacing w:before="40" w:after="40" w:line="190" w:lineRule="exact"/>
              <w:ind w:firstLine="0"/>
              <w:rPr>
                <w:sz w:val="16"/>
                <w:szCs w:val="18"/>
              </w:rPr>
            </w:pPr>
            <w:r w:rsidRPr="00BC2819">
              <w:rPr>
                <w:sz w:val="16"/>
                <w:szCs w:val="18"/>
              </w:rPr>
              <w:t xml:space="preserve">EGP </w:t>
            </w:r>
          </w:p>
        </w:tc>
        <w:tc>
          <w:tcPr>
            <w:tcW w:w="4087" w:type="pct"/>
            <w:tcBorders>
              <w:top w:val="single" w:sz="6" w:space="0" w:color="000000"/>
              <w:left w:val="single" w:sz="6" w:space="0" w:color="000000"/>
              <w:bottom w:val="single" w:sz="6" w:space="0" w:color="000000"/>
              <w:right w:val="single" w:sz="6" w:space="0" w:color="000000"/>
            </w:tcBorders>
          </w:tcPr>
          <w:p w14:paraId="696BB070" w14:textId="77777777" w:rsidR="0025355D" w:rsidRPr="00BC2819" w:rsidRDefault="0025355D" w:rsidP="005D6CE6">
            <w:pPr>
              <w:pStyle w:val="Texto"/>
              <w:spacing w:before="40" w:after="40" w:line="190" w:lineRule="exact"/>
              <w:ind w:firstLine="0"/>
              <w:rPr>
                <w:sz w:val="16"/>
                <w:szCs w:val="18"/>
              </w:rPr>
            </w:pPr>
            <w:r w:rsidRPr="00BC2819">
              <w:rPr>
                <w:sz w:val="16"/>
                <w:szCs w:val="18"/>
              </w:rPr>
              <w:t xml:space="preserve">Libra egipcia </w:t>
            </w:r>
          </w:p>
        </w:tc>
      </w:tr>
      <w:tr w:rsidR="0025355D" w:rsidRPr="00BC2819" w14:paraId="64080AC3" w14:textId="77777777" w:rsidTr="005D6CE6">
        <w:tblPrEx>
          <w:tblCellMar>
            <w:top w:w="0" w:type="dxa"/>
            <w:bottom w:w="0" w:type="dxa"/>
          </w:tblCellMar>
        </w:tblPrEx>
        <w:trPr>
          <w:trHeight w:val="20"/>
        </w:trPr>
        <w:tc>
          <w:tcPr>
            <w:tcW w:w="913" w:type="pct"/>
            <w:tcBorders>
              <w:top w:val="single" w:sz="6" w:space="0" w:color="000000"/>
              <w:left w:val="single" w:sz="6" w:space="0" w:color="000000"/>
              <w:bottom w:val="single" w:sz="6" w:space="0" w:color="000000"/>
              <w:right w:val="single" w:sz="6" w:space="0" w:color="000000"/>
            </w:tcBorders>
          </w:tcPr>
          <w:p w14:paraId="73C6DBAF" w14:textId="77777777" w:rsidR="0025355D" w:rsidRPr="00BC2819" w:rsidRDefault="0025355D" w:rsidP="005D6CE6">
            <w:pPr>
              <w:pStyle w:val="Texto"/>
              <w:spacing w:before="40" w:after="40" w:line="190" w:lineRule="exact"/>
              <w:ind w:firstLine="0"/>
              <w:rPr>
                <w:sz w:val="16"/>
                <w:szCs w:val="18"/>
              </w:rPr>
            </w:pPr>
            <w:r w:rsidRPr="00BC2819">
              <w:rPr>
                <w:sz w:val="16"/>
                <w:szCs w:val="18"/>
              </w:rPr>
              <w:t xml:space="preserve">ERN </w:t>
            </w:r>
          </w:p>
        </w:tc>
        <w:tc>
          <w:tcPr>
            <w:tcW w:w="4087" w:type="pct"/>
            <w:tcBorders>
              <w:top w:val="single" w:sz="6" w:space="0" w:color="000000"/>
              <w:left w:val="single" w:sz="6" w:space="0" w:color="000000"/>
              <w:bottom w:val="single" w:sz="6" w:space="0" w:color="000000"/>
              <w:right w:val="single" w:sz="6" w:space="0" w:color="000000"/>
            </w:tcBorders>
          </w:tcPr>
          <w:p w14:paraId="2EE6B705" w14:textId="77777777" w:rsidR="0025355D" w:rsidRPr="00BC2819" w:rsidRDefault="0025355D" w:rsidP="005D6CE6">
            <w:pPr>
              <w:pStyle w:val="Texto"/>
              <w:spacing w:before="40" w:after="40" w:line="190" w:lineRule="exact"/>
              <w:ind w:firstLine="0"/>
              <w:rPr>
                <w:sz w:val="16"/>
                <w:szCs w:val="18"/>
              </w:rPr>
            </w:pPr>
            <w:r w:rsidRPr="00BC2819">
              <w:rPr>
                <w:sz w:val="16"/>
                <w:szCs w:val="18"/>
              </w:rPr>
              <w:t>Nakfa</w:t>
            </w:r>
          </w:p>
        </w:tc>
      </w:tr>
      <w:tr w:rsidR="0025355D" w:rsidRPr="00BC2819" w14:paraId="4D97881E" w14:textId="77777777" w:rsidTr="005D6CE6">
        <w:tblPrEx>
          <w:tblCellMar>
            <w:top w:w="0" w:type="dxa"/>
            <w:bottom w:w="0" w:type="dxa"/>
          </w:tblCellMar>
        </w:tblPrEx>
        <w:trPr>
          <w:trHeight w:val="20"/>
        </w:trPr>
        <w:tc>
          <w:tcPr>
            <w:tcW w:w="913" w:type="pct"/>
            <w:tcBorders>
              <w:top w:val="single" w:sz="6" w:space="0" w:color="000000"/>
              <w:left w:val="single" w:sz="6" w:space="0" w:color="000000"/>
              <w:bottom w:val="single" w:sz="6" w:space="0" w:color="000000"/>
              <w:right w:val="single" w:sz="6" w:space="0" w:color="000000"/>
            </w:tcBorders>
          </w:tcPr>
          <w:p w14:paraId="2391D3C7" w14:textId="77777777" w:rsidR="0025355D" w:rsidRPr="00BC2819" w:rsidRDefault="0025355D" w:rsidP="005D6CE6">
            <w:pPr>
              <w:pStyle w:val="Texto"/>
              <w:spacing w:before="40" w:after="40" w:line="190" w:lineRule="exact"/>
              <w:ind w:firstLine="0"/>
              <w:rPr>
                <w:sz w:val="16"/>
                <w:szCs w:val="18"/>
              </w:rPr>
            </w:pPr>
            <w:r w:rsidRPr="00BC2819">
              <w:rPr>
                <w:sz w:val="16"/>
                <w:szCs w:val="18"/>
              </w:rPr>
              <w:t xml:space="preserve">ETB </w:t>
            </w:r>
          </w:p>
        </w:tc>
        <w:tc>
          <w:tcPr>
            <w:tcW w:w="4087" w:type="pct"/>
            <w:tcBorders>
              <w:top w:val="single" w:sz="6" w:space="0" w:color="000000"/>
              <w:left w:val="single" w:sz="6" w:space="0" w:color="000000"/>
              <w:bottom w:val="single" w:sz="6" w:space="0" w:color="000000"/>
              <w:right w:val="single" w:sz="6" w:space="0" w:color="000000"/>
            </w:tcBorders>
          </w:tcPr>
          <w:p w14:paraId="2C763337" w14:textId="77777777" w:rsidR="0025355D" w:rsidRPr="00BC2819" w:rsidRDefault="0025355D" w:rsidP="005D6CE6">
            <w:pPr>
              <w:pStyle w:val="Texto"/>
              <w:spacing w:before="40" w:after="40" w:line="190" w:lineRule="exact"/>
              <w:ind w:firstLine="0"/>
              <w:rPr>
                <w:sz w:val="16"/>
                <w:szCs w:val="18"/>
              </w:rPr>
            </w:pPr>
            <w:r w:rsidRPr="00BC2819">
              <w:rPr>
                <w:sz w:val="16"/>
                <w:szCs w:val="18"/>
              </w:rPr>
              <w:t xml:space="preserve">Birr etíope </w:t>
            </w:r>
          </w:p>
        </w:tc>
      </w:tr>
      <w:tr w:rsidR="0025355D" w:rsidRPr="00BC2819" w14:paraId="25FA7844" w14:textId="77777777" w:rsidTr="005D6CE6">
        <w:tblPrEx>
          <w:tblCellMar>
            <w:top w:w="0" w:type="dxa"/>
            <w:bottom w:w="0" w:type="dxa"/>
          </w:tblCellMar>
        </w:tblPrEx>
        <w:trPr>
          <w:trHeight w:val="20"/>
        </w:trPr>
        <w:tc>
          <w:tcPr>
            <w:tcW w:w="913" w:type="pct"/>
            <w:tcBorders>
              <w:top w:val="single" w:sz="6" w:space="0" w:color="000000"/>
              <w:left w:val="single" w:sz="6" w:space="0" w:color="000000"/>
              <w:bottom w:val="single" w:sz="6" w:space="0" w:color="000000"/>
              <w:right w:val="single" w:sz="6" w:space="0" w:color="000000"/>
            </w:tcBorders>
          </w:tcPr>
          <w:p w14:paraId="494DB725" w14:textId="77777777" w:rsidR="0025355D" w:rsidRPr="00BC2819" w:rsidRDefault="0025355D" w:rsidP="005D6CE6">
            <w:pPr>
              <w:pStyle w:val="Texto"/>
              <w:spacing w:before="40" w:after="40" w:line="190" w:lineRule="exact"/>
              <w:ind w:firstLine="0"/>
              <w:rPr>
                <w:sz w:val="16"/>
                <w:szCs w:val="18"/>
              </w:rPr>
            </w:pPr>
            <w:r w:rsidRPr="00BC2819">
              <w:rPr>
                <w:sz w:val="16"/>
                <w:szCs w:val="18"/>
              </w:rPr>
              <w:t xml:space="preserve">EUR </w:t>
            </w:r>
          </w:p>
        </w:tc>
        <w:tc>
          <w:tcPr>
            <w:tcW w:w="4087" w:type="pct"/>
            <w:tcBorders>
              <w:top w:val="single" w:sz="6" w:space="0" w:color="000000"/>
              <w:left w:val="single" w:sz="6" w:space="0" w:color="000000"/>
              <w:bottom w:val="single" w:sz="6" w:space="0" w:color="000000"/>
              <w:right w:val="single" w:sz="6" w:space="0" w:color="000000"/>
            </w:tcBorders>
          </w:tcPr>
          <w:p w14:paraId="4577F4E3" w14:textId="77777777" w:rsidR="0025355D" w:rsidRPr="00BC2819" w:rsidRDefault="0025355D" w:rsidP="005D6CE6">
            <w:pPr>
              <w:pStyle w:val="Texto"/>
              <w:spacing w:before="40" w:after="40" w:line="190" w:lineRule="exact"/>
              <w:ind w:firstLine="0"/>
              <w:rPr>
                <w:sz w:val="16"/>
                <w:szCs w:val="18"/>
              </w:rPr>
            </w:pPr>
            <w:r w:rsidRPr="00BC2819">
              <w:rPr>
                <w:sz w:val="16"/>
                <w:szCs w:val="18"/>
              </w:rPr>
              <w:t xml:space="preserve">Euro </w:t>
            </w:r>
          </w:p>
        </w:tc>
      </w:tr>
      <w:tr w:rsidR="0025355D" w:rsidRPr="00BC2819" w14:paraId="1E36BBF5" w14:textId="77777777" w:rsidTr="005D6CE6">
        <w:tblPrEx>
          <w:tblCellMar>
            <w:top w:w="0" w:type="dxa"/>
            <w:bottom w:w="0" w:type="dxa"/>
          </w:tblCellMar>
        </w:tblPrEx>
        <w:trPr>
          <w:trHeight w:val="20"/>
        </w:trPr>
        <w:tc>
          <w:tcPr>
            <w:tcW w:w="913" w:type="pct"/>
            <w:tcBorders>
              <w:top w:val="single" w:sz="6" w:space="0" w:color="000000"/>
              <w:left w:val="single" w:sz="6" w:space="0" w:color="000000"/>
              <w:bottom w:val="single" w:sz="6" w:space="0" w:color="000000"/>
              <w:right w:val="single" w:sz="6" w:space="0" w:color="000000"/>
            </w:tcBorders>
          </w:tcPr>
          <w:p w14:paraId="14E48D57" w14:textId="77777777" w:rsidR="0025355D" w:rsidRPr="00BC2819" w:rsidRDefault="0025355D" w:rsidP="005D6CE6">
            <w:pPr>
              <w:pStyle w:val="Texto"/>
              <w:spacing w:before="40" w:after="40" w:line="190" w:lineRule="exact"/>
              <w:ind w:firstLine="0"/>
              <w:rPr>
                <w:sz w:val="16"/>
                <w:szCs w:val="18"/>
              </w:rPr>
            </w:pPr>
            <w:r w:rsidRPr="00BC2819">
              <w:rPr>
                <w:sz w:val="16"/>
                <w:szCs w:val="18"/>
              </w:rPr>
              <w:t xml:space="preserve">FJD </w:t>
            </w:r>
          </w:p>
        </w:tc>
        <w:tc>
          <w:tcPr>
            <w:tcW w:w="4087" w:type="pct"/>
            <w:tcBorders>
              <w:top w:val="single" w:sz="6" w:space="0" w:color="000000"/>
              <w:left w:val="single" w:sz="6" w:space="0" w:color="000000"/>
              <w:bottom w:val="single" w:sz="6" w:space="0" w:color="000000"/>
              <w:right w:val="single" w:sz="6" w:space="0" w:color="000000"/>
            </w:tcBorders>
          </w:tcPr>
          <w:p w14:paraId="1F0F04C5" w14:textId="77777777" w:rsidR="0025355D" w:rsidRPr="00BC2819" w:rsidRDefault="0025355D" w:rsidP="005D6CE6">
            <w:pPr>
              <w:pStyle w:val="Texto"/>
              <w:spacing w:before="40" w:after="40" w:line="190" w:lineRule="exact"/>
              <w:ind w:firstLine="0"/>
              <w:rPr>
                <w:sz w:val="16"/>
                <w:szCs w:val="18"/>
              </w:rPr>
            </w:pPr>
            <w:r w:rsidRPr="00BC2819">
              <w:rPr>
                <w:sz w:val="16"/>
                <w:szCs w:val="18"/>
              </w:rPr>
              <w:t xml:space="preserve">Dólar de Fiji </w:t>
            </w:r>
          </w:p>
        </w:tc>
      </w:tr>
      <w:tr w:rsidR="0025355D" w:rsidRPr="00BC2819" w14:paraId="58D28D2A" w14:textId="77777777" w:rsidTr="005D6CE6">
        <w:tblPrEx>
          <w:tblCellMar>
            <w:top w:w="0" w:type="dxa"/>
            <w:bottom w:w="0" w:type="dxa"/>
          </w:tblCellMar>
        </w:tblPrEx>
        <w:trPr>
          <w:trHeight w:val="20"/>
        </w:trPr>
        <w:tc>
          <w:tcPr>
            <w:tcW w:w="913" w:type="pct"/>
            <w:tcBorders>
              <w:top w:val="single" w:sz="6" w:space="0" w:color="000000"/>
              <w:left w:val="single" w:sz="6" w:space="0" w:color="000000"/>
              <w:bottom w:val="single" w:sz="6" w:space="0" w:color="000000"/>
              <w:right w:val="single" w:sz="6" w:space="0" w:color="000000"/>
            </w:tcBorders>
          </w:tcPr>
          <w:p w14:paraId="34D556EF" w14:textId="77777777" w:rsidR="0025355D" w:rsidRPr="00BC2819" w:rsidRDefault="0025355D" w:rsidP="005D6CE6">
            <w:pPr>
              <w:pStyle w:val="Texto"/>
              <w:spacing w:before="40" w:after="40" w:line="190" w:lineRule="exact"/>
              <w:ind w:firstLine="0"/>
              <w:rPr>
                <w:sz w:val="16"/>
                <w:szCs w:val="18"/>
              </w:rPr>
            </w:pPr>
            <w:r w:rsidRPr="00BC2819">
              <w:rPr>
                <w:sz w:val="16"/>
                <w:szCs w:val="18"/>
              </w:rPr>
              <w:t xml:space="preserve">FKP </w:t>
            </w:r>
          </w:p>
        </w:tc>
        <w:tc>
          <w:tcPr>
            <w:tcW w:w="4087" w:type="pct"/>
            <w:tcBorders>
              <w:top w:val="single" w:sz="6" w:space="0" w:color="000000"/>
              <w:left w:val="single" w:sz="6" w:space="0" w:color="000000"/>
              <w:bottom w:val="single" w:sz="6" w:space="0" w:color="000000"/>
              <w:right w:val="single" w:sz="6" w:space="0" w:color="000000"/>
            </w:tcBorders>
          </w:tcPr>
          <w:p w14:paraId="7774D9C0" w14:textId="77777777" w:rsidR="0025355D" w:rsidRPr="00BC2819" w:rsidRDefault="0025355D" w:rsidP="005D6CE6">
            <w:pPr>
              <w:pStyle w:val="Texto"/>
              <w:spacing w:before="40" w:after="40" w:line="190" w:lineRule="exact"/>
              <w:ind w:firstLine="0"/>
              <w:rPr>
                <w:sz w:val="16"/>
                <w:szCs w:val="18"/>
              </w:rPr>
            </w:pPr>
            <w:r w:rsidRPr="00BC2819">
              <w:rPr>
                <w:sz w:val="16"/>
                <w:szCs w:val="18"/>
              </w:rPr>
              <w:t xml:space="preserve">Libra malvinense </w:t>
            </w:r>
          </w:p>
        </w:tc>
      </w:tr>
      <w:tr w:rsidR="0025355D" w:rsidRPr="00BC2819" w14:paraId="51E1A6F2" w14:textId="77777777" w:rsidTr="005D6CE6">
        <w:tblPrEx>
          <w:tblCellMar>
            <w:top w:w="0" w:type="dxa"/>
            <w:bottom w:w="0" w:type="dxa"/>
          </w:tblCellMar>
        </w:tblPrEx>
        <w:trPr>
          <w:trHeight w:val="20"/>
        </w:trPr>
        <w:tc>
          <w:tcPr>
            <w:tcW w:w="913" w:type="pct"/>
            <w:tcBorders>
              <w:top w:val="single" w:sz="6" w:space="0" w:color="000000"/>
              <w:left w:val="single" w:sz="6" w:space="0" w:color="000000"/>
              <w:bottom w:val="single" w:sz="6" w:space="0" w:color="000000"/>
              <w:right w:val="single" w:sz="6" w:space="0" w:color="000000"/>
            </w:tcBorders>
          </w:tcPr>
          <w:p w14:paraId="207E6C30" w14:textId="77777777" w:rsidR="0025355D" w:rsidRPr="00BC2819" w:rsidRDefault="0025355D" w:rsidP="005D6CE6">
            <w:pPr>
              <w:pStyle w:val="Texto"/>
              <w:spacing w:before="40" w:after="40" w:line="190" w:lineRule="exact"/>
              <w:ind w:firstLine="0"/>
              <w:rPr>
                <w:sz w:val="16"/>
                <w:szCs w:val="18"/>
              </w:rPr>
            </w:pPr>
            <w:r w:rsidRPr="00BC2819">
              <w:rPr>
                <w:sz w:val="16"/>
                <w:szCs w:val="18"/>
              </w:rPr>
              <w:t xml:space="preserve">GBP </w:t>
            </w:r>
          </w:p>
        </w:tc>
        <w:tc>
          <w:tcPr>
            <w:tcW w:w="4087" w:type="pct"/>
            <w:tcBorders>
              <w:top w:val="single" w:sz="6" w:space="0" w:color="000000"/>
              <w:left w:val="single" w:sz="6" w:space="0" w:color="000000"/>
              <w:bottom w:val="single" w:sz="6" w:space="0" w:color="000000"/>
              <w:right w:val="single" w:sz="6" w:space="0" w:color="000000"/>
            </w:tcBorders>
          </w:tcPr>
          <w:p w14:paraId="2D091E71" w14:textId="77777777" w:rsidR="0025355D" w:rsidRPr="00BC2819" w:rsidRDefault="0025355D" w:rsidP="005D6CE6">
            <w:pPr>
              <w:pStyle w:val="Texto"/>
              <w:spacing w:before="40" w:after="40" w:line="190" w:lineRule="exact"/>
              <w:ind w:firstLine="0"/>
              <w:rPr>
                <w:sz w:val="16"/>
                <w:szCs w:val="18"/>
              </w:rPr>
            </w:pPr>
            <w:r w:rsidRPr="00BC2819">
              <w:rPr>
                <w:sz w:val="16"/>
                <w:szCs w:val="18"/>
              </w:rPr>
              <w:t>Libra Esterlina</w:t>
            </w:r>
          </w:p>
        </w:tc>
      </w:tr>
      <w:tr w:rsidR="0025355D" w:rsidRPr="00BC2819" w14:paraId="388A9090" w14:textId="77777777" w:rsidTr="005D6CE6">
        <w:tblPrEx>
          <w:tblCellMar>
            <w:top w:w="0" w:type="dxa"/>
            <w:bottom w:w="0" w:type="dxa"/>
          </w:tblCellMar>
        </w:tblPrEx>
        <w:trPr>
          <w:trHeight w:val="20"/>
        </w:trPr>
        <w:tc>
          <w:tcPr>
            <w:tcW w:w="913" w:type="pct"/>
            <w:tcBorders>
              <w:top w:val="single" w:sz="6" w:space="0" w:color="000000"/>
              <w:left w:val="single" w:sz="6" w:space="0" w:color="000000"/>
              <w:bottom w:val="single" w:sz="6" w:space="0" w:color="000000"/>
              <w:right w:val="single" w:sz="6" w:space="0" w:color="000000"/>
            </w:tcBorders>
          </w:tcPr>
          <w:p w14:paraId="58CE8035" w14:textId="77777777" w:rsidR="0025355D" w:rsidRPr="00BC2819" w:rsidRDefault="0025355D" w:rsidP="005D6CE6">
            <w:pPr>
              <w:pStyle w:val="Texto"/>
              <w:spacing w:before="40" w:after="40" w:line="190" w:lineRule="exact"/>
              <w:ind w:firstLine="0"/>
              <w:rPr>
                <w:sz w:val="16"/>
                <w:szCs w:val="18"/>
              </w:rPr>
            </w:pPr>
            <w:r w:rsidRPr="00BC2819">
              <w:rPr>
                <w:sz w:val="16"/>
                <w:szCs w:val="18"/>
              </w:rPr>
              <w:t xml:space="preserve">GEL </w:t>
            </w:r>
          </w:p>
        </w:tc>
        <w:tc>
          <w:tcPr>
            <w:tcW w:w="4087" w:type="pct"/>
            <w:tcBorders>
              <w:top w:val="single" w:sz="6" w:space="0" w:color="000000"/>
              <w:left w:val="single" w:sz="6" w:space="0" w:color="000000"/>
              <w:bottom w:val="single" w:sz="6" w:space="0" w:color="000000"/>
              <w:right w:val="single" w:sz="6" w:space="0" w:color="000000"/>
            </w:tcBorders>
          </w:tcPr>
          <w:p w14:paraId="0519597C" w14:textId="77777777" w:rsidR="0025355D" w:rsidRPr="00BC2819" w:rsidRDefault="0025355D" w:rsidP="005D6CE6">
            <w:pPr>
              <w:pStyle w:val="Texto"/>
              <w:spacing w:before="40" w:after="40" w:line="190" w:lineRule="exact"/>
              <w:ind w:firstLine="0"/>
              <w:rPr>
                <w:sz w:val="16"/>
                <w:szCs w:val="18"/>
              </w:rPr>
            </w:pPr>
            <w:r w:rsidRPr="00BC2819">
              <w:rPr>
                <w:sz w:val="16"/>
                <w:szCs w:val="18"/>
              </w:rPr>
              <w:t>Lari</w:t>
            </w:r>
          </w:p>
        </w:tc>
      </w:tr>
      <w:tr w:rsidR="0025355D" w:rsidRPr="00BC2819" w14:paraId="1ED2CC24" w14:textId="77777777" w:rsidTr="005D6CE6">
        <w:tblPrEx>
          <w:tblCellMar>
            <w:top w:w="0" w:type="dxa"/>
            <w:bottom w:w="0" w:type="dxa"/>
          </w:tblCellMar>
        </w:tblPrEx>
        <w:trPr>
          <w:trHeight w:val="20"/>
        </w:trPr>
        <w:tc>
          <w:tcPr>
            <w:tcW w:w="913" w:type="pct"/>
            <w:tcBorders>
              <w:top w:val="single" w:sz="6" w:space="0" w:color="000000"/>
              <w:left w:val="single" w:sz="6" w:space="0" w:color="000000"/>
              <w:bottom w:val="single" w:sz="6" w:space="0" w:color="000000"/>
              <w:right w:val="single" w:sz="6" w:space="0" w:color="000000"/>
            </w:tcBorders>
          </w:tcPr>
          <w:p w14:paraId="36D8A5BA" w14:textId="77777777" w:rsidR="0025355D" w:rsidRPr="00BC2819" w:rsidRDefault="0025355D" w:rsidP="005D6CE6">
            <w:pPr>
              <w:pStyle w:val="Texto"/>
              <w:spacing w:before="40" w:after="40" w:line="190" w:lineRule="exact"/>
              <w:ind w:firstLine="0"/>
              <w:rPr>
                <w:sz w:val="16"/>
                <w:szCs w:val="18"/>
              </w:rPr>
            </w:pPr>
            <w:r w:rsidRPr="00BC2819">
              <w:rPr>
                <w:sz w:val="16"/>
                <w:szCs w:val="18"/>
              </w:rPr>
              <w:t xml:space="preserve">GHS </w:t>
            </w:r>
          </w:p>
        </w:tc>
        <w:tc>
          <w:tcPr>
            <w:tcW w:w="4087" w:type="pct"/>
            <w:tcBorders>
              <w:top w:val="single" w:sz="6" w:space="0" w:color="000000"/>
              <w:left w:val="single" w:sz="6" w:space="0" w:color="000000"/>
              <w:bottom w:val="single" w:sz="6" w:space="0" w:color="000000"/>
              <w:right w:val="single" w:sz="6" w:space="0" w:color="000000"/>
            </w:tcBorders>
          </w:tcPr>
          <w:p w14:paraId="305A9A00" w14:textId="77777777" w:rsidR="0025355D" w:rsidRPr="00BC2819" w:rsidRDefault="0025355D" w:rsidP="005D6CE6">
            <w:pPr>
              <w:pStyle w:val="Texto"/>
              <w:spacing w:before="40" w:after="40" w:line="190" w:lineRule="exact"/>
              <w:ind w:firstLine="0"/>
              <w:rPr>
                <w:sz w:val="16"/>
                <w:szCs w:val="18"/>
              </w:rPr>
            </w:pPr>
            <w:r w:rsidRPr="00BC2819">
              <w:rPr>
                <w:sz w:val="16"/>
                <w:szCs w:val="18"/>
              </w:rPr>
              <w:t xml:space="preserve">Cedi de Ghana </w:t>
            </w:r>
          </w:p>
        </w:tc>
      </w:tr>
      <w:tr w:rsidR="0025355D" w:rsidRPr="00BC2819" w14:paraId="42F16F9C" w14:textId="77777777" w:rsidTr="005D6CE6">
        <w:tblPrEx>
          <w:tblCellMar>
            <w:top w:w="0" w:type="dxa"/>
            <w:bottom w:w="0" w:type="dxa"/>
          </w:tblCellMar>
        </w:tblPrEx>
        <w:trPr>
          <w:trHeight w:val="20"/>
        </w:trPr>
        <w:tc>
          <w:tcPr>
            <w:tcW w:w="913" w:type="pct"/>
            <w:tcBorders>
              <w:top w:val="single" w:sz="6" w:space="0" w:color="000000"/>
              <w:left w:val="single" w:sz="6" w:space="0" w:color="000000"/>
              <w:bottom w:val="single" w:sz="6" w:space="0" w:color="000000"/>
              <w:right w:val="single" w:sz="6" w:space="0" w:color="000000"/>
            </w:tcBorders>
          </w:tcPr>
          <w:p w14:paraId="17EE4843" w14:textId="77777777" w:rsidR="0025355D" w:rsidRPr="00BC2819" w:rsidRDefault="0025355D" w:rsidP="005D6CE6">
            <w:pPr>
              <w:pStyle w:val="Texto"/>
              <w:spacing w:before="40" w:after="40" w:line="190" w:lineRule="exact"/>
              <w:ind w:firstLine="0"/>
              <w:rPr>
                <w:sz w:val="16"/>
                <w:szCs w:val="18"/>
              </w:rPr>
            </w:pPr>
            <w:r w:rsidRPr="00BC2819">
              <w:rPr>
                <w:sz w:val="16"/>
                <w:szCs w:val="18"/>
              </w:rPr>
              <w:t xml:space="preserve">GIP </w:t>
            </w:r>
          </w:p>
        </w:tc>
        <w:tc>
          <w:tcPr>
            <w:tcW w:w="4087" w:type="pct"/>
            <w:tcBorders>
              <w:top w:val="single" w:sz="6" w:space="0" w:color="000000"/>
              <w:left w:val="single" w:sz="6" w:space="0" w:color="000000"/>
              <w:bottom w:val="single" w:sz="6" w:space="0" w:color="000000"/>
              <w:right w:val="single" w:sz="6" w:space="0" w:color="000000"/>
            </w:tcBorders>
          </w:tcPr>
          <w:p w14:paraId="2B56FB3F" w14:textId="77777777" w:rsidR="0025355D" w:rsidRPr="00BC2819" w:rsidRDefault="0025355D" w:rsidP="005D6CE6">
            <w:pPr>
              <w:pStyle w:val="Texto"/>
              <w:spacing w:before="40" w:after="40" w:line="190" w:lineRule="exact"/>
              <w:ind w:firstLine="0"/>
              <w:rPr>
                <w:sz w:val="16"/>
                <w:szCs w:val="18"/>
              </w:rPr>
            </w:pPr>
            <w:r w:rsidRPr="00BC2819">
              <w:rPr>
                <w:sz w:val="16"/>
                <w:szCs w:val="18"/>
              </w:rPr>
              <w:t xml:space="preserve">Libra de Gibraltar </w:t>
            </w:r>
          </w:p>
        </w:tc>
      </w:tr>
      <w:tr w:rsidR="0025355D" w:rsidRPr="00BC2819" w14:paraId="1B0DA0DD" w14:textId="77777777" w:rsidTr="005D6CE6">
        <w:tblPrEx>
          <w:tblCellMar>
            <w:top w:w="0" w:type="dxa"/>
            <w:bottom w:w="0" w:type="dxa"/>
          </w:tblCellMar>
        </w:tblPrEx>
        <w:trPr>
          <w:trHeight w:val="20"/>
        </w:trPr>
        <w:tc>
          <w:tcPr>
            <w:tcW w:w="913" w:type="pct"/>
            <w:tcBorders>
              <w:top w:val="single" w:sz="6" w:space="0" w:color="000000"/>
              <w:left w:val="single" w:sz="6" w:space="0" w:color="000000"/>
              <w:bottom w:val="single" w:sz="6" w:space="0" w:color="000000"/>
              <w:right w:val="single" w:sz="6" w:space="0" w:color="000000"/>
            </w:tcBorders>
          </w:tcPr>
          <w:p w14:paraId="435397B4" w14:textId="77777777" w:rsidR="0025355D" w:rsidRPr="00BC2819" w:rsidRDefault="0025355D" w:rsidP="005D6CE6">
            <w:pPr>
              <w:pStyle w:val="Texto"/>
              <w:spacing w:before="40" w:after="40" w:line="190" w:lineRule="exact"/>
              <w:ind w:firstLine="0"/>
              <w:rPr>
                <w:sz w:val="16"/>
                <w:szCs w:val="18"/>
              </w:rPr>
            </w:pPr>
            <w:r w:rsidRPr="00BC2819">
              <w:rPr>
                <w:sz w:val="16"/>
                <w:szCs w:val="18"/>
              </w:rPr>
              <w:t xml:space="preserve">GMD </w:t>
            </w:r>
          </w:p>
        </w:tc>
        <w:tc>
          <w:tcPr>
            <w:tcW w:w="4087" w:type="pct"/>
            <w:tcBorders>
              <w:top w:val="single" w:sz="6" w:space="0" w:color="000000"/>
              <w:left w:val="single" w:sz="6" w:space="0" w:color="000000"/>
              <w:bottom w:val="single" w:sz="6" w:space="0" w:color="000000"/>
              <w:right w:val="single" w:sz="6" w:space="0" w:color="000000"/>
            </w:tcBorders>
          </w:tcPr>
          <w:p w14:paraId="78EF9AAC" w14:textId="77777777" w:rsidR="0025355D" w:rsidRPr="00BC2819" w:rsidRDefault="0025355D" w:rsidP="005D6CE6">
            <w:pPr>
              <w:pStyle w:val="Texto"/>
              <w:spacing w:before="40" w:after="40" w:line="190" w:lineRule="exact"/>
              <w:ind w:firstLine="0"/>
              <w:rPr>
                <w:sz w:val="16"/>
                <w:szCs w:val="18"/>
              </w:rPr>
            </w:pPr>
            <w:r w:rsidRPr="00BC2819">
              <w:rPr>
                <w:sz w:val="16"/>
                <w:szCs w:val="18"/>
              </w:rPr>
              <w:t>Dalasi</w:t>
            </w:r>
          </w:p>
        </w:tc>
      </w:tr>
      <w:tr w:rsidR="0025355D" w:rsidRPr="00BC2819" w14:paraId="64462072" w14:textId="77777777" w:rsidTr="005D6CE6">
        <w:tblPrEx>
          <w:tblCellMar>
            <w:top w:w="0" w:type="dxa"/>
            <w:bottom w:w="0" w:type="dxa"/>
          </w:tblCellMar>
        </w:tblPrEx>
        <w:trPr>
          <w:trHeight w:val="20"/>
        </w:trPr>
        <w:tc>
          <w:tcPr>
            <w:tcW w:w="913" w:type="pct"/>
            <w:tcBorders>
              <w:top w:val="single" w:sz="6" w:space="0" w:color="000000"/>
              <w:left w:val="single" w:sz="6" w:space="0" w:color="000000"/>
              <w:bottom w:val="single" w:sz="6" w:space="0" w:color="000000"/>
              <w:right w:val="single" w:sz="6" w:space="0" w:color="000000"/>
            </w:tcBorders>
          </w:tcPr>
          <w:p w14:paraId="74E0F2CF" w14:textId="77777777" w:rsidR="0025355D" w:rsidRPr="00BC2819" w:rsidRDefault="0025355D" w:rsidP="005D6CE6">
            <w:pPr>
              <w:pStyle w:val="Texto"/>
              <w:spacing w:before="40" w:after="40" w:line="190" w:lineRule="exact"/>
              <w:ind w:firstLine="0"/>
              <w:rPr>
                <w:sz w:val="16"/>
                <w:szCs w:val="18"/>
              </w:rPr>
            </w:pPr>
            <w:r w:rsidRPr="00BC2819">
              <w:rPr>
                <w:sz w:val="16"/>
                <w:szCs w:val="18"/>
              </w:rPr>
              <w:t xml:space="preserve">GNF </w:t>
            </w:r>
          </w:p>
        </w:tc>
        <w:tc>
          <w:tcPr>
            <w:tcW w:w="4087" w:type="pct"/>
            <w:tcBorders>
              <w:top w:val="single" w:sz="6" w:space="0" w:color="000000"/>
              <w:left w:val="single" w:sz="6" w:space="0" w:color="000000"/>
              <w:bottom w:val="single" w:sz="6" w:space="0" w:color="000000"/>
              <w:right w:val="single" w:sz="6" w:space="0" w:color="000000"/>
            </w:tcBorders>
          </w:tcPr>
          <w:p w14:paraId="74CFD5B3" w14:textId="77777777" w:rsidR="0025355D" w:rsidRPr="00BC2819" w:rsidRDefault="0025355D" w:rsidP="005D6CE6">
            <w:pPr>
              <w:pStyle w:val="Texto"/>
              <w:spacing w:before="40" w:after="40" w:line="190" w:lineRule="exact"/>
              <w:ind w:firstLine="0"/>
              <w:rPr>
                <w:sz w:val="16"/>
                <w:szCs w:val="18"/>
              </w:rPr>
            </w:pPr>
            <w:r w:rsidRPr="00BC2819">
              <w:rPr>
                <w:sz w:val="16"/>
                <w:szCs w:val="18"/>
              </w:rPr>
              <w:t xml:space="preserve">Franco guineano </w:t>
            </w:r>
          </w:p>
        </w:tc>
      </w:tr>
      <w:tr w:rsidR="0025355D" w:rsidRPr="00BC2819" w14:paraId="7C8F0D42" w14:textId="77777777" w:rsidTr="005D6CE6">
        <w:tblPrEx>
          <w:tblCellMar>
            <w:top w:w="0" w:type="dxa"/>
            <w:bottom w:w="0" w:type="dxa"/>
          </w:tblCellMar>
        </w:tblPrEx>
        <w:trPr>
          <w:trHeight w:val="20"/>
        </w:trPr>
        <w:tc>
          <w:tcPr>
            <w:tcW w:w="913" w:type="pct"/>
            <w:tcBorders>
              <w:top w:val="single" w:sz="6" w:space="0" w:color="000000"/>
              <w:left w:val="single" w:sz="6" w:space="0" w:color="000000"/>
              <w:bottom w:val="single" w:sz="6" w:space="0" w:color="000000"/>
              <w:right w:val="single" w:sz="6" w:space="0" w:color="000000"/>
            </w:tcBorders>
          </w:tcPr>
          <w:p w14:paraId="7157AF52" w14:textId="77777777" w:rsidR="0025355D" w:rsidRPr="00BC2819" w:rsidRDefault="0025355D" w:rsidP="005D6CE6">
            <w:pPr>
              <w:pStyle w:val="Texto"/>
              <w:spacing w:before="40" w:after="40" w:line="190" w:lineRule="exact"/>
              <w:ind w:firstLine="0"/>
              <w:rPr>
                <w:sz w:val="16"/>
                <w:szCs w:val="18"/>
              </w:rPr>
            </w:pPr>
            <w:r w:rsidRPr="00BC2819">
              <w:rPr>
                <w:sz w:val="16"/>
                <w:szCs w:val="18"/>
              </w:rPr>
              <w:t xml:space="preserve">GTQ </w:t>
            </w:r>
          </w:p>
        </w:tc>
        <w:tc>
          <w:tcPr>
            <w:tcW w:w="4087" w:type="pct"/>
            <w:tcBorders>
              <w:top w:val="single" w:sz="6" w:space="0" w:color="000000"/>
              <w:left w:val="single" w:sz="6" w:space="0" w:color="000000"/>
              <w:bottom w:val="single" w:sz="6" w:space="0" w:color="000000"/>
              <w:right w:val="single" w:sz="6" w:space="0" w:color="000000"/>
            </w:tcBorders>
          </w:tcPr>
          <w:p w14:paraId="4BEDCAEF" w14:textId="77777777" w:rsidR="0025355D" w:rsidRPr="00BC2819" w:rsidRDefault="0025355D" w:rsidP="005D6CE6">
            <w:pPr>
              <w:pStyle w:val="Texto"/>
              <w:spacing w:before="40" w:after="40" w:line="190" w:lineRule="exact"/>
              <w:ind w:firstLine="0"/>
              <w:rPr>
                <w:sz w:val="16"/>
                <w:szCs w:val="18"/>
              </w:rPr>
            </w:pPr>
            <w:r w:rsidRPr="00BC2819">
              <w:rPr>
                <w:sz w:val="16"/>
                <w:szCs w:val="18"/>
              </w:rPr>
              <w:t>Quetzal</w:t>
            </w:r>
          </w:p>
        </w:tc>
      </w:tr>
      <w:tr w:rsidR="0025355D" w:rsidRPr="00BC2819" w14:paraId="09638C4A" w14:textId="77777777" w:rsidTr="005D6CE6">
        <w:tblPrEx>
          <w:tblCellMar>
            <w:top w:w="0" w:type="dxa"/>
            <w:bottom w:w="0" w:type="dxa"/>
          </w:tblCellMar>
        </w:tblPrEx>
        <w:trPr>
          <w:trHeight w:val="20"/>
        </w:trPr>
        <w:tc>
          <w:tcPr>
            <w:tcW w:w="913" w:type="pct"/>
            <w:tcBorders>
              <w:top w:val="single" w:sz="6" w:space="0" w:color="000000"/>
              <w:left w:val="single" w:sz="6" w:space="0" w:color="000000"/>
              <w:bottom w:val="single" w:sz="6" w:space="0" w:color="000000"/>
              <w:right w:val="single" w:sz="6" w:space="0" w:color="000000"/>
            </w:tcBorders>
          </w:tcPr>
          <w:p w14:paraId="16FCA666" w14:textId="77777777" w:rsidR="0025355D" w:rsidRPr="00BC2819" w:rsidRDefault="0025355D" w:rsidP="005D6CE6">
            <w:pPr>
              <w:pStyle w:val="Texto"/>
              <w:spacing w:before="40" w:after="40" w:line="198" w:lineRule="exact"/>
              <w:ind w:firstLine="0"/>
              <w:rPr>
                <w:sz w:val="16"/>
                <w:szCs w:val="18"/>
              </w:rPr>
            </w:pPr>
            <w:r w:rsidRPr="00BC2819">
              <w:rPr>
                <w:sz w:val="16"/>
                <w:szCs w:val="18"/>
              </w:rPr>
              <w:t xml:space="preserve">GYD </w:t>
            </w:r>
          </w:p>
        </w:tc>
        <w:tc>
          <w:tcPr>
            <w:tcW w:w="4087" w:type="pct"/>
            <w:tcBorders>
              <w:top w:val="single" w:sz="6" w:space="0" w:color="000000"/>
              <w:left w:val="single" w:sz="6" w:space="0" w:color="000000"/>
              <w:bottom w:val="single" w:sz="6" w:space="0" w:color="000000"/>
              <w:right w:val="single" w:sz="6" w:space="0" w:color="000000"/>
            </w:tcBorders>
          </w:tcPr>
          <w:p w14:paraId="75884F9F" w14:textId="77777777" w:rsidR="0025355D" w:rsidRPr="00BC2819" w:rsidRDefault="0025355D" w:rsidP="005D6CE6">
            <w:pPr>
              <w:pStyle w:val="Texto"/>
              <w:spacing w:before="40" w:after="40" w:line="198" w:lineRule="exact"/>
              <w:ind w:firstLine="0"/>
              <w:rPr>
                <w:sz w:val="16"/>
                <w:szCs w:val="18"/>
              </w:rPr>
            </w:pPr>
            <w:r w:rsidRPr="00BC2819">
              <w:rPr>
                <w:sz w:val="16"/>
                <w:szCs w:val="18"/>
              </w:rPr>
              <w:t xml:space="preserve">Dólar guyanés </w:t>
            </w:r>
          </w:p>
        </w:tc>
      </w:tr>
      <w:tr w:rsidR="0025355D" w:rsidRPr="00BC2819" w14:paraId="5EDBE89A" w14:textId="77777777" w:rsidTr="005D6CE6">
        <w:tblPrEx>
          <w:tblCellMar>
            <w:top w:w="0" w:type="dxa"/>
            <w:bottom w:w="0" w:type="dxa"/>
          </w:tblCellMar>
        </w:tblPrEx>
        <w:trPr>
          <w:trHeight w:val="20"/>
        </w:trPr>
        <w:tc>
          <w:tcPr>
            <w:tcW w:w="913" w:type="pct"/>
            <w:tcBorders>
              <w:top w:val="single" w:sz="6" w:space="0" w:color="000000"/>
              <w:left w:val="single" w:sz="6" w:space="0" w:color="000000"/>
              <w:bottom w:val="single" w:sz="6" w:space="0" w:color="000000"/>
              <w:right w:val="single" w:sz="6" w:space="0" w:color="000000"/>
            </w:tcBorders>
          </w:tcPr>
          <w:p w14:paraId="4B099A5F" w14:textId="77777777" w:rsidR="0025355D" w:rsidRPr="00BC2819" w:rsidRDefault="0025355D" w:rsidP="005D6CE6">
            <w:pPr>
              <w:pStyle w:val="Texto"/>
              <w:spacing w:before="40" w:after="40" w:line="198" w:lineRule="exact"/>
              <w:ind w:firstLine="0"/>
              <w:rPr>
                <w:sz w:val="16"/>
                <w:szCs w:val="18"/>
              </w:rPr>
            </w:pPr>
            <w:r w:rsidRPr="00BC2819">
              <w:rPr>
                <w:sz w:val="16"/>
                <w:szCs w:val="18"/>
              </w:rPr>
              <w:t xml:space="preserve">HKD </w:t>
            </w:r>
          </w:p>
        </w:tc>
        <w:tc>
          <w:tcPr>
            <w:tcW w:w="4087" w:type="pct"/>
            <w:tcBorders>
              <w:top w:val="single" w:sz="6" w:space="0" w:color="000000"/>
              <w:left w:val="single" w:sz="6" w:space="0" w:color="000000"/>
              <w:bottom w:val="single" w:sz="6" w:space="0" w:color="000000"/>
              <w:right w:val="single" w:sz="6" w:space="0" w:color="000000"/>
            </w:tcBorders>
          </w:tcPr>
          <w:p w14:paraId="4A73FDC9" w14:textId="77777777" w:rsidR="0025355D" w:rsidRPr="00BC2819" w:rsidRDefault="0025355D" w:rsidP="005D6CE6">
            <w:pPr>
              <w:pStyle w:val="Texto"/>
              <w:spacing w:before="40" w:after="40" w:line="198" w:lineRule="exact"/>
              <w:ind w:firstLine="0"/>
              <w:rPr>
                <w:sz w:val="16"/>
                <w:szCs w:val="18"/>
              </w:rPr>
            </w:pPr>
            <w:r w:rsidRPr="00BC2819">
              <w:rPr>
                <w:sz w:val="16"/>
                <w:szCs w:val="18"/>
              </w:rPr>
              <w:t xml:space="preserve">Dólar de Hong Kong </w:t>
            </w:r>
          </w:p>
        </w:tc>
      </w:tr>
      <w:tr w:rsidR="0025355D" w:rsidRPr="00BC2819" w14:paraId="1A14B726" w14:textId="77777777" w:rsidTr="005D6CE6">
        <w:tblPrEx>
          <w:tblCellMar>
            <w:top w:w="0" w:type="dxa"/>
            <w:bottom w:w="0" w:type="dxa"/>
          </w:tblCellMar>
        </w:tblPrEx>
        <w:trPr>
          <w:trHeight w:val="20"/>
        </w:trPr>
        <w:tc>
          <w:tcPr>
            <w:tcW w:w="913" w:type="pct"/>
            <w:tcBorders>
              <w:top w:val="single" w:sz="6" w:space="0" w:color="000000"/>
              <w:left w:val="single" w:sz="6" w:space="0" w:color="000000"/>
              <w:bottom w:val="single" w:sz="6" w:space="0" w:color="000000"/>
              <w:right w:val="single" w:sz="6" w:space="0" w:color="000000"/>
            </w:tcBorders>
          </w:tcPr>
          <w:p w14:paraId="35773AF5" w14:textId="77777777" w:rsidR="0025355D" w:rsidRPr="00BC2819" w:rsidRDefault="0025355D" w:rsidP="005D6CE6">
            <w:pPr>
              <w:pStyle w:val="Texto"/>
              <w:spacing w:before="40" w:after="40" w:line="198" w:lineRule="exact"/>
              <w:ind w:firstLine="0"/>
              <w:rPr>
                <w:sz w:val="16"/>
                <w:szCs w:val="18"/>
              </w:rPr>
            </w:pPr>
            <w:r w:rsidRPr="00BC2819">
              <w:rPr>
                <w:sz w:val="16"/>
                <w:szCs w:val="18"/>
              </w:rPr>
              <w:t xml:space="preserve">HNL </w:t>
            </w:r>
          </w:p>
        </w:tc>
        <w:tc>
          <w:tcPr>
            <w:tcW w:w="4087" w:type="pct"/>
            <w:tcBorders>
              <w:top w:val="single" w:sz="6" w:space="0" w:color="000000"/>
              <w:left w:val="single" w:sz="6" w:space="0" w:color="000000"/>
              <w:bottom w:val="single" w:sz="6" w:space="0" w:color="000000"/>
              <w:right w:val="single" w:sz="6" w:space="0" w:color="000000"/>
            </w:tcBorders>
          </w:tcPr>
          <w:p w14:paraId="3A1D88C5" w14:textId="77777777" w:rsidR="0025355D" w:rsidRPr="00BC2819" w:rsidRDefault="0025355D" w:rsidP="005D6CE6">
            <w:pPr>
              <w:pStyle w:val="Texto"/>
              <w:spacing w:before="40" w:after="40" w:line="198" w:lineRule="exact"/>
              <w:ind w:firstLine="0"/>
              <w:rPr>
                <w:sz w:val="16"/>
                <w:szCs w:val="18"/>
              </w:rPr>
            </w:pPr>
            <w:r w:rsidRPr="00BC2819">
              <w:rPr>
                <w:sz w:val="16"/>
                <w:szCs w:val="18"/>
              </w:rPr>
              <w:t>Lempira</w:t>
            </w:r>
          </w:p>
        </w:tc>
      </w:tr>
      <w:tr w:rsidR="0025355D" w:rsidRPr="00BC2819" w14:paraId="036664A3" w14:textId="77777777" w:rsidTr="005D6CE6">
        <w:tblPrEx>
          <w:tblCellMar>
            <w:top w:w="0" w:type="dxa"/>
            <w:bottom w:w="0" w:type="dxa"/>
          </w:tblCellMar>
        </w:tblPrEx>
        <w:trPr>
          <w:trHeight w:val="20"/>
        </w:trPr>
        <w:tc>
          <w:tcPr>
            <w:tcW w:w="913" w:type="pct"/>
            <w:tcBorders>
              <w:top w:val="single" w:sz="6" w:space="0" w:color="000000"/>
              <w:left w:val="single" w:sz="6" w:space="0" w:color="000000"/>
              <w:bottom w:val="single" w:sz="6" w:space="0" w:color="000000"/>
              <w:right w:val="single" w:sz="6" w:space="0" w:color="000000"/>
            </w:tcBorders>
          </w:tcPr>
          <w:p w14:paraId="27C2EE85" w14:textId="77777777" w:rsidR="0025355D" w:rsidRPr="00BC2819" w:rsidRDefault="0025355D" w:rsidP="005D6CE6">
            <w:pPr>
              <w:pStyle w:val="Texto"/>
              <w:spacing w:before="40" w:after="40" w:line="198" w:lineRule="exact"/>
              <w:ind w:firstLine="0"/>
              <w:rPr>
                <w:sz w:val="16"/>
                <w:szCs w:val="18"/>
              </w:rPr>
            </w:pPr>
            <w:r w:rsidRPr="00BC2819">
              <w:rPr>
                <w:sz w:val="16"/>
                <w:szCs w:val="18"/>
              </w:rPr>
              <w:t xml:space="preserve">HRK </w:t>
            </w:r>
          </w:p>
        </w:tc>
        <w:tc>
          <w:tcPr>
            <w:tcW w:w="4087" w:type="pct"/>
            <w:tcBorders>
              <w:top w:val="single" w:sz="6" w:space="0" w:color="000000"/>
              <w:left w:val="single" w:sz="6" w:space="0" w:color="000000"/>
              <w:bottom w:val="single" w:sz="6" w:space="0" w:color="000000"/>
              <w:right w:val="single" w:sz="6" w:space="0" w:color="000000"/>
            </w:tcBorders>
          </w:tcPr>
          <w:p w14:paraId="7C452341" w14:textId="77777777" w:rsidR="0025355D" w:rsidRPr="00BC2819" w:rsidRDefault="0025355D" w:rsidP="005D6CE6">
            <w:pPr>
              <w:pStyle w:val="Texto"/>
              <w:spacing w:before="40" w:after="40" w:line="198" w:lineRule="exact"/>
              <w:ind w:firstLine="0"/>
              <w:rPr>
                <w:sz w:val="16"/>
                <w:szCs w:val="18"/>
              </w:rPr>
            </w:pPr>
            <w:r w:rsidRPr="00BC2819">
              <w:rPr>
                <w:sz w:val="16"/>
                <w:szCs w:val="18"/>
              </w:rPr>
              <w:t>Kuna</w:t>
            </w:r>
          </w:p>
        </w:tc>
      </w:tr>
      <w:tr w:rsidR="0025355D" w:rsidRPr="00BC2819" w14:paraId="2C9689C7" w14:textId="77777777" w:rsidTr="005D6CE6">
        <w:tblPrEx>
          <w:tblCellMar>
            <w:top w:w="0" w:type="dxa"/>
            <w:bottom w:w="0" w:type="dxa"/>
          </w:tblCellMar>
        </w:tblPrEx>
        <w:trPr>
          <w:trHeight w:val="20"/>
        </w:trPr>
        <w:tc>
          <w:tcPr>
            <w:tcW w:w="913" w:type="pct"/>
            <w:tcBorders>
              <w:top w:val="single" w:sz="6" w:space="0" w:color="000000"/>
              <w:left w:val="single" w:sz="6" w:space="0" w:color="000000"/>
              <w:bottom w:val="single" w:sz="6" w:space="0" w:color="000000"/>
              <w:right w:val="single" w:sz="6" w:space="0" w:color="000000"/>
            </w:tcBorders>
          </w:tcPr>
          <w:p w14:paraId="0A2F639C" w14:textId="77777777" w:rsidR="0025355D" w:rsidRPr="00BC2819" w:rsidRDefault="0025355D" w:rsidP="005D6CE6">
            <w:pPr>
              <w:pStyle w:val="Texto"/>
              <w:spacing w:before="40" w:after="40" w:line="198" w:lineRule="exact"/>
              <w:ind w:firstLine="0"/>
              <w:rPr>
                <w:sz w:val="16"/>
                <w:szCs w:val="18"/>
              </w:rPr>
            </w:pPr>
            <w:r w:rsidRPr="00BC2819">
              <w:rPr>
                <w:sz w:val="16"/>
                <w:szCs w:val="18"/>
              </w:rPr>
              <w:t xml:space="preserve">HTG </w:t>
            </w:r>
          </w:p>
        </w:tc>
        <w:tc>
          <w:tcPr>
            <w:tcW w:w="4087" w:type="pct"/>
            <w:tcBorders>
              <w:top w:val="single" w:sz="6" w:space="0" w:color="000000"/>
              <w:left w:val="single" w:sz="6" w:space="0" w:color="000000"/>
              <w:bottom w:val="single" w:sz="6" w:space="0" w:color="000000"/>
              <w:right w:val="single" w:sz="6" w:space="0" w:color="000000"/>
            </w:tcBorders>
          </w:tcPr>
          <w:p w14:paraId="570D1975" w14:textId="77777777" w:rsidR="0025355D" w:rsidRPr="00BC2819" w:rsidRDefault="0025355D" w:rsidP="005D6CE6">
            <w:pPr>
              <w:pStyle w:val="Texto"/>
              <w:spacing w:before="40" w:after="40" w:line="198" w:lineRule="exact"/>
              <w:ind w:firstLine="0"/>
              <w:rPr>
                <w:sz w:val="16"/>
                <w:szCs w:val="18"/>
              </w:rPr>
            </w:pPr>
            <w:r w:rsidRPr="00BC2819">
              <w:rPr>
                <w:sz w:val="16"/>
                <w:szCs w:val="18"/>
              </w:rPr>
              <w:t>Gourde</w:t>
            </w:r>
          </w:p>
        </w:tc>
      </w:tr>
      <w:tr w:rsidR="0025355D" w:rsidRPr="00BC2819" w14:paraId="6B376232" w14:textId="77777777" w:rsidTr="005D6CE6">
        <w:tblPrEx>
          <w:tblCellMar>
            <w:top w:w="0" w:type="dxa"/>
            <w:bottom w:w="0" w:type="dxa"/>
          </w:tblCellMar>
        </w:tblPrEx>
        <w:trPr>
          <w:trHeight w:val="20"/>
        </w:trPr>
        <w:tc>
          <w:tcPr>
            <w:tcW w:w="913" w:type="pct"/>
            <w:tcBorders>
              <w:top w:val="single" w:sz="6" w:space="0" w:color="000000"/>
              <w:left w:val="single" w:sz="6" w:space="0" w:color="000000"/>
              <w:bottom w:val="single" w:sz="6" w:space="0" w:color="000000"/>
              <w:right w:val="single" w:sz="6" w:space="0" w:color="000000"/>
            </w:tcBorders>
          </w:tcPr>
          <w:p w14:paraId="26305CD4" w14:textId="77777777" w:rsidR="0025355D" w:rsidRPr="00BC2819" w:rsidRDefault="0025355D" w:rsidP="005D6CE6">
            <w:pPr>
              <w:pStyle w:val="Texto"/>
              <w:spacing w:before="40" w:after="40" w:line="198" w:lineRule="exact"/>
              <w:ind w:firstLine="0"/>
              <w:rPr>
                <w:sz w:val="16"/>
                <w:szCs w:val="18"/>
              </w:rPr>
            </w:pPr>
            <w:r w:rsidRPr="00BC2819">
              <w:rPr>
                <w:sz w:val="16"/>
                <w:szCs w:val="18"/>
              </w:rPr>
              <w:t xml:space="preserve">HUF </w:t>
            </w:r>
          </w:p>
        </w:tc>
        <w:tc>
          <w:tcPr>
            <w:tcW w:w="4087" w:type="pct"/>
            <w:tcBorders>
              <w:top w:val="single" w:sz="6" w:space="0" w:color="000000"/>
              <w:left w:val="single" w:sz="6" w:space="0" w:color="000000"/>
              <w:bottom w:val="single" w:sz="6" w:space="0" w:color="000000"/>
              <w:right w:val="single" w:sz="6" w:space="0" w:color="000000"/>
            </w:tcBorders>
          </w:tcPr>
          <w:p w14:paraId="2865FA13" w14:textId="77777777" w:rsidR="0025355D" w:rsidRPr="00BC2819" w:rsidRDefault="0025355D" w:rsidP="005D6CE6">
            <w:pPr>
              <w:pStyle w:val="Texto"/>
              <w:spacing w:before="40" w:after="40" w:line="198" w:lineRule="exact"/>
              <w:ind w:firstLine="0"/>
              <w:rPr>
                <w:sz w:val="16"/>
                <w:szCs w:val="18"/>
              </w:rPr>
            </w:pPr>
            <w:r w:rsidRPr="00BC2819">
              <w:rPr>
                <w:sz w:val="16"/>
                <w:szCs w:val="18"/>
              </w:rPr>
              <w:t>Florin</w:t>
            </w:r>
          </w:p>
        </w:tc>
      </w:tr>
      <w:tr w:rsidR="0025355D" w:rsidRPr="00BC2819" w14:paraId="2E27B5B5" w14:textId="77777777" w:rsidTr="005D6CE6">
        <w:tblPrEx>
          <w:tblCellMar>
            <w:top w:w="0" w:type="dxa"/>
            <w:bottom w:w="0" w:type="dxa"/>
          </w:tblCellMar>
        </w:tblPrEx>
        <w:trPr>
          <w:trHeight w:val="20"/>
        </w:trPr>
        <w:tc>
          <w:tcPr>
            <w:tcW w:w="913" w:type="pct"/>
            <w:tcBorders>
              <w:top w:val="single" w:sz="6" w:space="0" w:color="000000"/>
              <w:left w:val="single" w:sz="6" w:space="0" w:color="000000"/>
              <w:bottom w:val="single" w:sz="6" w:space="0" w:color="000000"/>
              <w:right w:val="single" w:sz="6" w:space="0" w:color="000000"/>
            </w:tcBorders>
          </w:tcPr>
          <w:p w14:paraId="46BF1A50" w14:textId="77777777" w:rsidR="0025355D" w:rsidRPr="00BC2819" w:rsidRDefault="0025355D" w:rsidP="005D6CE6">
            <w:pPr>
              <w:pStyle w:val="Texto"/>
              <w:spacing w:before="40" w:after="40" w:line="198" w:lineRule="exact"/>
              <w:ind w:firstLine="0"/>
              <w:rPr>
                <w:sz w:val="16"/>
                <w:szCs w:val="18"/>
              </w:rPr>
            </w:pPr>
            <w:r w:rsidRPr="00BC2819">
              <w:rPr>
                <w:sz w:val="16"/>
                <w:szCs w:val="18"/>
              </w:rPr>
              <w:t xml:space="preserve">IDR </w:t>
            </w:r>
          </w:p>
        </w:tc>
        <w:tc>
          <w:tcPr>
            <w:tcW w:w="4087" w:type="pct"/>
            <w:tcBorders>
              <w:top w:val="single" w:sz="6" w:space="0" w:color="000000"/>
              <w:left w:val="single" w:sz="6" w:space="0" w:color="000000"/>
              <w:bottom w:val="single" w:sz="6" w:space="0" w:color="000000"/>
              <w:right w:val="single" w:sz="6" w:space="0" w:color="000000"/>
            </w:tcBorders>
          </w:tcPr>
          <w:p w14:paraId="2C615C89" w14:textId="77777777" w:rsidR="0025355D" w:rsidRPr="00BC2819" w:rsidRDefault="0025355D" w:rsidP="005D6CE6">
            <w:pPr>
              <w:pStyle w:val="Texto"/>
              <w:spacing w:before="40" w:after="40" w:line="198" w:lineRule="exact"/>
              <w:ind w:firstLine="0"/>
              <w:rPr>
                <w:sz w:val="16"/>
                <w:szCs w:val="18"/>
              </w:rPr>
            </w:pPr>
            <w:r w:rsidRPr="00BC2819">
              <w:rPr>
                <w:sz w:val="16"/>
                <w:szCs w:val="18"/>
              </w:rPr>
              <w:t xml:space="preserve">Rupia </w:t>
            </w:r>
          </w:p>
        </w:tc>
      </w:tr>
      <w:tr w:rsidR="0025355D" w:rsidRPr="00BC2819" w14:paraId="01122EF8" w14:textId="77777777" w:rsidTr="005D6CE6">
        <w:tblPrEx>
          <w:tblCellMar>
            <w:top w:w="0" w:type="dxa"/>
            <w:bottom w:w="0" w:type="dxa"/>
          </w:tblCellMar>
        </w:tblPrEx>
        <w:trPr>
          <w:trHeight w:val="20"/>
        </w:trPr>
        <w:tc>
          <w:tcPr>
            <w:tcW w:w="913" w:type="pct"/>
            <w:tcBorders>
              <w:top w:val="single" w:sz="6" w:space="0" w:color="000000"/>
              <w:left w:val="single" w:sz="6" w:space="0" w:color="000000"/>
              <w:bottom w:val="single" w:sz="6" w:space="0" w:color="000000"/>
              <w:right w:val="single" w:sz="6" w:space="0" w:color="000000"/>
            </w:tcBorders>
          </w:tcPr>
          <w:p w14:paraId="4472B499" w14:textId="77777777" w:rsidR="0025355D" w:rsidRPr="00BC2819" w:rsidRDefault="0025355D" w:rsidP="005D6CE6">
            <w:pPr>
              <w:pStyle w:val="Texto"/>
              <w:spacing w:before="40" w:after="40" w:line="198" w:lineRule="exact"/>
              <w:ind w:firstLine="0"/>
              <w:rPr>
                <w:sz w:val="16"/>
                <w:szCs w:val="18"/>
              </w:rPr>
            </w:pPr>
            <w:r w:rsidRPr="00BC2819">
              <w:rPr>
                <w:sz w:val="16"/>
                <w:szCs w:val="18"/>
              </w:rPr>
              <w:t xml:space="preserve">ILS </w:t>
            </w:r>
          </w:p>
        </w:tc>
        <w:tc>
          <w:tcPr>
            <w:tcW w:w="4087" w:type="pct"/>
            <w:tcBorders>
              <w:top w:val="single" w:sz="6" w:space="0" w:color="000000"/>
              <w:left w:val="single" w:sz="6" w:space="0" w:color="000000"/>
              <w:bottom w:val="single" w:sz="6" w:space="0" w:color="000000"/>
              <w:right w:val="single" w:sz="6" w:space="0" w:color="000000"/>
            </w:tcBorders>
          </w:tcPr>
          <w:p w14:paraId="7F87353C" w14:textId="77777777" w:rsidR="0025355D" w:rsidRPr="00BC2819" w:rsidRDefault="0025355D" w:rsidP="005D6CE6">
            <w:pPr>
              <w:pStyle w:val="Texto"/>
              <w:spacing w:before="40" w:after="40" w:line="198" w:lineRule="exact"/>
              <w:ind w:firstLine="0"/>
              <w:rPr>
                <w:sz w:val="16"/>
                <w:szCs w:val="18"/>
              </w:rPr>
            </w:pPr>
            <w:r w:rsidRPr="00BC2819">
              <w:rPr>
                <w:sz w:val="16"/>
                <w:szCs w:val="18"/>
              </w:rPr>
              <w:t xml:space="preserve">Nuevo shekel israelí </w:t>
            </w:r>
          </w:p>
        </w:tc>
      </w:tr>
      <w:tr w:rsidR="0025355D" w:rsidRPr="00BC2819" w14:paraId="363BE09A" w14:textId="77777777" w:rsidTr="005D6CE6">
        <w:tblPrEx>
          <w:tblCellMar>
            <w:top w:w="0" w:type="dxa"/>
            <w:bottom w:w="0" w:type="dxa"/>
          </w:tblCellMar>
        </w:tblPrEx>
        <w:trPr>
          <w:trHeight w:val="20"/>
        </w:trPr>
        <w:tc>
          <w:tcPr>
            <w:tcW w:w="913" w:type="pct"/>
            <w:tcBorders>
              <w:top w:val="single" w:sz="6" w:space="0" w:color="000000"/>
              <w:left w:val="single" w:sz="6" w:space="0" w:color="000000"/>
              <w:bottom w:val="single" w:sz="6" w:space="0" w:color="000000"/>
              <w:right w:val="single" w:sz="6" w:space="0" w:color="000000"/>
            </w:tcBorders>
          </w:tcPr>
          <w:p w14:paraId="31A0906C" w14:textId="77777777" w:rsidR="0025355D" w:rsidRPr="00BC2819" w:rsidRDefault="0025355D" w:rsidP="005D6CE6">
            <w:pPr>
              <w:pStyle w:val="Texto"/>
              <w:spacing w:before="40" w:after="40" w:line="198" w:lineRule="exact"/>
              <w:ind w:firstLine="0"/>
              <w:rPr>
                <w:sz w:val="16"/>
                <w:szCs w:val="18"/>
              </w:rPr>
            </w:pPr>
            <w:r w:rsidRPr="00BC2819">
              <w:rPr>
                <w:sz w:val="16"/>
                <w:szCs w:val="18"/>
              </w:rPr>
              <w:t xml:space="preserve">INR </w:t>
            </w:r>
          </w:p>
        </w:tc>
        <w:tc>
          <w:tcPr>
            <w:tcW w:w="4087" w:type="pct"/>
            <w:tcBorders>
              <w:top w:val="single" w:sz="6" w:space="0" w:color="000000"/>
              <w:left w:val="single" w:sz="6" w:space="0" w:color="000000"/>
              <w:bottom w:val="single" w:sz="6" w:space="0" w:color="000000"/>
              <w:right w:val="single" w:sz="6" w:space="0" w:color="000000"/>
            </w:tcBorders>
          </w:tcPr>
          <w:p w14:paraId="77D15F24" w14:textId="77777777" w:rsidR="0025355D" w:rsidRPr="00BC2819" w:rsidRDefault="0025355D" w:rsidP="005D6CE6">
            <w:pPr>
              <w:pStyle w:val="Texto"/>
              <w:spacing w:before="40" w:after="40" w:line="198" w:lineRule="exact"/>
              <w:ind w:firstLine="0"/>
              <w:rPr>
                <w:sz w:val="16"/>
                <w:szCs w:val="18"/>
              </w:rPr>
            </w:pPr>
            <w:r w:rsidRPr="00BC2819">
              <w:rPr>
                <w:sz w:val="16"/>
                <w:szCs w:val="18"/>
              </w:rPr>
              <w:t xml:space="preserve">Rupia india </w:t>
            </w:r>
          </w:p>
        </w:tc>
      </w:tr>
      <w:tr w:rsidR="0025355D" w:rsidRPr="00BC2819" w14:paraId="19848710" w14:textId="77777777" w:rsidTr="005D6CE6">
        <w:tblPrEx>
          <w:tblCellMar>
            <w:top w:w="0" w:type="dxa"/>
            <w:bottom w:w="0" w:type="dxa"/>
          </w:tblCellMar>
        </w:tblPrEx>
        <w:trPr>
          <w:trHeight w:val="20"/>
        </w:trPr>
        <w:tc>
          <w:tcPr>
            <w:tcW w:w="913" w:type="pct"/>
            <w:tcBorders>
              <w:top w:val="single" w:sz="6" w:space="0" w:color="000000"/>
              <w:left w:val="single" w:sz="6" w:space="0" w:color="000000"/>
              <w:bottom w:val="single" w:sz="6" w:space="0" w:color="000000"/>
              <w:right w:val="single" w:sz="6" w:space="0" w:color="000000"/>
            </w:tcBorders>
          </w:tcPr>
          <w:p w14:paraId="32244133" w14:textId="77777777" w:rsidR="0025355D" w:rsidRPr="00BC2819" w:rsidRDefault="0025355D" w:rsidP="005D6CE6">
            <w:pPr>
              <w:pStyle w:val="Texto"/>
              <w:spacing w:before="40" w:after="40" w:line="198" w:lineRule="exact"/>
              <w:ind w:firstLine="0"/>
              <w:rPr>
                <w:sz w:val="16"/>
                <w:szCs w:val="18"/>
              </w:rPr>
            </w:pPr>
            <w:r w:rsidRPr="00BC2819">
              <w:rPr>
                <w:sz w:val="16"/>
                <w:szCs w:val="18"/>
              </w:rPr>
              <w:t xml:space="preserve">IQD </w:t>
            </w:r>
          </w:p>
        </w:tc>
        <w:tc>
          <w:tcPr>
            <w:tcW w:w="4087" w:type="pct"/>
            <w:tcBorders>
              <w:top w:val="single" w:sz="6" w:space="0" w:color="000000"/>
              <w:left w:val="single" w:sz="6" w:space="0" w:color="000000"/>
              <w:bottom w:val="single" w:sz="6" w:space="0" w:color="000000"/>
              <w:right w:val="single" w:sz="6" w:space="0" w:color="000000"/>
            </w:tcBorders>
          </w:tcPr>
          <w:p w14:paraId="33E5FF6B" w14:textId="77777777" w:rsidR="0025355D" w:rsidRPr="00BC2819" w:rsidRDefault="0025355D" w:rsidP="005D6CE6">
            <w:pPr>
              <w:pStyle w:val="Texto"/>
              <w:spacing w:before="40" w:after="40" w:line="198" w:lineRule="exact"/>
              <w:ind w:firstLine="0"/>
              <w:rPr>
                <w:sz w:val="16"/>
                <w:szCs w:val="18"/>
              </w:rPr>
            </w:pPr>
            <w:r w:rsidRPr="00BC2819">
              <w:rPr>
                <w:sz w:val="16"/>
                <w:szCs w:val="18"/>
              </w:rPr>
              <w:t xml:space="preserve">Dinar iraquí </w:t>
            </w:r>
          </w:p>
        </w:tc>
      </w:tr>
      <w:tr w:rsidR="0025355D" w:rsidRPr="00BC2819" w14:paraId="5699ABCE" w14:textId="77777777" w:rsidTr="005D6CE6">
        <w:tblPrEx>
          <w:tblCellMar>
            <w:top w:w="0" w:type="dxa"/>
            <w:bottom w:w="0" w:type="dxa"/>
          </w:tblCellMar>
        </w:tblPrEx>
        <w:trPr>
          <w:trHeight w:val="20"/>
        </w:trPr>
        <w:tc>
          <w:tcPr>
            <w:tcW w:w="913" w:type="pct"/>
            <w:tcBorders>
              <w:top w:val="single" w:sz="6" w:space="0" w:color="000000"/>
              <w:left w:val="single" w:sz="6" w:space="0" w:color="000000"/>
              <w:bottom w:val="single" w:sz="6" w:space="0" w:color="000000"/>
              <w:right w:val="single" w:sz="6" w:space="0" w:color="000000"/>
            </w:tcBorders>
          </w:tcPr>
          <w:p w14:paraId="0C3E2677" w14:textId="77777777" w:rsidR="0025355D" w:rsidRPr="00BC2819" w:rsidRDefault="0025355D" w:rsidP="005D6CE6">
            <w:pPr>
              <w:pStyle w:val="Texto"/>
              <w:spacing w:before="40" w:after="40" w:line="198" w:lineRule="exact"/>
              <w:ind w:firstLine="0"/>
              <w:rPr>
                <w:sz w:val="16"/>
                <w:szCs w:val="18"/>
              </w:rPr>
            </w:pPr>
            <w:r w:rsidRPr="00BC2819">
              <w:rPr>
                <w:sz w:val="16"/>
                <w:szCs w:val="18"/>
              </w:rPr>
              <w:t xml:space="preserve">IRR </w:t>
            </w:r>
          </w:p>
        </w:tc>
        <w:tc>
          <w:tcPr>
            <w:tcW w:w="4087" w:type="pct"/>
            <w:tcBorders>
              <w:top w:val="single" w:sz="6" w:space="0" w:color="000000"/>
              <w:left w:val="single" w:sz="6" w:space="0" w:color="000000"/>
              <w:bottom w:val="single" w:sz="6" w:space="0" w:color="000000"/>
              <w:right w:val="single" w:sz="6" w:space="0" w:color="000000"/>
            </w:tcBorders>
          </w:tcPr>
          <w:p w14:paraId="475658CE" w14:textId="77777777" w:rsidR="0025355D" w:rsidRPr="00BC2819" w:rsidRDefault="0025355D" w:rsidP="005D6CE6">
            <w:pPr>
              <w:pStyle w:val="Texto"/>
              <w:spacing w:before="40" w:after="40" w:line="198" w:lineRule="exact"/>
              <w:ind w:firstLine="0"/>
              <w:rPr>
                <w:sz w:val="16"/>
                <w:szCs w:val="18"/>
              </w:rPr>
            </w:pPr>
            <w:r w:rsidRPr="00BC2819">
              <w:rPr>
                <w:sz w:val="16"/>
                <w:szCs w:val="18"/>
              </w:rPr>
              <w:t xml:space="preserve">Rial iraní </w:t>
            </w:r>
          </w:p>
        </w:tc>
      </w:tr>
      <w:tr w:rsidR="0025355D" w:rsidRPr="00BC2819" w14:paraId="7D6B79CC" w14:textId="77777777" w:rsidTr="005D6CE6">
        <w:tblPrEx>
          <w:tblCellMar>
            <w:top w:w="0" w:type="dxa"/>
            <w:bottom w:w="0" w:type="dxa"/>
          </w:tblCellMar>
        </w:tblPrEx>
        <w:trPr>
          <w:trHeight w:val="20"/>
        </w:trPr>
        <w:tc>
          <w:tcPr>
            <w:tcW w:w="913" w:type="pct"/>
            <w:tcBorders>
              <w:top w:val="single" w:sz="6" w:space="0" w:color="000000"/>
              <w:left w:val="single" w:sz="6" w:space="0" w:color="000000"/>
              <w:bottom w:val="single" w:sz="6" w:space="0" w:color="000000"/>
              <w:right w:val="single" w:sz="6" w:space="0" w:color="000000"/>
            </w:tcBorders>
          </w:tcPr>
          <w:p w14:paraId="6060D6ED" w14:textId="77777777" w:rsidR="0025355D" w:rsidRPr="00BC2819" w:rsidRDefault="0025355D" w:rsidP="005D6CE6">
            <w:pPr>
              <w:pStyle w:val="Texto"/>
              <w:spacing w:before="40" w:after="40" w:line="198" w:lineRule="exact"/>
              <w:ind w:firstLine="0"/>
              <w:rPr>
                <w:sz w:val="16"/>
                <w:szCs w:val="18"/>
              </w:rPr>
            </w:pPr>
            <w:r w:rsidRPr="00BC2819">
              <w:rPr>
                <w:sz w:val="16"/>
                <w:szCs w:val="18"/>
              </w:rPr>
              <w:t xml:space="preserve">ISK </w:t>
            </w:r>
          </w:p>
        </w:tc>
        <w:tc>
          <w:tcPr>
            <w:tcW w:w="4087" w:type="pct"/>
            <w:tcBorders>
              <w:top w:val="single" w:sz="6" w:space="0" w:color="000000"/>
              <w:left w:val="single" w:sz="6" w:space="0" w:color="000000"/>
              <w:bottom w:val="single" w:sz="6" w:space="0" w:color="000000"/>
              <w:right w:val="single" w:sz="6" w:space="0" w:color="000000"/>
            </w:tcBorders>
          </w:tcPr>
          <w:p w14:paraId="7E221ACF" w14:textId="77777777" w:rsidR="0025355D" w:rsidRPr="00BC2819" w:rsidRDefault="0025355D" w:rsidP="005D6CE6">
            <w:pPr>
              <w:pStyle w:val="Texto"/>
              <w:spacing w:before="40" w:after="40" w:line="198" w:lineRule="exact"/>
              <w:ind w:firstLine="0"/>
              <w:rPr>
                <w:sz w:val="16"/>
                <w:szCs w:val="18"/>
              </w:rPr>
            </w:pPr>
            <w:r w:rsidRPr="00BC2819">
              <w:rPr>
                <w:sz w:val="16"/>
                <w:szCs w:val="18"/>
              </w:rPr>
              <w:t xml:space="preserve">Corona islandesa </w:t>
            </w:r>
          </w:p>
        </w:tc>
      </w:tr>
      <w:tr w:rsidR="0025355D" w:rsidRPr="00BC2819" w14:paraId="544758DC" w14:textId="77777777" w:rsidTr="005D6CE6">
        <w:tblPrEx>
          <w:tblCellMar>
            <w:top w:w="0" w:type="dxa"/>
            <w:bottom w:w="0" w:type="dxa"/>
          </w:tblCellMar>
        </w:tblPrEx>
        <w:trPr>
          <w:trHeight w:val="20"/>
        </w:trPr>
        <w:tc>
          <w:tcPr>
            <w:tcW w:w="913" w:type="pct"/>
            <w:tcBorders>
              <w:top w:val="single" w:sz="6" w:space="0" w:color="000000"/>
              <w:left w:val="single" w:sz="6" w:space="0" w:color="000000"/>
              <w:bottom w:val="single" w:sz="6" w:space="0" w:color="000000"/>
              <w:right w:val="single" w:sz="6" w:space="0" w:color="000000"/>
            </w:tcBorders>
          </w:tcPr>
          <w:p w14:paraId="1F2C7807" w14:textId="77777777" w:rsidR="0025355D" w:rsidRPr="00BC2819" w:rsidRDefault="0025355D" w:rsidP="005D6CE6">
            <w:pPr>
              <w:pStyle w:val="Texto"/>
              <w:spacing w:before="40" w:after="40" w:line="198" w:lineRule="exact"/>
              <w:ind w:firstLine="0"/>
              <w:rPr>
                <w:sz w:val="16"/>
                <w:szCs w:val="18"/>
              </w:rPr>
            </w:pPr>
            <w:r w:rsidRPr="00BC2819">
              <w:rPr>
                <w:sz w:val="16"/>
                <w:szCs w:val="18"/>
              </w:rPr>
              <w:t xml:space="preserve">JMD </w:t>
            </w:r>
          </w:p>
        </w:tc>
        <w:tc>
          <w:tcPr>
            <w:tcW w:w="4087" w:type="pct"/>
            <w:tcBorders>
              <w:top w:val="single" w:sz="6" w:space="0" w:color="000000"/>
              <w:left w:val="single" w:sz="6" w:space="0" w:color="000000"/>
              <w:bottom w:val="single" w:sz="6" w:space="0" w:color="000000"/>
              <w:right w:val="single" w:sz="6" w:space="0" w:color="000000"/>
            </w:tcBorders>
          </w:tcPr>
          <w:p w14:paraId="08057432" w14:textId="77777777" w:rsidR="0025355D" w:rsidRPr="00BC2819" w:rsidRDefault="0025355D" w:rsidP="005D6CE6">
            <w:pPr>
              <w:pStyle w:val="Texto"/>
              <w:spacing w:before="40" w:after="40" w:line="198" w:lineRule="exact"/>
              <w:ind w:firstLine="0"/>
              <w:rPr>
                <w:sz w:val="16"/>
                <w:szCs w:val="18"/>
              </w:rPr>
            </w:pPr>
            <w:r w:rsidRPr="00BC2819">
              <w:rPr>
                <w:sz w:val="16"/>
                <w:szCs w:val="18"/>
              </w:rPr>
              <w:t xml:space="preserve">Dólar jamaiquino </w:t>
            </w:r>
          </w:p>
        </w:tc>
      </w:tr>
      <w:tr w:rsidR="0025355D" w:rsidRPr="00BC2819" w14:paraId="0A778087" w14:textId="77777777" w:rsidTr="005D6CE6">
        <w:tblPrEx>
          <w:tblCellMar>
            <w:top w:w="0" w:type="dxa"/>
            <w:bottom w:w="0" w:type="dxa"/>
          </w:tblCellMar>
        </w:tblPrEx>
        <w:trPr>
          <w:trHeight w:val="20"/>
        </w:trPr>
        <w:tc>
          <w:tcPr>
            <w:tcW w:w="913" w:type="pct"/>
            <w:tcBorders>
              <w:top w:val="single" w:sz="6" w:space="0" w:color="000000"/>
              <w:left w:val="single" w:sz="6" w:space="0" w:color="000000"/>
              <w:bottom w:val="single" w:sz="6" w:space="0" w:color="000000"/>
              <w:right w:val="single" w:sz="6" w:space="0" w:color="000000"/>
            </w:tcBorders>
          </w:tcPr>
          <w:p w14:paraId="5028E0B0" w14:textId="77777777" w:rsidR="0025355D" w:rsidRPr="00BC2819" w:rsidRDefault="0025355D" w:rsidP="005D6CE6">
            <w:pPr>
              <w:pStyle w:val="Texto"/>
              <w:spacing w:before="40" w:after="40" w:line="198" w:lineRule="exact"/>
              <w:ind w:firstLine="0"/>
              <w:rPr>
                <w:sz w:val="16"/>
                <w:szCs w:val="18"/>
              </w:rPr>
            </w:pPr>
            <w:r w:rsidRPr="00BC2819">
              <w:rPr>
                <w:sz w:val="16"/>
                <w:szCs w:val="18"/>
              </w:rPr>
              <w:t xml:space="preserve">JOD </w:t>
            </w:r>
          </w:p>
        </w:tc>
        <w:tc>
          <w:tcPr>
            <w:tcW w:w="4087" w:type="pct"/>
            <w:tcBorders>
              <w:top w:val="single" w:sz="6" w:space="0" w:color="000000"/>
              <w:left w:val="single" w:sz="6" w:space="0" w:color="000000"/>
              <w:bottom w:val="single" w:sz="6" w:space="0" w:color="000000"/>
              <w:right w:val="single" w:sz="6" w:space="0" w:color="000000"/>
            </w:tcBorders>
          </w:tcPr>
          <w:p w14:paraId="4B40A7F0" w14:textId="77777777" w:rsidR="0025355D" w:rsidRPr="00BC2819" w:rsidRDefault="0025355D" w:rsidP="005D6CE6">
            <w:pPr>
              <w:pStyle w:val="Texto"/>
              <w:spacing w:before="40" w:after="40" w:line="198" w:lineRule="exact"/>
              <w:ind w:firstLine="0"/>
              <w:rPr>
                <w:sz w:val="16"/>
                <w:szCs w:val="18"/>
              </w:rPr>
            </w:pPr>
            <w:r w:rsidRPr="00BC2819">
              <w:rPr>
                <w:sz w:val="16"/>
                <w:szCs w:val="18"/>
              </w:rPr>
              <w:t xml:space="preserve">Dinar jordano </w:t>
            </w:r>
          </w:p>
        </w:tc>
      </w:tr>
      <w:tr w:rsidR="0025355D" w:rsidRPr="00BC2819" w14:paraId="370FEBE7" w14:textId="77777777" w:rsidTr="005D6CE6">
        <w:tblPrEx>
          <w:tblCellMar>
            <w:top w:w="0" w:type="dxa"/>
            <w:bottom w:w="0" w:type="dxa"/>
          </w:tblCellMar>
        </w:tblPrEx>
        <w:trPr>
          <w:trHeight w:val="20"/>
        </w:trPr>
        <w:tc>
          <w:tcPr>
            <w:tcW w:w="913" w:type="pct"/>
            <w:tcBorders>
              <w:top w:val="single" w:sz="6" w:space="0" w:color="000000"/>
              <w:left w:val="single" w:sz="6" w:space="0" w:color="000000"/>
              <w:bottom w:val="single" w:sz="6" w:space="0" w:color="000000"/>
              <w:right w:val="single" w:sz="6" w:space="0" w:color="000000"/>
            </w:tcBorders>
          </w:tcPr>
          <w:p w14:paraId="258A6275" w14:textId="77777777" w:rsidR="0025355D" w:rsidRPr="00BC2819" w:rsidRDefault="0025355D" w:rsidP="005D6CE6">
            <w:pPr>
              <w:pStyle w:val="Texto"/>
              <w:spacing w:before="40" w:after="40" w:line="198" w:lineRule="exact"/>
              <w:ind w:firstLine="0"/>
              <w:rPr>
                <w:sz w:val="16"/>
                <w:szCs w:val="18"/>
              </w:rPr>
            </w:pPr>
            <w:r w:rsidRPr="00BC2819">
              <w:rPr>
                <w:sz w:val="16"/>
                <w:szCs w:val="18"/>
              </w:rPr>
              <w:t xml:space="preserve">JPY </w:t>
            </w:r>
          </w:p>
        </w:tc>
        <w:tc>
          <w:tcPr>
            <w:tcW w:w="4087" w:type="pct"/>
            <w:tcBorders>
              <w:top w:val="single" w:sz="6" w:space="0" w:color="000000"/>
              <w:left w:val="single" w:sz="6" w:space="0" w:color="000000"/>
              <w:bottom w:val="single" w:sz="6" w:space="0" w:color="000000"/>
              <w:right w:val="single" w:sz="6" w:space="0" w:color="000000"/>
            </w:tcBorders>
          </w:tcPr>
          <w:p w14:paraId="48EFEACF" w14:textId="77777777" w:rsidR="0025355D" w:rsidRPr="00BC2819" w:rsidRDefault="0025355D" w:rsidP="005D6CE6">
            <w:pPr>
              <w:pStyle w:val="Texto"/>
              <w:spacing w:before="40" w:after="40" w:line="198" w:lineRule="exact"/>
              <w:ind w:firstLine="0"/>
              <w:rPr>
                <w:sz w:val="16"/>
                <w:szCs w:val="18"/>
              </w:rPr>
            </w:pPr>
            <w:r w:rsidRPr="00BC2819">
              <w:rPr>
                <w:sz w:val="16"/>
                <w:szCs w:val="18"/>
              </w:rPr>
              <w:t>Yen</w:t>
            </w:r>
          </w:p>
        </w:tc>
      </w:tr>
      <w:tr w:rsidR="0025355D" w:rsidRPr="00BC2819" w14:paraId="22C3DE59" w14:textId="77777777" w:rsidTr="005D6CE6">
        <w:tblPrEx>
          <w:tblCellMar>
            <w:top w:w="0" w:type="dxa"/>
            <w:bottom w:w="0" w:type="dxa"/>
          </w:tblCellMar>
        </w:tblPrEx>
        <w:trPr>
          <w:trHeight w:val="20"/>
        </w:trPr>
        <w:tc>
          <w:tcPr>
            <w:tcW w:w="913" w:type="pct"/>
            <w:tcBorders>
              <w:top w:val="single" w:sz="6" w:space="0" w:color="000000"/>
              <w:left w:val="single" w:sz="6" w:space="0" w:color="000000"/>
              <w:bottom w:val="single" w:sz="6" w:space="0" w:color="000000"/>
              <w:right w:val="single" w:sz="6" w:space="0" w:color="000000"/>
            </w:tcBorders>
          </w:tcPr>
          <w:p w14:paraId="78D9DB8D" w14:textId="77777777" w:rsidR="0025355D" w:rsidRPr="00BC2819" w:rsidRDefault="0025355D" w:rsidP="005D6CE6">
            <w:pPr>
              <w:pStyle w:val="Texto"/>
              <w:spacing w:before="40" w:after="40" w:line="198" w:lineRule="exact"/>
              <w:ind w:firstLine="0"/>
              <w:rPr>
                <w:sz w:val="16"/>
                <w:szCs w:val="18"/>
              </w:rPr>
            </w:pPr>
            <w:r w:rsidRPr="00BC2819">
              <w:rPr>
                <w:sz w:val="16"/>
                <w:szCs w:val="18"/>
              </w:rPr>
              <w:t xml:space="preserve">KES </w:t>
            </w:r>
          </w:p>
        </w:tc>
        <w:tc>
          <w:tcPr>
            <w:tcW w:w="4087" w:type="pct"/>
            <w:tcBorders>
              <w:top w:val="single" w:sz="6" w:space="0" w:color="000000"/>
              <w:left w:val="single" w:sz="6" w:space="0" w:color="000000"/>
              <w:bottom w:val="single" w:sz="6" w:space="0" w:color="000000"/>
              <w:right w:val="single" w:sz="6" w:space="0" w:color="000000"/>
            </w:tcBorders>
          </w:tcPr>
          <w:p w14:paraId="58C899DF" w14:textId="77777777" w:rsidR="0025355D" w:rsidRPr="00BC2819" w:rsidRDefault="0025355D" w:rsidP="005D6CE6">
            <w:pPr>
              <w:pStyle w:val="Texto"/>
              <w:spacing w:before="40" w:after="40" w:line="198" w:lineRule="exact"/>
              <w:ind w:firstLine="0"/>
              <w:rPr>
                <w:sz w:val="16"/>
                <w:szCs w:val="18"/>
              </w:rPr>
            </w:pPr>
            <w:r w:rsidRPr="00BC2819">
              <w:rPr>
                <w:sz w:val="16"/>
                <w:szCs w:val="18"/>
              </w:rPr>
              <w:t xml:space="preserve">Chelín keniano </w:t>
            </w:r>
          </w:p>
        </w:tc>
      </w:tr>
      <w:tr w:rsidR="0025355D" w:rsidRPr="00BC2819" w14:paraId="12C39907" w14:textId="77777777" w:rsidTr="005D6CE6">
        <w:tblPrEx>
          <w:tblCellMar>
            <w:top w:w="0" w:type="dxa"/>
            <w:bottom w:w="0" w:type="dxa"/>
          </w:tblCellMar>
        </w:tblPrEx>
        <w:trPr>
          <w:trHeight w:val="20"/>
        </w:trPr>
        <w:tc>
          <w:tcPr>
            <w:tcW w:w="913" w:type="pct"/>
            <w:tcBorders>
              <w:top w:val="single" w:sz="6" w:space="0" w:color="000000"/>
              <w:left w:val="single" w:sz="6" w:space="0" w:color="000000"/>
              <w:bottom w:val="single" w:sz="6" w:space="0" w:color="000000"/>
              <w:right w:val="single" w:sz="6" w:space="0" w:color="000000"/>
            </w:tcBorders>
          </w:tcPr>
          <w:p w14:paraId="4F35CA1B" w14:textId="77777777" w:rsidR="0025355D" w:rsidRPr="00BC2819" w:rsidRDefault="0025355D" w:rsidP="005D6CE6">
            <w:pPr>
              <w:pStyle w:val="Texto"/>
              <w:spacing w:before="40" w:after="40" w:line="198" w:lineRule="exact"/>
              <w:ind w:firstLine="0"/>
              <w:rPr>
                <w:sz w:val="16"/>
                <w:szCs w:val="18"/>
              </w:rPr>
            </w:pPr>
            <w:r w:rsidRPr="00BC2819">
              <w:rPr>
                <w:sz w:val="16"/>
                <w:szCs w:val="18"/>
              </w:rPr>
              <w:t xml:space="preserve">KGS </w:t>
            </w:r>
          </w:p>
        </w:tc>
        <w:tc>
          <w:tcPr>
            <w:tcW w:w="4087" w:type="pct"/>
            <w:tcBorders>
              <w:top w:val="single" w:sz="6" w:space="0" w:color="000000"/>
              <w:left w:val="single" w:sz="6" w:space="0" w:color="000000"/>
              <w:bottom w:val="single" w:sz="6" w:space="0" w:color="000000"/>
              <w:right w:val="single" w:sz="6" w:space="0" w:color="000000"/>
            </w:tcBorders>
          </w:tcPr>
          <w:p w14:paraId="5D975C7A" w14:textId="77777777" w:rsidR="0025355D" w:rsidRPr="00BC2819" w:rsidRDefault="0025355D" w:rsidP="005D6CE6">
            <w:pPr>
              <w:pStyle w:val="Texto"/>
              <w:spacing w:before="40" w:after="40" w:line="198" w:lineRule="exact"/>
              <w:ind w:firstLine="0"/>
              <w:rPr>
                <w:sz w:val="16"/>
                <w:szCs w:val="18"/>
              </w:rPr>
            </w:pPr>
            <w:r w:rsidRPr="00BC2819">
              <w:rPr>
                <w:sz w:val="16"/>
                <w:szCs w:val="18"/>
              </w:rPr>
              <w:t>Som</w:t>
            </w:r>
          </w:p>
        </w:tc>
      </w:tr>
      <w:tr w:rsidR="0025355D" w:rsidRPr="00BC2819" w14:paraId="711377F3" w14:textId="77777777" w:rsidTr="005D6CE6">
        <w:tblPrEx>
          <w:tblCellMar>
            <w:top w:w="0" w:type="dxa"/>
            <w:bottom w:w="0" w:type="dxa"/>
          </w:tblCellMar>
        </w:tblPrEx>
        <w:trPr>
          <w:trHeight w:val="20"/>
        </w:trPr>
        <w:tc>
          <w:tcPr>
            <w:tcW w:w="913" w:type="pct"/>
            <w:tcBorders>
              <w:top w:val="single" w:sz="6" w:space="0" w:color="000000"/>
              <w:left w:val="single" w:sz="6" w:space="0" w:color="000000"/>
              <w:bottom w:val="single" w:sz="6" w:space="0" w:color="000000"/>
              <w:right w:val="single" w:sz="6" w:space="0" w:color="000000"/>
            </w:tcBorders>
          </w:tcPr>
          <w:p w14:paraId="74D259D0" w14:textId="77777777" w:rsidR="0025355D" w:rsidRPr="00BC2819" w:rsidRDefault="0025355D" w:rsidP="005D6CE6">
            <w:pPr>
              <w:pStyle w:val="Texto"/>
              <w:spacing w:before="40" w:after="40" w:line="198" w:lineRule="exact"/>
              <w:ind w:firstLine="0"/>
              <w:rPr>
                <w:sz w:val="16"/>
                <w:szCs w:val="18"/>
              </w:rPr>
            </w:pPr>
            <w:r w:rsidRPr="00BC2819">
              <w:rPr>
                <w:sz w:val="16"/>
                <w:szCs w:val="18"/>
              </w:rPr>
              <w:t xml:space="preserve">KHR </w:t>
            </w:r>
          </w:p>
        </w:tc>
        <w:tc>
          <w:tcPr>
            <w:tcW w:w="4087" w:type="pct"/>
            <w:tcBorders>
              <w:top w:val="single" w:sz="6" w:space="0" w:color="000000"/>
              <w:left w:val="single" w:sz="6" w:space="0" w:color="000000"/>
              <w:bottom w:val="single" w:sz="6" w:space="0" w:color="000000"/>
              <w:right w:val="single" w:sz="6" w:space="0" w:color="000000"/>
            </w:tcBorders>
          </w:tcPr>
          <w:p w14:paraId="44CC6A36" w14:textId="77777777" w:rsidR="0025355D" w:rsidRPr="00BC2819" w:rsidRDefault="0025355D" w:rsidP="005D6CE6">
            <w:pPr>
              <w:pStyle w:val="Texto"/>
              <w:spacing w:before="40" w:after="40" w:line="198" w:lineRule="exact"/>
              <w:ind w:firstLine="0"/>
              <w:rPr>
                <w:sz w:val="16"/>
                <w:szCs w:val="18"/>
              </w:rPr>
            </w:pPr>
            <w:r w:rsidRPr="00BC2819">
              <w:rPr>
                <w:sz w:val="16"/>
                <w:szCs w:val="18"/>
              </w:rPr>
              <w:t>Riel</w:t>
            </w:r>
          </w:p>
        </w:tc>
      </w:tr>
      <w:tr w:rsidR="0025355D" w:rsidRPr="00BC2819" w14:paraId="291970CB" w14:textId="77777777" w:rsidTr="005D6CE6">
        <w:tblPrEx>
          <w:tblCellMar>
            <w:top w:w="0" w:type="dxa"/>
            <w:bottom w:w="0" w:type="dxa"/>
          </w:tblCellMar>
        </w:tblPrEx>
        <w:trPr>
          <w:trHeight w:val="20"/>
        </w:trPr>
        <w:tc>
          <w:tcPr>
            <w:tcW w:w="913" w:type="pct"/>
            <w:tcBorders>
              <w:top w:val="single" w:sz="6" w:space="0" w:color="000000"/>
              <w:left w:val="single" w:sz="6" w:space="0" w:color="000000"/>
              <w:bottom w:val="single" w:sz="6" w:space="0" w:color="000000"/>
              <w:right w:val="single" w:sz="6" w:space="0" w:color="000000"/>
            </w:tcBorders>
          </w:tcPr>
          <w:p w14:paraId="12ED996B" w14:textId="77777777" w:rsidR="0025355D" w:rsidRPr="00BC2819" w:rsidRDefault="0025355D" w:rsidP="005D6CE6">
            <w:pPr>
              <w:pStyle w:val="Texto"/>
              <w:spacing w:before="40" w:after="40" w:line="198" w:lineRule="exact"/>
              <w:ind w:firstLine="0"/>
              <w:rPr>
                <w:sz w:val="16"/>
                <w:szCs w:val="18"/>
              </w:rPr>
            </w:pPr>
            <w:r w:rsidRPr="00BC2819">
              <w:rPr>
                <w:sz w:val="16"/>
                <w:szCs w:val="18"/>
              </w:rPr>
              <w:lastRenderedPageBreak/>
              <w:t xml:space="preserve">KMF </w:t>
            </w:r>
          </w:p>
        </w:tc>
        <w:tc>
          <w:tcPr>
            <w:tcW w:w="4087" w:type="pct"/>
            <w:tcBorders>
              <w:top w:val="single" w:sz="6" w:space="0" w:color="000000"/>
              <w:left w:val="single" w:sz="6" w:space="0" w:color="000000"/>
              <w:bottom w:val="single" w:sz="6" w:space="0" w:color="000000"/>
              <w:right w:val="single" w:sz="6" w:space="0" w:color="000000"/>
            </w:tcBorders>
          </w:tcPr>
          <w:p w14:paraId="40236654" w14:textId="77777777" w:rsidR="0025355D" w:rsidRPr="00BC2819" w:rsidRDefault="0025355D" w:rsidP="005D6CE6">
            <w:pPr>
              <w:pStyle w:val="Texto"/>
              <w:spacing w:before="40" w:after="40" w:line="198" w:lineRule="exact"/>
              <w:ind w:firstLine="0"/>
              <w:rPr>
                <w:sz w:val="16"/>
                <w:szCs w:val="18"/>
              </w:rPr>
            </w:pPr>
            <w:r w:rsidRPr="00BC2819">
              <w:rPr>
                <w:sz w:val="16"/>
                <w:szCs w:val="18"/>
              </w:rPr>
              <w:t xml:space="preserve">Franco comoro </w:t>
            </w:r>
          </w:p>
        </w:tc>
      </w:tr>
      <w:tr w:rsidR="0025355D" w:rsidRPr="00BC2819" w14:paraId="227016AE" w14:textId="77777777" w:rsidTr="005D6CE6">
        <w:tblPrEx>
          <w:tblCellMar>
            <w:top w:w="0" w:type="dxa"/>
            <w:bottom w:w="0" w:type="dxa"/>
          </w:tblCellMar>
        </w:tblPrEx>
        <w:trPr>
          <w:trHeight w:val="20"/>
        </w:trPr>
        <w:tc>
          <w:tcPr>
            <w:tcW w:w="913" w:type="pct"/>
            <w:tcBorders>
              <w:top w:val="single" w:sz="6" w:space="0" w:color="000000"/>
              <w:left w:val="single" w:sz="6" w:space="0" w:color="000000"/>
              <w:bottom w:val="single" w:sz="6" w:space="0" w:color="000000"/>
              <w:right w:val="single" w:sz="6" w:space="0" w:color="000000"/>
            </w:tcBorders>
          </w:tcPr>
          <w:p w14:paraId="5008F223" w14:textId="77777777" w:rsidR="0025355D" w:rsidRPr="00BC2819" w:rsidRDefault="0025355D" w:rsidP="005D6CE6">
            <w:pPr>
              <w:pStyle w:val="Texto"/>
              <w:spacing w:before="40" w:after="40" w:line="198" w:lineRule="exact"/>
              <w:ind w:firstLine="0"/>
              <w:rPr>
                <w:sz w:val="16"/>
                <w:szCs w:val="18"/>
              </w:rPr>
            </w:pPr>
            <w:r w:rsidRPr="00BC2819">
              <w:rPr>
                <w:sz w:val="16"/>
                <w:szCs w:val="18"/>
              </w:rPr>
              <w:t xml:space="preserve">KPW </w:t>
            </w:r>
          </w:p>
        </w:tc>
        <w:tc>
          <w:tcPr>
            <w:tcW w:w="4087" w:type="pct"/>
            <w:tcBorders>
              <w:top w:val="single" w:sz="6" w:space="0" w:color="000000"/>
              <w:left w:val="single" w:sz="6" w:space="0" w:color="000000"/>
              <w:bottom w:val="single" w:sz="6" w:space="0" w:color="000000"/>
              <w:right w:val="single" w:sz="6" w:space="0" w:color="000000"/>
            </w:tcBorders>
          </w:tcPr>
          <w:p w14:paraId="023E131E" w14:textId="77777777" w:rsidR="0025355D" w:rsidRPr="00BC2819" w:rsidRDefault="0025355D" w:rsidP="005D6CE6">
            <w:pPr>
              <w:pStyle w:val="Texto"/>
              <w:spacing w:before="40" w:after="40" w:line="198" w:lineRule="exact"/>
              <w:ind w:firstLine="0"/>
              <w:rPr>
                <w:sz w:val="16"/>
                <w:szCs w:val="18"/>
              </w:rPr>
            </w:pPr>
            <w:r w:rsidRPr="00BC2819">
              <w:rPr>
                <w:sz w:val="16"/>
                <w:szCs w:val="18"/>
              </w:rPr>
              <w:t xml:space="preserve">Won norcoreano </w:t>
            </w:r>
          </w:p>
        </w:tc>
      </w:tr>
      <w:tr w:rsidR="0025355D" w:rsidRPr="00BC2819" w14:paraId="0D07EB7A" w14:textId="77777777" w:rsidTr="005D6CE6">
        <w:tblPrEx>
          <w:tblCellMar>
            <w:top w:w="0" w:type="dxa"/>
            <w:bottom w:w="0" w:type="dxa"/>
          </w:tblCellMar>
        </w:tblPrEx>
        <w:trPr>
          <w:trHeight w:val="20"/>
        </w:trPr>
        <w:tc>
          <w:tcPr>
            <w:tcW w:w="913" w:type="pct"/>
            <w:tcBorders>
              <w:top w:val="single" w:sz="6" w:space="0" w:color="000000"/>
              <w:left w:val="single" w:sz="6" w:space="0" w:color="000000"/>
              <w:bottom w:val="single" w:sz="6" w:space="0" w:color="000000"/>
              <w:right w:val="single" w:sz="6" w:space="0" w:color="000000"/>
            </w:tcBorders>
          </w:tcPr>
          <w:p w14:paraId="4122CE35" w14:textId="77777777" w:rsidR="0025355D" w:rsidRPr="00BC2819" w:rsidRDefault="0025355D" w:rsidP="005D6CE6">
            <w:pPr>
              <w:pStyle w:val="Texto"/>
              <w:spacing w:before="40" w:after="40" w:line="198" w:lineRule="exact"/>
              <w:ind w:firstLine="0"/>
              <w:rPr>
                <w:sz w:val="16"/>
                <w:szCs w:val="18"/>
              </w:rPr>
            </w:pPr>
            <w:r w:rsidRPr="00BC2819">
              <w:rPr>
                <w:sz w:val="16"/>
                <w:szCs w:val="18"/>
              </w:rPr>
              <w:t xml:space="preserve">KRW </w:t>
            </w:r>
          </w:p>
        </w:tc>
        <w:tc>
          <w:tcPr>
            <w:tcW w:w="4087" w:type="pct"/>
            <w:tcBorders>
              <w:top w:val="single" w:sz="6" w:space="0" w:color="000000"/>
              <w:left w:val="single" w:sz="6" w:space="0" w:color="000000"/>
              <w:bottom w:val="single" w:sz="6" w:space="0" w:color="000000"/>
              <w:right w:val="single" w:sz="6" w:space="0" w:color="000000"/>
            </w:tcBorders>
          </w:tcPr>
          <w:p w14:paraId="6F4D8C2F" w14:textId="77777777" w:rsidR="0025355D" w:rsidRPr="00BC2819" w:rsidRDefault="0025355D" w:rsidP="005D6CE6">
            <w:pPr>
              <w:pStyle w:val="Texto"/>
              <w:spacing w:before="40" w:after="40" w:line="198" w:lineRule="exact"/>
              <w:ind w:firstLine="0"/>
              <w:rPr>
                <w:sz w:val="16"/>
                <w:szCs w:val="18"/>
              </w:rPr>
            </w:pPr>
            <w:r w:rsidRPr="00BC2819">
              <w:rPr>
                <w:sz w:val="16"/>
                <w:szCs w:val="18"/>
              </w:rPr>
              <w:t xml:space="preserve">Won surcoreano </w:t>
            </w:r>
          </w:p>
        </w:tc>
      </w:tr>
      <w:tr w:rsidR="0025355D" w:rsidRPr="00BC2819" w14:paraId="5E812D3B" w14:textId="77777777" w:rsidTr="005D6CE6">
        <w:tblPrEx>
          <w:tblCellMar>
            <w:top w:w="0" w:type="dxa"/>
            <w:bottom w:w="0" w:type="dxa"/>
          </w:tblCellMar>
        </w:tblPrEx>
        <w:trPr>
          <w:trHeight w:val="20"/>
        </w:trPr>
        <w:tc>
          <w:tcPr>
            <w:tcW w:w="913" w:type="pct"/>
            <w:tcBorders>
              <w:top w:val="single" w:sz="6" w:space="0" w:color="000000"/>
              <w:left w:val="single" w:sz="6" w:space="0" w:color="000000"/>
              <w:bottom w:val="single" w:sz="6" w:space="0" w:color="000000"/>
              <w:right w:val="single" w:sz="6" w:space="0" w:color="000000"/>
            </w:tcBorders>
          </w:tcPr>
          <w:p w14:paraId="03E1594D" w14:textId="77777777" w:rsidR="0025355D" w:rsidRPr="00BC2819" w:rsidRDefault="0025355D" w:rsidP="005D6CE6">
            <w:pPr>
              <w:pStyle w:val="Texto"/>
              <w:spacing w:before="40" w:after="40" w:line="198" w:lineRule="exact"/>
              <w:ind w:firstLine="0"/>
              <w:rPr>
                <w:sz w:val="16"/>
                <w:szCs w:val="18"/>
              </w:rPr>
            </w:pPr>
            <w:r w:rsidRPr="00BC2819">
              <w:rPr>
                <w:sz w:val="16"/>
                <w:szCs w:val="18"/>
              </w:rPr>
              <w:t xml:space="preserve">KWD </w:t>
            </w:r>
          </w:p>
        </w:tc>
        <w:tc>
          <w:tcPr>
            <w:tcW w:w="4087" w:type="pct"/>
            <w:tcBorders>
              <w:top w:val="single" w:sz="6" w:space="0" w:color="000000"/>
              <w:left w:val="single" w:sz="6" w:space="0" w:color="000000"/>
              <w:bottom w:val="single" w:sz="6" w:space="0" w:color="000000"/>
              <w:right w:val="single" w:sz="6" w:space="0" w:color="000000"/>
            </w:tcBorders>
          </w:tcPr>
          <w:p w14:paraId="772B985D" w14:textId="77777777" w:rsidR="0025355D" w:rsidRPr="00BC2819" w:rsidRDefault="0025355D" w:rsidP="005D6CE6">
            <w:pPr>
              <w:pStyle w:val="Texto"/>
              <w:spacing w:before="40" w:after="40" w:line="198" w:lineRule="exact"/>
              <w:ind w:firstLine="0"/>
              <w:rPr>
                <w:sz w:val="16"/>
                <w:szCs w:val="18"/>
              </w:rPr>
            </w:pPr>
            <w:r w:rsidRPr="00BC2819">
              <w:rPr>
                <w:sz w:val="16"/>
                <w:szCs w:val="18"/>
              </w:rPr>
              <w:t xml:space="preserve">Dinar kuwaití </w:t>
            </w:r>
          </w:p>
        </w:tc>
      </w:tr>
      <w:tr w:rsidR="0025355D" w:rsidRPr="00BC2819" w14:paraId="3C9C03A0" w14:textId="77777777" w:rsidTr="005D6CE6">
        <w:tblPrEx>
          <w:tblCellMar>
            <w:top w:w="0" w:type="dxa"/>
            <w:bottom w:w="0" w:type="dxa"/>
          </w:tblCellMar>
        </w:tblPrEx>
        <w:trPr>
          <w:trHeight w:val="20"/>
        </w:trPr>
        <w:tc>
          <w:tcPr>
            <w:tcW w:w="913" w:type="pct"/>
            <w:tcBorders>
              <w:top w:val="single" w:sz="6" w:space="0" w:color="000000"/>
              <w:left w:val="single" w:sz="6" w:space="0" w:color="000000"/>
              <w:bottom w:val="single" w:sz="6" w:space="0" w:color="000000"/>
              <w:right w:val="single" w:sz="6" w:space="0" w:color="000000"/>
            </w:tcBorders>
          </w:tcPr>
          <w:p w14:paraId="1CB11D9B" w14:textId="77777777" w:rsidR="0025355D" w:rsidRPr="00BC2819" w:rsidRDefault="0025355D" w:rsidP="005D6CE6">
            <w:pPr>
              <w:pStyle w:val="Texto"/>
              <w:spacing w:before="40" w:after="40" w:line="198" w:lineRule="exact"/>
              <w:ind w:firstLine="0"/>
              <w:rPr>
                <w:sz w:val="16"/>
                <w:szCs w:val="18"/>
              </w:rPr>
            </w:pPr>
            <w:r w:rsidRPr="00BC2819">
              <w:rPr>
                <w:sz w:val="16"/>
                <w:szCs w:val="18"/>
              </w:rPr>
              <w:t xml:space="preserve">KYD </w:t>
            </w:r>
          </w:p>
        </w:tc>
        <w:tc>
          <w:tcPr>
            <w:tcW w:w="4087" w:type="pct"/>
            <w:tcBorders>
              <w:top w:val="single" w:sz="6" w:space="0" w:color="000000"/>
              <w:left w:val="single" w:sz="6" w:space="0" w:color="000000"/>
              <w:bottom w:val="single" w:sz="6" w:space="0" w:color="000000"/>
              <w:right w:val="single" w:sz="6" w:space="0" w:color="000000"/>
            </w:tcBorders>
          </w:tcPr>
          <w:p w14:paraId="51C98FBC" w14:textId="77777777" w:rsidR="0025355D" w:rsidRPr="00BC2819" w:rsidRDefault="0025355D" w:rsidP="005D6CE6">
            <w:pPr>
              <w:pStyle w:val="Texto"/>
              <w:spacing w:before="40" w:after="40" w:line="198" w:lineRule="exact"/>
              <w:ind w:firstLine="0"/>
              <w:rPr>
                <w:sz w:val="16"/>
                <w:szCs w:val="18"/>
              </w:rPr>
            </w:pPr>
            <w:r w:rsidRPr="00BC2819">
              <w:rPr>
                <w:sz w:val="16"/>
                <w:szCs w:val="18"/>
              </w:rPr>
              <w:t xml:space="preserve">Dólar de las Islas Caimán </w:t>
            </w:r>
          </w:p>
        </w:tc>
      </w:tr>
      <w:tr w:rsidR="0025355D" w:rsidRPr="00BC2819" w14:paraId="29714DAC" w14:textId="77777777" w:rsidTr="005D6CE6">
        <w:tblPrEx>
          <w:tblCellMar>
            <w:top w:w="0" w:type="dxa"/>
            <w:bottom w:w="0" w:type="dxa"/>
          </w:tblCellMar>
        </w:tblPrEx>
        <w:trPr>
          <w:trHeight w:val="20"/>
        </w:trPr>
        <w:tc>
          <w:tcPr>
            <w:tcW w:w="913" w:type="pct"/>
            <w:tcBorders>
              <w:top w:val="single" w:sz="6" w:space="0" w:color="000000"/>
              <w:left w:val="single" w:sz="6" w:space="0" w:color="000000"/>
              <w:bottom w:val="single" w:sz="6" w:space="0" w:color="000000"/>
              <w:right w:val="single" w:sz="6" w:space="0" w:color="000000"/>
            </w:tcBorders>
          </w:tcPr>
          <w:p w14:paraId="4843F348" w14:textId="77777777" w:rsidR="0025355D" w:rsidRPr="00BC2819" w:rsidRDefault="0025355D" w:rsidP="005D6CE6">
            <w:pPr>
              <w:pStyle w:val="Texto"/>
              <w:spacing w:before="40" w:after="40" w:line="198" w:lineRule="exact"/>
              <w:ind w:firstLine="0"/>
              <w:rPr>
                <w:sz w:val="16"/>
                <w:szCs w:val="18"/>
              </w:rPr>
            </w:pPr>
            <w:r w:rsidRPr="00BC2819">
              <w:rPr>
                <w:sz w:val="16"/>
                <w:szCs w:val="18"/>
              </w:rPr>
              <w:t xml:space="preserve">KZT </w:t>
            </w:r>
          </w:p>
        </w:tc>
        <w:tc>
          <w:tcPr>
            <w:tcW w:w="4087" w:type="pct"/>
            <w:tcBorders>
              <w:top w:val="single" w:sz="6" w:space="0" w:color="000000"/>
              <w:left w:val="single" w:sz="6" w:space="0" w:color="000000"/>
              <w:bottom w:val="single" w:sz="6" w:space="0" w:color="000000"/>
              <w:right w:val="single" w:sz="6" w:space="0" w:color="000000"/>
            </w:tcBorders>
          </w:tcPr>
          <w:p w14:paraId="71D8E90B" w14:textId="77777777" w:rsidR="0025355D" w:rsidRPr="00BC2819" w:rsidRDefault="0025355D" w:rsidP="005D6CE6">
            <w:pPr>
              <w:pStyle w:val="Texto"/>
              <w:spacing w:before="40" w:after="40" w:line="198" w:lineRule="exact"/>
              <w:ind w:firstLine="0"/>
              <w:rPr>
                <w:sz w:val="16"/>
                <w:szCs w:val="18"/>
              </w:rPr>
            </w:pPr>
            <w:r w:rsidRPr="00BC2819">
              <w:rPr>
                <w:sz w:val="16"/>
                <w:szCs w:val="18"/>
              </w:rPr>
              <w:t>Tenge</w:t>
            </w:r>
          </w:p>
        </w:tc>
      </w:tr>
      <w:tr w:rsidR="0025355D" w:rsidRPr="00BC2819" w14:paraId="7402E26F" w14:textId="77777777" w:rsidTr="005D6CE6">
        <w:tblPrEx>
          <w:tblCellMar>
            <w:top w:w="0" w:type="dxa"/>
            <w:bottom w:w="0" w:type="dxa"/>
          </w:tblCellMar>
        </w:tblPrEx>
        <w:trPr>
          <w:trHeight w:val="20"/>
        </w:trPr>
        <w:tc>
          <w:tcPr>
            <w:tcW w:w="913" w:type="pct"/>
            <w:tcBorders>
              <w:top w:val="single" w:sz="6" w:space="0" w:color="000000"/>
              <w:left w:val="single" w:sz="6" w:space="0" w:color="000000"/>
              <w:bottom w:val="single" w:sz="6" w:space="0" w:color="000000"/>
              <w:right w:val="single" w:sz="6" w:space="0" w:color="000000"/>
            </w:tcBorders>
          </w:tcPr>
          <w:p w14:paraId="7ABD90EE" w14:textId="77777777" w:rsidR="0025355D" w:rsidRPr="00BC2819" w:rsidRDefault="0025355D" w:rsidP="005D6CE6">
            <w:pPr>
              <w:pStyle w:val="Texto"/>
              <w:spacing w:before="40" w:after="40" w:line="198" w:lineRule="exact"/>
              <w:ind w:firstLine="0"/>
              <w:rPr>
                <w:sz w:val="16"/>
                <w:szCs w:val="18"/>
              </w:rPr>
            </w:pPr>
            <w:r w:rsidRPr="00BC2819">
              <w:rPr>
                <w:sz w:val="16"/>
                <w:szCs w:val="18"/>
              </w:rPr>
              <w:t xml:space="preserve">LAK </w:t>
            </w:r>
          </w:p>
        </w:tc>
        <w:tc>
          <w:tcPr>
            <w:tcW w:w="4087" w:type="pct"/>
            <w:tcBorders>
              <w:top w:val="single" w:sz="6" w:space="0" w:color="000000"/>
              <w:left w:val="single" w:sz="6" w:space="0" w:color="000000"/>
              <w:bottom w:val="single" w:sz="6" w:space="0" w:color="000000"/>
              <w:right w:val="single" w:sz="6" w:space="0" w:color="000000"/>
            </w:tcBorders>
          </w:tcPr>
          <w:p w14:paraId="556DE54F" w14:textId="77777777" w:rsidR="0025355D" w:rsidRPr="00BC2819" w:rsidRDefault="0025355D" w:rsidP="005D6CE6">
            <w:pPr>
              <w:pStyle w:val="Texto"/>
              <w:spacing w:before="40" w:after="40" w:line="198" w:lineRule="exact"/>
              <w:ind w:firstLine="0"/>
              <w:rPr>
                <w:sz w:val="16"/>
                <w:szCs w:val="18"/>
              </w:rPr>
            </w:pPr>
            <w:r w:rsidRPr="00BC2819">
              <w:rPr>
                <w:sz w:val="16"/>
                <w:szCs w:val="18"/>
              </w:rPr>
              <w:t>Kip</w:t>
            </w:r>
          </w:p>
        </w:tc>
      </w:tr>
      <w:tr w:rsidR="0025355D" w:rsidRPr="00BC2819" w14:paraId="5EC6F578" w14:textId="77777777" w:rsidTr="005D6CE6">
        <w:tblPrEx>
          <w:tblCellMar>
            <w:top w:w="0" w:type="dxa"/>
            <w:bottom w:w="0" w:type="dxa"/>
          </w:tblCellMar>
        </w:tblPrEx>
        <w:trPr>
          <w:trHeight w:val="20"/>
        </w:trPr>
        <w:tc>
          <w:tcPr>
            <w:tcW w:w="913" w:type="pct"/>
            <w:tcBorders>
              <w:top w:val="single" w:sz="6" w:space="0" w:color="000000"/>
              <w:left w:val="single" w:sz="6" w:space="0" w:color="000000"/>
              <w:bottom w:val="single" w:sz="6" w:space="0" w:color="000000"/>
              <w:right w:val="single" w:sz="6" w:space="0" w:color="000000"/>
            </w:tcBorders>
          </w:tcPr>
          <w:p w14:paraId="2DB5BB41" w14:textId="77777777" w:rsidR="0025355D" w:rsidRPr="00BC2819" w:rsidRDefault="0025355D" w:rsidP="005D6CE6">
            <w:pPr>
              <w:pStyle w:val="Texto"/>
              <w:spacing w:before="40" w:after="40" w:line="190" w:lineRule="exact"/>
              <w:ind w:firstLine="0"/>
              <w:rPr>
                <w:sz w:val="16"/>
                <w:szCs w:val="18"/>
              </w:rPr>
            </w:pPr>
            <w:r w:rsidRPr="00BC2819">
              <w:rPr>
                <w:sz w:val="16"/>
                <w:szCs w:val="18"/>
              </w:rPr>
              <w:t xml:space="preserve">LBP </w:t>
            </w:r>
          </w:p>
        </w:tc>
        <w:tc>
          <w:tcPr>
            <w:tcW w:w="4087" w:type="pct"/>
            <w:tcBorders>
              <w:top w:val="single" w:sz="6" w:space="0" w:color="000000"/>
              <w:left w:val="single" w:sz="6" w:space="0" w:color="000000"/>
              <w:bottom w:val="single" w:sz="6" w:space="0" w:color="000000"/>
              <w:right w:val="single" w:sz="6" w:space="0" w:color="000000"/>
            </w:tcBorders>
          </w:tcPr>
          <w:p w14:paraId="2FDD7B11" w14:textId="77777777" w:rsidR="0025355D" w:rsidRPr="00BC2819" w:rsidRDefault="0025355D" w:rsidP="005D6CE6">
            <w:pPr>
              <w:pStyle w:val="Texto"/>
              <w:spacing w:before="40" w:after="40" w:line="190" w:lineRule="exact"/>
              <w:ind w:firstLine="0"/>
              <w:rPr>
                <w:sz w:val="16"/>
                <w:szCs w:val="18"/>
              </w:rPr>
            </w:pPr>
            <w:r w:rsidRPr="00BC2819">
              <w:rPr>
                <w:sz w:val="16"/>
                <w:szCs w:val="18"/>
              </w:rPr>
              <w:t xml:space="preserve">Libra libanesa </w:t>
            </w:r>
          </w:p>
        </w:tc>
      </w:tr>
      <w:tr w:rsidR="0025355D" w:rsidRPr="00BC2819" w14:paraId="4E47DF50" w14:textId="77777777" w:rsidTr="005D6CE6">
        <w:tblPrEx>
          <w:tblCellMar>
            <w:top w:w="0" w:type="dxa"/>
            <w:bottom w:w="0" w:type="dxa"/>
          </w:tblCellMar>
        </w:tblPrEx>
        <w:trPr>
          <w:trHeight w:val="20"/>
        </w:trPr>
        <w:tc>
          <w:tcPr>
            <w:tcW w:w="913" w:type="pct"/>
            <w:tcBorders>
              <w:top w:val="single" w:sz="6" w:space="0" w:color="000000"/>
              <w:left w:val="single" w:sz="6" w:space="0" w:color="000000"/>
              <w:bottom w:val="single" w:sz="6" w:space="0" w:color="000000"/>
              <w:right w:val="single" w:sz="6" w:space="0" w:color="000000"/>
            </w:tcBorders>
          </w:tcPr>
          <w:p w14:paraId="11C3E293" w14:textId="77777777" w:rsidR="0025355D" w:rsidRPr="00BC2819" w:rsidRDefault="0025355D" w:rsidP="005D6CE6">
            <w:pPr>
              <w:pStyle w:val="Texto"/>
              <w:spacing w:before="40" w:after="40" w:line="190" w:lineRule="exact"/>
              <w:ind w:firstLine="0"/>
              <w:rPr>
                <w:sz w:val="16"/>
                <w:szCs w:val="18"/>
              </w:rPr>
            </w:pPr>
            <w:r w:rsidRPr="00BC2819">
              <w:rPr>
                <w:sz w:val="16"/>
                <w:szCs w:val="18"/>
              </w:rPr>
              <w:t xml:space="preserve">LKR </w:t>
            </w:r>
          </w:p>
        </w:tc>
        <w:tc>
          <w:tcPr>
            <w:tcW w:w="4087" w:type="pct"/>
            <w:tcBorders>
              <w:top w:val="single" w:sz="6" w:space="0" w:color="000000"/>
              <w:left w:val="single" w:sz="6" w:space="0" w:color="000000"/>
              <w:bottom w:val="single" w:sz="6" w:space="0" w:color="000000"/>
              <w:right w:val="single" w:sz="6" w:space="0" w:color="000000"/>
            </w:tcBorders>
          </w:tcPr>
          <w:p w14:paraId="22D7DD0C" w14:textId="77777777" w:rsidR="0025355D" w:rsidRPr="00BC2819" w:rsidRDefault="0025355D" w:rsidP="005D6CE6">
            <w:pPr>
              <w:pStyle w:val="Texto"/>
              <w:spacing w:before="40" w:after="40" w:line="190" w:lineRule="exact"/>
              <w:ind w:firstLine="0"/>
              <w:rPr>
                <w:sz w:val="16"/>
                <w:szCs w:val="18"/>
              </w:rPr>
            </w:pPr>
            <w:r w:rsidRPr="00BC2819">
              <w:rPr>
                <w:sz w:val="16"/>
                <w:szCs w:val="18"/>
              </w:rPr>
              <w:t xml:space="preserve">Rupia de Sri Lanka </w:t>
            </w:r>
          </w:p>
        </w:tc>
      </w:tr>
      <w:tr w:rsidR="0025355D" w:rsidRPr="00BC2819" w14:paraId="604B549C" w14:textId="77777777" w:rsidTr="005D6CE6">
        <w:tblPrEx>
          <w:tblCellMar>
            <w:top w:w="0" w:type="dxa"/>
            <w:bottom w:w="0" w:type="dxa"/>
          </w:tblCellMar>
        </w:tblPrEx>
        <w:trPr>
          <w:trHeight w:val="20"/>
        </w:trPr>
        <w:tc>
          <w:tcPr>
            <w:tcW w:w="913" w:type="pct"/>
            <w:tcBorders>
              <w:top w:val="single" w:sz="6" w:space="0" w:color="000000"/>
              <w:left w:val="single" w:sz="6" w:space="0" w:color="000000"/>
              <w:bottom w:val="single" w:sz="6" w:space="0" w:color="000000"/>
              <w:right w:val="single" w:sz="6" w:space="0" w:color="000000"/>
            </w:tcBorders>
          </w:tcPr>
          <w:p w14:paraId="364EE49E" w14:textId="77777777" w:rsidR="0025355D" w:rsidRPr="00BC2819" w:rsidRDefault="0025355D" w:rsidP="005D6CE6">
            <w:pPr>
              <w:pStyle w:val="Texto"/>
              <w:spacing w:before="40" w:after="40" w:line="190" w:lineRule="exact"/>
              <w:ind w:firstLine="0"/>
              <w:rPr>
                <w:sz w:val="16"/>
                <w:szCs w:val="18"/>
              </w:rPr>
            </w:pPr>
            <w:r w:rsidRPr="00BC2819">
              <w:rPr>
                <w:sz w:val="16"/>
                <w:szCs w:val="18"/>
              </w:rPr>
              <w:t xml:space="preserve">LRD </w:t>
            </w:r>
          </w:p>
        </w:tc>
        <w:tc>
          <w:tcPr>
            <w:tcW w:w="4087" w:type="pct"/>
            <w:tcBorders>
              <w:top w:val="single" w:sz="6" w:space="0" w:color="000000"/>
              <w:left w:val="single" w:sz="6" w:space="0" w:color="000000"/>
              <w:bottom w:val="single" w:sz="6" w:space="0" w:color="000000"/>
              <w:right w:val="single" w:sz="6" w:space="0" w:color="000000"/>
            </w:tcBorders>
          </w:tcPr>
          <w:p w14:paraId="0BA5521A" w14:textId="77777777" w:rsidR="0025355D" w:rsidRPr="00BC2819" w:rsidRDefault="0025355D" w:rsidP="005D6CE6">
            <w:pPr>
              <w:pStyle w:val="Texto"/>
              <w:spacing w:before="40" w:after="40" w:line="190" w:lineRule="exact"/>
              <w:ind w:firstLine="0"/>
              <w:rPr>
                <w:sz w:val="16"/>
                <w:szCs w:val="18"/>
              </w:rPr>
            </w:pPr>
            <w:r w:rsidRPr="00BC2819">
              <w:rPr>
                <w:sz w:val="16"/>
                <w:szCs w:val="18"/>
              </w:rPr>
              <w:t xml:space="preserve">Dólar liberiano </w:t>
            </w:r>
          </w:p>
        </w:tc>
      </w:tr>
      <w:tr w:rsidR="0025355D" w:rsidRPr="00BC2819" w14:paraId="3F82B37B" w14:textId="77777777" w:rsidTr="005D6CE6">
        <w:tblPrEx>
          <w:tblCellMar>
            <w:top w:w="0" w:type="dxa"/>
            <w:bottom w:w="0" w:type="dxa"/>
          </w:tblCellMar>
        </w:tblPrEx>
        <w:trPr>
          <w:trHeight w:val="20"/>
        </w:trPr>
        <w:tc>
          <w:tcPr>
            <w:tcW w:w="913" w:type="pct"/>
            <w:tcBorders>
              <w:top w:val="single" w:sz="6" w:space="0" w:color="000000"/>
              <w:left w:val="single" w:sz="6" w:space="0" w:color="000000"/>
              <w:bottom w:val="single" w:sz="6" w:space="0" w:color="000000"/>
              <w:right w:val="single" w:sz="6" w:space="0" w:color="000000"/>
            </w:tcBorders>
          </w:tcPr>
          <w:p w14:paraId="44F9C21C" w14:textId="77777777" w:rsidR="0025355D" w:rsidRPr="00BC2819" w:rsidRDefault="0025355D" w:rsidP="005D6CE6">
            <w:pPr>
              <w:pStyle w:val="Texto"/>
              <w:spacing w:before="40" w:after="40" w:line="190" w:lineRule="exact"/>
              <w:ind w:firstLine="0"/>
              <w:rPr>
                <w:sz w:val="16"/>
                <w:szCs w:val="18"/>
              </w:rPr>
            </w:pPr>
            <w:r w:rsidRPr="00BC2819">
              <w:rPr>
                <w:sz w:val="16"/>
                <w:szCs w:val="18"/>
              </w:rPr>
              <w:t xml:space="preserve">LSL </w:t>
            </w:r>
          </w:p>
        </w:tc>
        <w:tc>
          <w:tcPr>
            <w:tcW w:w="4087" w:type="pct"/>
            <w:tcBorders>
              <w:top w:val="single" w:sz="6" w:space="0" w:color="000000"/>
              <w:left w:val="single" w:sz="6" w:space="0" w:color="000000"/>
              <w:bottom w:val="single" w:sz="6" w:space="0" w:color="000000"/>
              <w:right w:val="single" w:sz="6" w:space="0" w:color="000000"/>
            </w:tcBorders>
          </w:tcPr>
          <w:p w14:paraId="3C98730E" w14:textId="77777777" w:rsidR="0025355D" w:rsidRPr="00BC2819" w:rsidRDefault="0025355D" w:rsidP="005D6CE6">
            <w:pPr>
              <w:pStyle w:val="Texto"/>
              <w:spacing w:before="40" w:after="40" w:line="190" w:lineRule="exact"/>
              <w:ind w:firstLine="0"/>
              <w:rPr>
                <w:sz w:val="16"/>
                <w:szCs w:val="18"/>
              </w:rPr>
            </w:pPr>
            <w:r w:rsidRPr="00BC2819">
              <w:rPr>
                <w:sz w:val="16"/>
                <w:szCs w:val="18"/>
              </w:rPr>
              <w:t>Loti</w:t>
            </w:r>
          </w:p>
        </w:tc>
      </w:tr>
      <w:tr w:rsidR="0025355D" w:rsidRPr="00BC2819" w14:paraId="73B013CA" w14:textId="77777777" w:rsidTr="005D6CE6">
        <w:tblPrEx>
          <w:tblCellMar>
            <w:top w:w="0" w:type="dxa"/>
            <w:bottom w:w="0" w:type="dxa"/>
          </w:tblCellMar>
        </w:tblPrEx>
        <w:trPr>
          <w:trHeight w:val="20"/>
        </w:trPr>
        <w:tc>
          <w:tcPr>
            <w:tcW w:w="913" w:type="pct"/>
            <w:tcBorders>
              <w:top w:val="single" w:sz="6" w:space="0" w:color="000000"/>
              <w:left w:val="single" w:sz="6" w:space="0" w:color="000000"/>
              <w:bottom w:val="single" w:sz="6" w:space="0" w:color="000000"/>
              <w:right w:val="single" w:sz="6" w:space="0" w:color="000000"/>
            </w:tcBorders>
          </w:tcPr>
          <w:p w14:paraId="142C55E5" w14:textId="77777777" w:rsidR="0025355D" w:rsidRPr="00BC2819" w:rsidRDefault="0025355D" w:rsidP="005D6CE6">
            <w:pPr>
              <w:pStyle w:val="Texto"/>
              <w:spacing w:before="40" w:after="40" w:line="190" w:lineRule="exact"/>
              <w:ind w:firstLine="0"/>
              <w:rPr>
                <w:sz w:val="16"/>
                <w:szCs w:val="18"/>
              </w:rPr>
            </w:pPr>
            <w:r w:rsidRPr="00BC2819">
              <w:rPr>
                <w:sz w:val="16"/>
                <w:szCs w:val="18"/>
              </w:rPr>
              <w:t xml:space="preserve">LYD </w:t>
            </w:r>
          </w:p>
        </w:tc>
        <w:tc>
          <w:tcPr>
            <w:tcW w:w="4087" w:type="pct"/>
            <w:tcBorders>
              <w:top w:val="single" w:sz="6" w:space="0" w:color="000000"/>
              <w:left w:val="single" w:sz="6" w:space="0" w:color="000000"/>
              <w:bottom w:val="single" w:sz="6" w:space="0" w:color="000000"/>
              <w:right w:val="single" w:sz="6" w:space="0" w:color="000000"/>
            </w:tcBorders>
          </w:tcPr>
          <w:p w14:paraId="03E7EE5D" w14:textId="77777777" w:rsidR="0025355D" w:rsidRPr="00BC2819" w:rsidRDefault="0025355D" w:rsidP="005D6CE6">
            <w:pPr>
              <w:pStyle w:val="Texto"/>
              <w:spacing w:before="40" w:after="40" w:line="190" w:lineRule="exact"/>
              <w:ind w:firstLine="0"/>
              <w:rPr>
                <w:sz w:val="16"/>
                <w:szCs w:val="18"/>
              </w:rPr>
            </w:pPr>
            <w:r w:rsidRPr="00BC2819">
              <w:rPr>
                <w:sz w:val="16"/>
                <w:szCs w:val="18"/>
              </w:rPr>
              <w:t xml:space="preserve">Dinar libio </w:t>
            </w:r>
          </w:p>
        </w:tc>
      </w:tr>
      <w:tr w:rsidR="0025355D" w:rsidRPr="00BC2819" w14:paraId="31D312FB" w14:textId="77777777" w:rsidTr="005D6CE6">
        <w:tblPrEx>
          <w:tblCellMar>
            <w:top w:w="0" w:type="dxa"/>
            <w:bottom w:w="0" w:type="dxa"/>
          </w:tblCellMar>
        </w:tblPrEx>
        <w:trPr>
          <w:trHeight w:val="20"/>
        </w:trPr>
        <w:tc>
          <w:tcPr>
            <w:tcW w:w="913" w:type="pct"/>
            <w:tcBorders>
              <w:top w:val="single" w:sz="6" w:space="0" w:color="000000"/>
              <w:left w:val="single" w:sz="6" w:space="0" w:color="000000"/>
              <w:bottom w:val="single" w:sz="6" w:space="0" w:color="000000"/>
              <w:right w:val="single" w:sz="6" w:space="0" w:color="000000"/>
            </w:tcBorders>
          </w:tcPr>
          <w:p w14:paraId="44F41A74" w14:textId="77777777" w:rsidR="0025355D" w:rsidRPr="00BC2819" w:rsidRDefault="0025355D" w:rsidP="005D6CE6">
            <w:pPr>
              <w:pStyle w:val="Texto"/>
              <w:spacing w:before="40" w:after="40" w:line="190" w:lineRule="exact"/>
              <w:ind w:firstLine="0"/>
              <w:rPr>
                <w:sz w:val="16"/>
                <w:szCs w:val="18"/>
              </w:rPr>
            </w:pPr>
            <w:r w:rsidRPr="00BC2819">
              <w:rPr>
                <w:sz w:val="16"/>
                <w:szCs w:val="18"/>
              </w:rPr>
              <w:t xml:space="preserve">MAD </w:t>
            </w:r>
          </w:p>
        </w:tc>
        <w:tc>
          <w:tcPr>
            <w:tcW w:w="4087" w:type="pct"/>
            <w:tcBorders>
              <w:top w:val="single" w:sz="6" w:space="0" w:color="000000"/>
              <w:left w:val="single" w:sz="6" w:space="0" w:color="000000"/>
              <w:bottom w:val="single" w:sz="6" w:space="0" w:color="000000"/>
              <w:right w:val="single" w:sz="6" w:space="0" w:color="000000"/>
            </w:tcBorders>
          </w:tcPr>
          <w:p w14:paraId="63A7A789" w14:textId="77777777" w:rsidR="0025355D" w:rsidRPr="00BC2819" w:rsidRDefault="0025355D" w:rsidP="005D6CE6">
            <w:pPr>
              <w:pStyle w:val="Texto"/>
              <w:spacing w:before="40" w:after="40" w:line="190" w:lineRule="exact"/>
              <w:ind w:firstLine="0"/>
              <w:rPr>
                <w:sz w:val="16"/>
                <w:szCs w:val="18"/>
              </w:rPr>
            </w:pPr>
            <w:r w:rsidRPr="00BC2819">
              <w:rPr>
                <w:sz w:val="16"/>
                <w:szCs w:val="18"/>
              </w:rPr>
              <w:t xml:space="preserve">Dirham marroquí </w:t>
            </w:r>
          </w:p>
        </w:tc>
      </w:tr>
      <w:tr w:rsidR="0025355D" w:rsidRPr="00BC2819" w14:paraId="7E10FBE1" w14:textId="77777777" w:rsidTr="005D6CE6">
        <w:tblPrEx>
          <w:tblCellMar>
            <w:top w:w="0" w:type="dxa"/>
            <w:bottom w:w="0" w:type="dxa"/>
          </w:tblCellMar>
        </w:tblPrEx>
        <w:trPr>
          <w:trHeight w:val="20"/>
        </w:trPr>
        <w:tc>
          <w:tcPr>
            <w:tcW w:w="913" w:type="pct"/>
            <w:tcBorders>
              <w:top w:val="single" w:sz="6" w:space="0" w:color="000000"/>
              <w:left w:val="single" w:sz="6" w:space="0" w:color="000000"/>
              <w:bottom w:val="single" w:sz="6" w:space="0" w:color="000000"/>
              <w:right w:val="single" w:sz="6" w:space="0" w:color="000000"/>
            </w:tcBorders>
          </w:tcPr>
          <w:p w14:paraId="098BE35B" w14:textId="77777777" w:rsidR="0025355D" w:rsidRPr="00BC2819" w:rsidRDefault="0025355D" w:rsidP="005D6CE6">
            <w:pPr>
              <w:pStyle w:val="Texto"/>
              <w:spacing w:before="40" w:after="40" w:line="190" w:lineRule="exact"/>
              <w:ind w:firstLine="0"/>
              <w:rPr>
                <w:sz w:val="16"/>
                <w:szCs w:val="18"/>
              </w:rPr>
            </w:pPr>
            <w:r w:rsidRPr="00BC2819">
              <w:rPr>
                <w:sz w:val="16"/>
                <w:szCs w:val="18"/>
              </w:rPr>
              <w:t xml:space="preserve">MDL </w:t>
            </w:r>
          </w:p>
        </w:tc>
        <w:tc>
          <w:tcPr>
            <w:tcW w:w="4087" w:type="pct"/>
            <w:tcBorders>
              <w:top w:val="single" w:sz="6" w:space="0" w:color="000000"/>
              <w:left w:val="single" w:sz="6" w:space="0" w:color="000000"/>
              <w:bottom w:val="single" w:sz="6" w:space="0" w:color="000000"/>
              <w:right w:val="single" w:sz="6" w:space="0" w:color="000000"/>
            </w:tcBorders>
          </w:tcPr>
          <w:p w14:paraId="569DC810" w14:textId="77777777" w:rsidR="0025355D" w:rsidRPr="00BC2819" w:rsidRDefault="0025355D" w:rsidP="005D6CE6">
            <w:pPr>
              <w:pStyle w:val="Texto"/>
              <w:spacing w:before="40" w:after="40" w:line="190" w:lineRule="exact"/>
              <w:ind w:firstLine="0"/>
              <w:rPr>
                <w:sz w:val="16"/>
                <w:szCs w:val="18"/>
              </w:rPr>
            </w:pPr>
            <w:r w:rsidRPr="00BC2819">
              <w:rPr>
                <w:sz w:val="16"/>
                <w:szCs w:val="18"/>
              </w:rPr>
              <w:t xml:space="preserve">Leu moldavo </w:t>
            </w:r>
          </w:p>
        </w:tc>
      </w:tr>
      <w:tr w:rsidR="0025355D" w:rsidRPr="00BC2819" w14:paraId="3E9DD0AF" w14:textId="77777777" w:rsidTr="005D6CE6">
        <w:tblPrEx>
          <w:tblCellMar>
            <w:top w:w="0" w:type="dxa"/>
            <w:bottom w:w="0" w:type="dxa"/>
          </w:tblCellMar>
        </w:tblPrEx>
        <w:trPr>
          <w:trHeight w:val="20"/>
        </w:trPr>
        <w:tc>
          <w:tcPr>
            <w:tcW w:w="913" w:type="pct"/>
            <w:tcBorders>
              <w:top w:val="single" w:sz="6" w:space="0" w:color="000000"/>
              <w:left w:val="single" w:sz="6" w:space="0" w:color="000000"/>
              <w:bottom w:val="single" w:sz="6" w:space="0" w:color="000000"/>
              <w:right w:val="single" w:sz="6" w:space="0" w:color="000000"/>
            </w:tcBorders>
          </w:tcPr>
          <w:p w14:paraId="6C9BE06B" w14:textId="77777777" w:rsidR="0025355D" w:rsidRPr="00BC2819" w:rsidRDefault="0025355D" w:rsidP="005D6CE6">
            <w:pPr>
              <w:pStyle w:val="Texto"/>
              <w:spacing w:before="40" w:after="40" w:line="190" w:lineRule="exact"/>
              <w:ind w:firstLine="0"/>
              <w:rPr>
                <w:sz w:val="16"/>
                <w:szCs w:val="18"/>
              </w:rPr>
            </w:pPr>
            <w:r w:rsidRPr="00BC2819">
              <w:rPr>
                <w:sz w:val="16"/>
                <w:szCs w:val="18"/>
              </w:rPr>
              <w:t xml:space="preserve">MGA </w:t>
            </w:r>
          </w:p>
        </w:tc>
        <w:tc>
          <w:tcPr>
            <w:tcW w:w="4087" w:type="pct"/>
            <w:tcBorders>
              <w:top w:val="single" w:sz="6" w:space="0" w:color="000000"/>
              <w:left w:val="single" w:sz="6" w:space="0" w:color="000000"/>
              <w:bottom w:val="single" w:sz="6" w:space="0" w:color="000000"/>
              <w:right w:val="single" w:sz="6" w:space="0" w:color="000000"/>
            </w:tcBorders>
          </w:tcPr>
          <w:p w14:paraId="32FD687A" w14:textId="77777777" w:rsidR="0025355D" w:rsidRPr="00BC2819" w:rsidRDefault="0025355D" w:rsidP="005D6CE6">
            <w:pPr>
              <w:pStyle w:val="Texto"/>
              <w:spacing w:before="40" w:after="40" w:line="190" w:lineRule="exact"/>
              <w:ind w:firstLine="0"/>
              <w:rPr>
                <w:sz w:val="16"/>
                <w:szCs w:val="18"/>
              </w:rPr>
            </w:pPr>
            <w:r w:rsidRPr="00BC2819">
              <w:rPr>
                <w:sz w:val="16"/>
                <w:szCs w:val="18"/>
              </w:rPr>
              <w:t xml:space="preserve">Ariary malgache </w:t>
            </w:r>
          </w:p>
        </w:tc>
      </w:tr>
      <w:tr w:rsidR="0025355D" w:rsidRPr="00BC2819" w14:paraId="78A35175" w14:textId="77777777" w:rsidTr="005D6CE6">
        <w:tblPrEx>
          <w:tblCellMar>
            <w:top w:w="0" w:type="dxa"/>
            <w:bottom w:w="0" w:type="dxa"/>
          </w:tblCellMar>
        </w:tblPrEx>
        <w:trPr>
          <w:trHeight w:val="20"/>
        </w:trPr>
        <w:tc>
          <w:tcPr>
            <w:tcW w:w="913" w:type="pct"/>
            <w:tcBorders>
              <w:top w:val="single" w:sz="6" w:space="0" w:color="000000"/>
              <w:left w:val="single" w:sz="6" w:space="0" w:color="000000"/>
              <w:bottom w:val="single" w:sz="6" w:space="0" w:color="000000"/>
              <w:right w:val="single" w:sz="6" w:space="0" w:color="000000"/>
            </w:tcBorders>
          </w:tcPr>
          <w:p w14:paraId="475BA489" w14:textId="77777777" w:rsidR="0025355D" w:rsidRPr="00BC2819" w:rsidRDefault="0025355D" w:rsidP="005D6CE6">
            <w:pPr>
              <w:pStyle w:val="Texto"/>
              <w:spacing w:before="40" w:after="40" w:line="190" w:lineRule="exact"/>
              <w:ind w:firstLine="0"/>
              <w:rPr>
                <w:sz w:val="16"/>
                <w:szCs w:val="18"/>
              </w:rPr>
            </w:pPr>
            <w:r w:rsidRPr="00BC2819">
              <w:rPr>
                <w:sz w:val="16"/>
                <w:szCs w:val="18"/>
              </w:rPr>
              <w:t xml:space="preserve">MKD </w:t>
            </w:r>
          </w:p>
        </w:tc>
        <w:tc>
          <w:tcPr>
            <w:tcW w:w="4087" w:type="pct"/>
            <w:tcBorders>
              <w:top w:val="single" w:sz="6" w:space="0" w:color="000000"/>
              <w:left w:val="single" w:sz="6" w:space="0" w:color="000000"/>
              <w:bottom w:val="single" w:sz="6" w:space="0" w:color="000000"/>
              <w:right w:val="single" w:sz="6" w:space="0" w:color="000000"/>
            </w:tcBorders>
          </w:tcPr>
          <w:p w14:paraId="21C4093E" w14:textId="77777777" w:rsidR="0025355D" w:rsidRPr="00BC2819" w:rsidRDefault="0025355D" w:rsidP="005D6CE6">
            <w:pPr>
              <w:pStyle w:val="Texto"/>
              <w:spacing w:before="40" w:after="40" w:line="190" w:lineRule="exact"/>
              <w:ind w:firstLine="0"/>
              <w:rPr>
                <w:sz w:val="16"/>
                <w:szCs w:val="18"/>
              </w:rPr>
            </w:pPr>
            <w:r w:rsidRPr="00BC2819">
              <w:rPr>
                <w:sz w:val="16"/>
                <w:szCs w:val="18"/>
              </w:rPr>
              <w:t>Denar</w:t>
            </w:r>
          </w:p>
        </w:tc>
      </w:tr>
      <w:tr w:rsidR="0025355D" w:rsidRPr="00BC2819" w14:paraId="7340E19A" w14:textId="77777777" w:rsidTr="005D6CE6">
        <w:tblPrEx>
          <w:tblCellMar>
            <w:top w:w="0" w:type="dxa"/>
            <w:bottom w:w="0" w:type="dxa"/>
          </w:tblCellMar>
        </w:tblPrEx>
        <w:trPr>
          <w:trHeight w:val="20"/>
        </w:trPr>
        <w:tc>
          <w:tcPr>
            <w:tcW w:w="913" w:type="pct"/>
            <w:tcBorders>
              <w:top w:val="single" w:sz="6" w:space="0" w:color="000000"/>
              <w:left w:val="single" w:sz="6" w:space="0" w:color="000000"/>
              <w:bottom w:val="single" w:sz="6" w:space="0" w:color="000000"/>
              <w:right w:val="single" w:sz="6" w:space="0" w:color="000000"/>
            </w:tcBorders>
          </w:tcPr>
          <w:p w14:paraId="2C78EFB7" w14:textId="77777777" w:rsidR="0025355D" w:rsidRPr="00BC2819" w:rsidRDefault="0025355D" w:rsidP="005D6CE6">
            <w:pPr>
              <w:pStyle w:val="Texto"/>
              <w:spacing w:before="40" w:after="40" w:line="190" w:lineRule="exact"/>
              <w:ind w:firstLine="0"/>
              <w:rPr>
                <w:sz w:val="16"/>
                <w:szCs w:val="18"/>
              </w:rPr>
            </w:pPr>
            <w:r w:rsidRPr="00BC2819">
              <w:rPr>
                <w:sz w:val="16"/>
                <w:szCs w:val="18"/>
              </w:rPr>
              <w:t xml:space="preserve">MMK </w:t>
            </w:r>
          </w:p>
        </w:tc>
        <w:tc>
          <w:tcPr>
            <w:tcW w:w="4087" w:type="pct"/>
            <w:tcBorders>
              <w:top w:val="single" w:sz="6" w:space="0" w:color="000000"/>
              <w:left w:val="single" w:sz="6" w:space="0" w:color="000000"/>
              <w:bottom w:val="single" w:sz="6" w:space="0" w:color="000000"/>
              <w:right w:val="single" w:sz="6" w:space="0" w:color="000000"/>
            </w:tcBorders>
          </w:tcPr>
          <w:p w14:paraId="3690FCD9" w14:textId="77777777" w:rsidR="0025355D" w:rsidRPr="00BC2819" w:rsidRDefault="0025355D" w:rsidP="005D6CE6">
            <w:pPr>
              <w:pStyle w:val="Texto"/>
              <w:spacing w:before="40" w:after="40" w:line="190" w:lineRule="exact"/>
              <w:ind w:firstLine="0"/>
              <w:rPr>
                <w:sz w:val="16"/>
                <w:szCs w:val="18"/>
              </w:rPr>
            </w:pPr>
            <w:r w:rsidRPr="00BC2819">
              <w:rPr>
                <w:sz w:val="16"/>
                <w:szCs w:val="18"/>
              </w:rPr>
              <w:t>Kyat</w:t>
            </w:r>
          </w:p>
        </w:tc>
      </w:tr>
      <w:tr w:rsidR="0025355D" w:rsidRPr="00BC2819" w14:paraId="3A7D284C" w14:textId="77777777" w:rsidTr="005D6CE6">
        <w:tblPrEx>
          <w:tblCellMar>
            <w:top w:w="0" w:type="dxa"/>
            <w:bottom w:w="0" w:type="dxa"/>
          </w:tblCellMar>
        </w:tblPrEx>
        <w:trPr>
          <w:trHeight w:val="20"/>
        </w:trPr>
        <w:tc>
          <w:tcPr>
            <w:tcW w:w="913" w:type="pct"/>
            <w:tcBorders>
              <w:top w:val="single" w:sz="6" w:space="0" w:color="000000"/>
              <w:left w:val="single" w:sz="6" w:space="0" w:color="000000"/>
              <w:bottom w:val="single" w:sz="6" w:space="0" w:color="000000"/>
              <w:right w:val="single" w:sz="6" w:space="0" w:color="000000"/>
            </w:tcBorders>
          </w:tcPr>
          <w:p w14:paraId="1B1BC9CF" w14:textId="77777777" w:rsidR="0025355D" w:rsidRPr="00BC2819" w:rsidRDefault="0025355D" w:rsidP="005D6CE6">
            <w:pPr>
              <w:pStyle w:val="Texto"/>
              <w:spacing w:before="40" w:after="40" w:line="190" w:lineRule="exact"/>
              <w:ind w:firstLine="0"/>
              <w:rPr>
                <w:sz w:val="16"/>
                <w:szCs w:val="18"/>
              </w:rPr>
            </w:pPr>
            <w:r w:rsidRPr="00BC2819">
              <w:rPr>
                <w:sz w:val="16"/>
                <w:szCs w:val="18"/>
              </w:rPr>
              <w:t xml:space="preserve">MNT </w:t>
            </w:r>
          </w:p>
        </w:tc>
        <w:tc>
          <w:tcPr>
            <w:tcW w:w="4087" w:type="pct"/>
            <w:tcBorders>
              <w:top w:val="single" w:sz="6" w:space="0" w:color="000000"/>
              <w:left w:val="single" w:sz="6" w:space="0" w:color="000000"/>
              <w:bottom w:val="single" w:sz="6" w:space="0" w:color="000000"/>
              <w:right w:val="single" w:sz="6" w:space="0" w:color="000000"/>
            </w:tcBorders>
          </w:tcPr>
          <w:p w14:paraId="1419BD3A" w14:textId="77777777" w:rsidR="0025355D" w:rsidRPr="00BC2819" w:rsidRDefault="0025355D" w:rsidP="005D6CE6">
            <w:pPr>
              <w:pStyle w:val="Texto"/>
              <w:spacing w:before="40" w:after="40" w:line="190" w:lineRule="exact"/>
              <w:ind w:firstLine="0"/>
              <w:rPr>
                <w:sz w:val="16"/>
                <w:szCs w:val="18"/>
              </w:rPr>
            </w:pPr>
            <w:r w:rsidRPr="00BC2819">
              <w:rPr>
                <w:sz w:val="16"/>
                <w:szCs w:val="18"/>
              </w:rPr>
              <w:t>Tugrik</w:t>
            </w:r>
          </w:p>
        </w:tc>
      </w:tr>
      <w:tr w:rsidR="0025355D" w:rsidRPr="00BC2819" w14:paraId="0103B7E0" w14:textId="77777777" w:rsidTr="005D6CE6">
        <w:tblPrEx>
          <w:tblCellMar>
            <w:top w:w="0" w:type="dxa"/>
            <w:bottom w:w="0" w:type="dxa"/>
          </w:tblCellMar>
        </w:tblPrEx>
        <w:trPr>
          <w:trHeight w:val="20"/>
        </w:trPr>
        <w:tc>
          <w:tcPr>
            <w:tcW w:w="913" w:type="pct"/>
            <w:tcBorders>
              <w:top w:val="single" w:sz="6" w:space="0" w:color="000000"/>
              <w:left w:val="single" w:sz="6" w:space="0" w:color="000000"/>
              <w:bottom w:val="single" w:sz="6" w:space="0" w:color="000000"/>
              <w:right w:val="single" w:sz="6" w:space="0" w:color="000000"/>
            </w:tcBorders>
          </w:tcPr>
          <w:p w14:paraId="6E7FB75C" w14:textId="77777777" w:rsidR="0025355D" w:rsidRPr="00BC2819" w:rsidRDefault="0025355D" w:rsidP="005D6CE6">
            <w:pPr>
              <w:pStyle w:val="Texto"/>
              <w:spacing w:before="40" w:after="40" w:line="190" w:lineRule="exact"/>
              <w:ind w:firstLine="0"/>
              <w:rPr>
                <w:sz w:val="16"/>
                <w:szCs w:val="18"/>
              </w:rPr>
            </w:pPr>
            <w:r w:rsidRPr="00BC2819">
              <w:rPr>
                <w:sz w:val="16"/>
                <w:szCs w:val="18"/>
              </w:rPr>
              <w:t xml:space="preserve">MOP </w:t>
            </w:r>
          </w:p>
        </w:tc>
        <w:tc>
          <w:tcPr>
            <w:tcW w:w="4087" w:type="pct"/>
            <w:tcBorders>
              <w:top w:val="single" w:sz="6" w:space="0" w:color="000000"/>
              <w:left w:val="single" w:sz="6" w:space="0" w:color="000000"/>
              <w:bottom w:val="single" w:sz="6" w:space="0" w:color="000000"/>
              <w:right w:val="single" w:sz="6" w:space="0" w:color="000000"/>
            </w:tcBorders>
          </w:tcPr>
          <w:p w14:paraId="34AA36C3" w14:textId="77777777" w:rsidR="0025355D" w:rsidRPr="00BC2819" w:rsidRDefault="0025355D" w:rsidP="005D6CE6">
            <w:pPr>
              <w:pStyle w:val="Texto"/>
              <w:spacing w:before="40" w:after="40" w:line="190" w:lineRule="exact"/>
              <w:ind w:firstLine="0"/>
              <w:rPr>
                <w:sz w:val="16"/>
                <w:szCs w:val="18"/>
              </w:rPr>
            </w:pPr>
            <w:r w:rsidRPr="00BC2819">
              <w:rPr>
                <w:sz w:val="16"/>
                <w:szCs w:val="18"/>
              </w:rPr>
              <w:t>Pataca</w:t>
            </w:r>
          </w:p>
        </w:tc>
      </w:tr>
      <w:tr w:rsidR="0025355D" w:rsidRPr="00BC2819" w14:paraId="414FBDF7" w14:textId="77777777" w:rsidTr="005D6CE6">
        <w:tblPrEx>
          <w:tblCellMar>
            <w:top w:w="0" w:type="dxa"/>
            <w:bottom w:w="0" w:type="dxa"/>
          </w:tblCellMar>
        </w:tblPrEx>
        <w:trPr>
          <w:trHeight w:val="20"/>
        </w:trPr>
        <w:tc>
          <w:tcPr>
            <w:tcW w:w="913" w:type="pct"/>
            <w:tcBorders>
              <w:top w:val="single" w:sz="6" w:space="0" w:color="000000"/>
              <w:left w:val="single" w:sz="6" w:space="0" w:color="000000"/>
              <w:bottom w:val="single" w:sz="6" w:space="0" w:color="000000"/>
              <w:right w:val="single" w:sz="6" w:space="0" w:color="000000"/>
            </w:tcBorders>
          </w:tcPr>
          <w:p w14:paraId="06B1C879" w14:textId="77777777" w:rsidR="0025355D" w:rsidRPr="00BC2819" w:rsidRDefault="0025355D" w:rsidP="005D6CE6">
            <w:pPr>
              <w:pStyle w:val="Texto"/>
              <w:spacing w:before="40" w:after="40" w:line="190" w:lineRule="exact"/>
              <w:ind w:firstLine="0"/>
              <w:rPr>
                <w:sz w:val="16"/>
                <w:szCs w:val="18"/>
              </w:rPr>
            </w:pPr>
            <w:r w:rsidRPr="00BC2819">
              <w:rPr>
                <w:sz w:val="16"/>
                <w:szCs w:val="18"/>
              </w:rPr>
              <w:t xml:space="preserve">MRO </w:t>
            </w:r>
          </w:p>
        </w:tc>
        <w:tc>
          <w:tcPr>
            <w:tcW w:w="4087" w:type="pct"/>
            <w:tcBorders>
              <w:top w:val="single" w:sz="6" w:space="0" w:color="000000"/>
              <w:left w:val="single" w:sz="6" w:space="0" w:color="000000"/>
              <w:bottom w:val="single" w:sz="6" w:space="0" w:color="000000"/>
              <w:right w:val="single" w:sz="6" w:space="0" w:color="000000"/>
            </w:tcBorders>
          </w:tcPr>
          <w:p w14:paraId="6D6470FE" w14:textId="77777777" w:rsidR="0025355D" w:rsidRPr="00BC2819" w:rsidRDefault="0025355D" w:rsidP="005D6CE6">
            <w:pPr>
              <w:pStyle w:val="Texto"/>
              <w:spacing w:before="40" w:after="40" w:line="190" w:lineRule="exact"/>
              <w:ind w:firstLine="0"/>
              <w:rPr>
                <w:sz w:val="16"/>
                <w:szCs w:val="18"/>
              </w:rPr>
            </w:pPr>
            <w:r w:rsidRPr="00BC2819">
              <w:rPr>
                <w:sz w:val="16"/>
                <w:szCs w:val="18"/>
              </w:rPr>
              <w:t>Ouguiya</w:t>
            </w:r>
          </w:p>
        </w:tc>
      </w:tr>
      <w:tr w:rsidR="0025355D" w:rsidRPr="00BC2819" w14:paraId="50500423" w14:textId="77777777" w:rsidTr="005D6CE6">
        <w:tblPrEx>
          <w:tblCellMar>
            <w:top w:w="0" w:type="dxa"/>
            <w:bottom w:w="0" w:type="dxa"/>
          </w:tblCellMar>
        </w:tblPrEx>
        <w:trPr>
          <w:trHeight w:val="20"/>
        </w:trPr>
        <w:tc>
          <w:tcPr>
            <w:tcW w:w="913" w:type="pct"/>
            <w:tcBorders>
              <w:top w:val="single" w:sz="6" w:space="0" w:color="000000"/>
              <w:left w:val="single" w:sz="6" w:space="0" w:color="000000"/>
              <w:bottom w:val="single" w:sz="6" w:space="0" w:color="000000"/>
              <w:right w:val="single" w:sz="6" w:space="0" w:color="000000"/>
            </w:tcBorders>
          </w:tcPr>
          <w:p w14:paraId="2B378E5D" w14:textId="77777777" w:rsidR="0025355D" w:rsidRPr="00BC2819" w:rsidRDefault="0025355D" w:rsidP="005D6CE6">
            <w:pPr>
              <w:pStyle w:val="Texto"/>
              <w:spacing w:before="40" w:after="40" w:line="190" w:lineRule="exact"/>
              <w:ind w:firstLine="0"/>
              <w:rPr>
                <w:sz w:val="16"/>
                <w:szCs w:val="18"/>
              </w:rPr>
            </w:pPr>
            <w:r w:rsidRPr="00BC2819">
              <w:rPr>
                <w:sz w:val="16"/>
                <w:szCs w:val="18"/>
              </w:rPr>
              <w:t xml:space="preserve">MUR </w:t>
            </w:r>
          </w:p>
        </w:tc>
        <w:tc>
          <w:tcPr>
            <w:tcW w:w="4087" w:type="pct"/>
            <w:tcBorders>
              <w:top w:val="single" w:sz="6" w:space="0" w:color="000000"/>
              <w:left w:val="single" w:sz="6" w:space="0" w:color="000000"/>
              <w:bottom w:val="single" w:sz="6" w:space="0" w:color="000000"/>
              <w:right w:val="single" w:sz="6" w:space="0" w:color="000000"/>
            </w:tcBorders>
          </w:tcPr>
          <w:p w14:paraId="0D5D5344" w14:textId="77777777" w:rsidR="0025355D" w:rsidRPr="00BC2819" w:rsidRDefault="0025355D" w:rsidP="005D6CE6">
            <w:pPr>
              <w:pStyle w:val="Texto"/>
              <w:spacing w:before="40" w:after="40" w:line="190" w:lineRule="exact"/>
              <w:ind w:firstLine="0"/>
              <w:rPr>
                <w:sz w:val="16"/>
                <w:szCs w:val="18"/>
              </w:rPr>
            </w:pPr>
            <w:r w:rsidRPr="00BC2819">
              <w:rPr>
                <w:sz w:val="16"/>
                <w:szCs w:val="18"/>
              </w:rPr>
              <w:t xml:space="preserve">Rupia de Mauricio </w:t>
            </w:r>
          </w:p>
        </w:tc>
      </w:tr>
      <w:tr w:rsidR="0025355D" w:rsidRPr="00BC2819" w14:paraId="195DF071" w14:textId="77777777" w:rsidTr="005D6CE6">
        <w:tblPrEx>
          <w:tblCellMar>
            <w:top w:w="0" w:type="dxa"/>
            <w:bottom w:w="0" w:type="dxa"/>
          </w:tblCellMar>
        </w:tblPrEx>
        <w:trPr>
          <w:trHeight w:val="20"/>
        </w:trPr>
        <w:tc>
          <w:tcPr>
            <w:tcW w:w="913" w:type="pct"/>
            <w:tcBorders>
              <w:top w:val="single" w:sz="6" w:space="0" w:color="000000"/>
              <w:left w:val="single" w:sz="6" w:space="0" w:color="000000"/>
              <w:bottom w:val="single" w:sz="6" w:space="0" w:color="000000"/>
              <w:right w:val="single" w:sz="6" w:space="0" w:color="000000"/>
            </w:tcBorders>
          </w:tcPr>
          <w:p w14:paraId="28BB818B" w14:textId="77777777" w:rsidR="0025355D" w:rsidRPr="00BC2819" w:rsidRDefault="0025355D" w:rsidP="005D6CE6">
            <w:pPr>
              <w:pStyle w:val="Texto"/>
              <w:spacing w:before="40" w:after="40" w:line="190" w:lineRule="exact"/>
              <w:ind w:firstLine="0"/>
              <w:rPr>
                <w:sz w:val="16"/>
                <w:szCs w:val="18"/>
              </w:rPr>
            </w:pPr>
            <w:r w:rsidRPr="00BC2819">
              <w:rPr>
                <w:sz w:val="16"/>
                <w:szCs w:val="18"/>
              </w:rPr>
              <w:t xml:space="preserve">MVR </w:t>
            </w:r>
          </w:p>
        </w:tc>
        <w:tc>
          <w:tcPr>
            <w:tcW w:w="4087" w:type="pct"/>
            <w:tcBorders>
              <w:top w:val="single" w:sz="6" w:space="0" w:color="000000"/>
              <w:left w:val="single" w:sz="6" w:space="0" w:color="000000"/>
              <w:bottom w:val="single" w:sz="6" w:space="0" w:color="000000"/>
              <w:right w:val="single" w:sz="6" w:space="0" w:color="000000"/>
            </w:tcBorders>
          </w:tcPr>
          <w:p w14:paraId="3C656845" w14:textId="77777777" w:rsidR="0025355D" w:rsidRPr="00BC2819" w:rsidRDefault="0025355D" w:rsidP="005D6CE6">
            <w:pPr>
              <w:pStyle w:val="Texto"/>
              <w:spacing w:before="40" w:after="40" w:line="190" w:lineRule="exact"/>
              <w:ind w:firstLine="0"/>
              <w:rPr>
                <w:sz w:val="16"/>
                <w:szCs w:val="18"/>
              </w:rPr>
            </w:pPr>
            <w:r w:rsidRPr="00BC2819">
              <w:rPr>
                <w:sz w:val="16"/>
                <w:szCs w:val="18"/>
              </w:rPr>
              <w:t xml:space="preserve">Rupia </w:t>
            </w:r>
          </w:p>
        </w:tc>
      </w:tr>
      <w:tr w:rsidR="0025355D" w:rsidRPr="00BC2819" w14:paraId="5200F138" w14:textId="77777777" w:rsidTr="005D6CE6">
        <w:tblPrEx>
          <w:tblCellMar>
            <w:top w:w="0" w:type="dxa"/>
            <w:bottom w:w="0" w:type="dxa"/>
          </w:tblCellMar>
        </w:tblPrEx>
        <w:trPr>
          <w:trHeight w:val="20"/>
        </w:trPr>
        <w:tc>
          <w:tcPr>
            <w:tcW w:w="913" w:type="pct"/>
            <w:tcBorders>
              <w:top w:val="single" w:sz="6" w:space="0" w:color="000000"/>
              <w:left w:val="single" w:sz="6" w:space="0" w:color="000000"/>
              <w:bottom w:val="single" w:sz="6" w:space="0" w:color="000000"/>
              <w:right w:val="single" w:sz="6" w:space="0" w:color="000000"/>
            </w:tcBorders>
          </w:tcPr>
          <w:p w14:paraId="43DDDC91" w14:textId="77777777" w:rsidR="0025355D" w:rsidRPr="00BC2819" w:rsidRDefault="0025355D" w:rsidP="005D6CE6">
            <w:pPr>
              <w:pStyle w:val="Texto"/>
              <w:spacing w:before="40" w:after="40" w:line="190" w:lineRule="exact"/>
              <w:ind w:firstLine="0"/>
              <w:rPr>
                <w:sz w:val="16"/>
                <w:szCs w:val="18"/>
              </w:rPr>
            </w:pPr>
            <w:r w:rsidRPr="00BC2819">
              <w:rPr>
                <w:sz w:val="16"/>
                <w:szCs w:val="18"/>
              </w:rPr>
              <w:t xml:space="preserve">MWK </w:t>
            </w:r>
          </w:p>
        </w:tc>
        <w:tc>
          <w:tcPr>
            <w:tcW w:w="4087" w:type="pct"/>
            <w:tcBorders>
              <w:top w:val="single" w:sz="6" w:space="0" w:color="000000"/>
              <w:left w:val="single" w:sz="6" w:space="0" w:color="000000"/>
              <w:bottom w:val="single" w:sz="6" w:space="0" w:color="000000"/>
              <w:right w:val="single" w:sz="6" w:space="0" w:color="000000"/>
            </w:tcBorders>
          </w:tcPr>
          <w:p w14:paraId="31638563" w14:textId="77777777" w:rsidR="0025355D" w:rsidRPr="00BC2819" w:rsidRDefault="0025355D" w:rsidP="005D6CE6">
            <w:pPr>
              <w:pStyle w:val="Texto"/>
              <w:spacing w:before="40" w:after="40" w:line="190" w:lineRule="exact"/>
              <w:ind w:firstLine="0"/>
              <w:rPr>
                <w:sz w:val="16"/>
                <w:szCs w:val="18"/>
              </w:rPr>
            </w:pPr>
            <w:r w:rsidRPr="00BC2819">
              <w:rPr>
                <w:sz w:val="16"/>
                <w:szCs w:val="18"/>
              </w:rPr>
              <w:t xml:space="preserve">Kwacha </w:t>
            </w:r>
          </w:p>
        </w:tc>
      </w:tr>
      <w:tr w:rsidR="0025355D" w:rsidRPr="00BC2819" w14:paraId="5C9C0572" w14:textId="77777777" w:rsidTr="005D6CE6">
        <w:tblPrEx>
          <w:tblCellMar>
            <w:top w:w="0" w:type="dxa"/>
            <w:bottom w:w="0" w:type="dxa"/>
          </w:tblCellMar>
        </w:tblPrEx>
        <w:trPr>
          <w:trHeight w:val="20"/>
        </w:trPr>
        <w:tc>
          <w:tcPr>
            <w:tcW w:w="913" w:type="pct"/>
            <w:tcBorders>
              <w:top w:val="single" w:sz="6" w:space="0" w:color="000000"/>
              <w:left w:val="single" w:sz="6" w:space="0" w:color="000000"/>
              <w:bottom w:val="single" w:sz="6" w:space="0" w:color="000000"/>
              <w:right w:val="single" w:sz="6" w:space="0" w:color="000000"/>
            </w:tcBorders>
          </w:tcPr>
          <w:p w14:paraId="0932CB69" w14:textId="77777777" w:rsidR="0025355D" w:rsidRPr="00BC2819" w:rsidRDefault="0025355D" w:rsidP="005D6CE6">
            <w:pPr>
              <w:pStyle w:val="Texto"/>
              <w:spacing w:before="40" w:after="40" w:line="190" w:lineRule="exact"/>
              <w:ind w:firstLine="0"/>
              <w:rPr>
                <w:sz w:val="16"/>
                <w:szCs w:val="18"/>
              </w:rPr>
            </w:pPr>
            <w:r w:rsidRPr="00BC2819">
              <w:rPr>
                <w:sz w:val="16"/>
                <w:szCs w:val="18"/>
              </w:rPr>
              <w:t xml:space="preserve">MXN </w:t>
            </w:r>
          </w:p>
        </w:tc>
        <w:tc>
          <w:tcPr>
            <w:tcW w:w="4087" w:type="pct"/>
            <w:tcBorders>
              <w:top w:val="single" w:sz="6" w:space="0" w:color="000000"/>
              <w:left w:val="single" w:sz="6" w:space="0" w:color="000000"/>
              <w:bottom w:val="single" w:sz="6" w:space="0" w:color="000000"/>
              <w:right w:val="single" w:sz="6" w:space="0" w:color="000000"/>
            </w:tcBorders>
          </w:tcPr>
          <w:p w14:paraId="7CB23B5B" w14:textId="77777777" w:rsidR="0025355D" w:rsidRPr="00BC2819" w:rsidRDefault="0025355D" w:rsidP="005D6CE6">
            <w:pPr>
              <w:pStyle w:val="Texto"/>
              <w:spacing w:before="40" w:after="40" w:line="190" w:lineRule="exact"/>
              <w:ind w:firstLine="0"/>
              <w:rPr>
                <w:sz w:val="16"/>
                <w:szCs w:val="18"/>
              </w:rPr>
            </w:pPr>
            <w:r w:rsidRPr="00BC2819">
              <w:rPr>
                <w:sz w:val="16"/>
                <w:szCs w:val="18"/>
              </w:rPr>
              <w:t xml:space="preserve">Peso mexicano </w:t>
            </w:r>
          </w:p>
        </w:tc>
      </w:tr>
      <w:tr w:rsidR="0025355D" w:rsidRPr="00BC2819" w14:paraId="10BD5C3D" w14:textId="77777777" w:rsidTr="005D6CE6">
        <w:tblPrEx>
          <w:tblCellMar>
            <w:top w:w="0" w:type="dxa"/>
            <w:bottom w:w="0" w:type="dxa"/>
          </w:tblCellMar>
        </w:tblPrEx>
        <w:trPr>
          <w:trHeight w:val="20"/>
        </w:trPr>
        <w:tc>
          <w:tcPr>
            <w:tcW w:w="913" w:type="pct"/>
            <w:tcBorders>
              <w:top w:val="single" w:sz="6" w:space="0" w:color="000000"/>
              <w:left w:val="single" w:sz="6" w:space="0" w:color="000000"/>
              <w:bottom w:val="single" w:sz="6" w:space="0" w:color="000000"/>
              <w:right w:val="single" w:sz="6" w:space="0" w:color="000000"/>
            </w:tcBorders>
          </w:tcPr>
          <w:p w14:paraId="6889DC20" w14:textId="77777777" w:rsidR="0025355D" w:rsidRPr="00BC2819" w:rsidRDefault="0025355D" w:rsidP="005D6CE6">
            <w:pPr>
              <w:pStyle w:val="Texto"/>
              <w:spacing w:before="40" w:after="40" w:line="190" w:lineRule="exact"/>
              <w:ind w:firstLine="0"/>
              <w:rPr>
                <w:sz w:val="16"/>
                <w:szCs w:val="18"/>
              </w:rPr>
            </w:pPr>
            <w:r w:rsidRPr="00BC2819">
              <w:rPr>
                <w:sz w:val="16"/>
                <w:szCs w:val="18"/>
              </w:rPr>
              <w:t xml:space="preserve">MXV </w:t>
            </w:r>
          </w:p>
        </w:tc>
        <w:tc>
          <w:tcPr>
            <w:tcW w:w="4087" w:type="pct"/>
            <w:tcBorders>
              <w:top w:val="single" w:sz="6" w:space="0" w:color="000000"/>
              <w:left w:val="single" w:sz="6" w:space="0" w:color="000000"/>
              <w:bottom w:val="single" w:sz="6" w:space="0" w:color="000000"/>
              <w:right w:val="single" w:sz="6" w:space="0" w:color="000000"/>
            </w:tcBorders>
          </w:tcPr>
          <w:p w14:paraId="0BCE9F2E" w14:textId="77777777" w:rsidR="0025355D" w:rsidRPr="00BC2819" w:rsidRDefault="0025355D" w:rsidP="005D6CE6">
            <w:pPr>
              <w:pStyle w:val="Texto"/>
              <w:spacing w:before="40" w:after="40" w:line="190" w:lineRule="exact"/>
              <w:ind w:firstLine="0"/>
              <w:rPr>
                <w:sz w:val="16"/>
                <w:szCs w:val="18"/>
              </w:rPr>
            </w:pPr>
            <w:r w:rsidRPr="00BC2819">
              <w:rPr>
                <w:sz w:val="16"/>
                <w:szCs w:val="18"/>
              </w:rPr>
              <w:t>México Unidad de Inversión (UDI)</w:t>
            </w:r>
          </w:p>
        </w:tc>
      </w:tr>
      <w:tr w:rsidR="0025355D" w:rsidRPr="00BC2819" w14:paraId="2FD9E661" w14:textId="77777777" w:rsidTr="005D6CE6">
        <w:tblPrEx>
          <w:tblCellMar>
            <w:top w:w="0" w:type="dxa"/>
            <w:bottom w:w="0" w:type="dxa"/>
          </w:tblCellMar>
        </w:tblPrEx>
        <w:trPr>
          <w:trHeight w:val="20"/>
        </w:trPr>
        <w:tc>
          <w:tcPr>
            <w:tcW w:w="913" w:type="pct"/>
            <w:tcBorders>
              <w:top w:val="single" w:sz="6" w:space="0" w:color="000000"/>
              <w:left w:val="single" w:sz="6" w:space="0" w:color="000000"/>
              <w:bottom w:val="single" w:sz="6" w:space="0" w:color="000000"/>
              <w:right w:val="single" w:sz="6" w:space="0" w:color="000000"/>
            </w:tcBorders>
          </w:tcPr>
          <w:p w14:paraId="4B88504C" w14:textId="77777777" w:rsidR="0025355D" w:rsidRPr="00BC2819" w:rsidRDefault="0025355D" w:rsidP="005D6CE6">
            <w:pPr>
              <w:pStyle w:val="Texto"/>
              <w:spacing w:before="40" w:after="40" w:line="198" w:lineRule="exact"/>
              <w:ind w:firstLine="0"/>
              <w:rPr>
                <w:sz w:val="16"/>
                <w:szCs w:val="18"/>
              </w:rPr>
            </w:pPr>
            <w:r w:rsidRPr="00BC2819">
              <w:rPr>
                <w:sz w:val="16"/>
                <w:szCs w:val="18"/>
              </w:rPr>
              <w:t xml:space="preserve">MYR </w:t>
            </w:r>
          </w:p>
        </w:tc>
        <w:tc>
          <w:tcPr>
            <w:tcW w:w="4087" w:type="pct"/>
            <w:tcBorders>
              <w:top w:val="single" w:sz="6" w:space="0" w:color="000000"/>
              <w:left w:val="single" w:sz="6" w:space="0" w:color="000000"/>
              <w:bottom w:val="single" w:sz="6" w:space="0" w:color="000000"/>
              <w:right w:val="single" w:sz="6" w:space="0" w:color="000000"/>
            </w:tcBorders>
          </w:tcPr>
          <w:p w14:paraId="477D6008" w14:textId="77777777" w:rsidR="0025355D" w:rsidRPr="00BC2819" w:rsidRDefault="0025355D" w:rsidP="005D6CE6">
            <w:pPr>
              <w:pStyle w:val="Texto"/>
              <w:spacing w:before="40" w:after="40" w:line="198" w:lineRule="exact"/>
              <w:ind w:firstLine="0"/>
              <w:rPr>
                <w:sz w:val="16"/>
                <w:szCs w:val="18"/>
              </w:rPr>
            </w:pPr>
            <w:r w:rsidRPr="00BC2819">
              <w:rPr>
                <w:sz w:val="16"/>
                <w:szCs w:val="18"/>
              </w:rPr>
              <w:t xml:space="preserve">Ringgit malayo </w:t>
            </w:r>
          </w:p>
        </w:tc>
      </w:tr>
      <w:tr w:rsidR="0025355D" w:rsidRPr="00BC2819" w14:paraId="037A7219" w14:textId="77777777" w:rsidTr="005D6CE6">
        <w:tblPrEx>
          <w:tblCellMar>
            <w:top w:w="0" w:type="dxa"/>
            <w:bottom w:w="0" w:type="dxa"/>
          </w:tblCellMar>
        </w:tblPrEx>
        <w:trPr>
          <w:trHeight w:val="20"/>
        </w:trPr>
        <w:tc>
          <w:tcPr>
            <w:tcW w:w="913" w:type="pct"/>
            <w:tcBorders>
              <w:top w:val="single" w:sz="6" w:space="0" w:color="000000"/>
              <w:left w:val="single" w:sz="6" w:space="0" w:color="000000"/>
              <w:bottom w:val="single" w:sz="6" w:space="0" w:color="000000"/>
              <w:right w:val="single" w:sz="6" w:space="0" w:color="000000"/>
            </w:tcBorders>
          </w:tcPr>
          <w:p w14:paraId="5567D80D" w14:textId="77777777" w:rsidR="0025355D" w:rsidRPr="00BC2819" w:rsidRDefault="0025355D" w:rsidP="005D6CE6">
            <w:pPr>
              <w:pStyle w:val="Texto"/>
              <w:spacing w:before="40" w:after="40" w:line="198" w:lineRule="exact"/>
              <w:ind w:firstLine="0"/>
              <w:rPr>
                <w:sz w:val="16"/>
                <w:szCs w:val="18"/>
              </w:rPr>
            </w:pPr>
            <w:r w:rsidRPr="00BC2819">
              <w:rPr>
                <w:sz w:val="16"/>
                <w:szCs w:val="18"/>
              </w:rPr>
              <w:t xml:space="preserve">MZN </w:t>
            </w:r>
          </w:p>
        </w:tc>
        <w:tc>
          <w:tcPr>
            <w:tcW w:w="4087" w:type="pct"/>
            <w:tcBorders>
              <w:top w:val="single" w:sz="6" w:space="0" w:color="000000"/>
              <w:left w:val="single" w:sz="6" w:space="0" w:color="000000"/>
              <w:bottom w:val="single" w:sz="6" w:space="0" w:color="000000"/>
              <w:right w:val="single" w:sz="6" w:space="0" w:color="000000"/>
            </w:tcBorders>
          </w:tcPr>
          <w:p w14:paraId="0BD84923" w14:textId="77777777" w:rsidR="0025355D" w:rsidRPr="00BC2819" w:rsidRDefault="0025355D" w:rsidP="005D6CE6">
            <w:pPr>
              <w:pStyle w:val="Texto"/>
              <w:spacing w:before="40" w:after="40" w:line="198" w:lineRule="exact"/>
              <w:ind w:firstLine="0"/>
              <w:rPr>
                <w:sz w:val="16"/>
                <w:szCs w:val="18"/>
              </w:rPr>
            </w:pPr>
            <w:r w:rsidRPr="00BC2819">
              <w:rPr>
                <w:sz w:val="16"/>
                <w:szCs w:val="18"/>
              </w:rPr>
              <w:t>Mozambique Metical</w:t>
            </w:r>
          </w:p>
        </w:tc>
      </w:tr>
      <w:tr w:rsidR="0025355D" w:rsidRPr="00BC2819" w14:paraId="3DCD89C5" w14:textId="77777777" w:rsidTr="005D6CE6">
        <w:tblPrEx>
          <w:tblCellMar>
            <w:top w:w="0" w:type="dxa"/>
            <w:bottom w:w="0" w:type="dxa"/>
          </w:tblCellMar>
        </w:tblPrEx>
        <w:trPr>
          <w:trHeight w:val="20"/>
        </w:trPr>
        <w:tc>
          <w:tcPr>
            <w:tcW w:w="913" w:type="pct"/>
            <w:tcBorders>
              <w:top w:val="single" w:sz="6" w:space="0" w:color="000000"/>
              <w:left w:val="single" w:sz="6" w:space="0" w:color="000000"/>
              <w:bottom w:val="single" w:sz="6" w:space="0" w:color="000000"/>
              <w:right w:val="single" w:sz="6" w:space="0" w:color="000000"/>
            </w:tcBorders>
          </w:tcPr>
          <w:p w14:paraId="0B77ED45" w14:textId="77777777" w:rsidR="0025355D" w:rsidRPr="00BC2819" w:rsidRDefault="0025355D" w:rsidP="005D6CE6">
            <w:pPr>
              <w:pStyle w:val="Texto"/>
              <w:spacing w:before="40" w:after="40" w:line="198" w:lineRule="exact"/>
              <w:ind w:firstLine="0"/>
              <w:rPr>
                <w:sz w:val="16"/>
                <w:szCs w:val="18"/>
              </w:rPr>
            </w:pPr>
            <w:r w:rsidRPr="00BC2819">
              <w:rPr>
                <w:sz w:val="16"/>
                <w:szCs w:val="18"/>
              </w:rPr>
              <w:t xml:space="preserve">NAD </w:t>
            </w:r>
          </w:p>
        </w:tc>
        <w:tc>
          <w:tcPr>
            <w:tcW w:w="4087" w:type="pct"/>
            <w:tcBorders>
              <w:top w:val="single" w:sz="6" w:space="0" w:color="000000"/>
              <w:left w:val="single" w:sz="6" w:space="0" w:color="000000"/>
              <w:bottom w:val="single" w:sz="6" w:space="0" w:color="000000"/>
              <w:right w:val="single" w:sz="6" w:space="0" w:color="000000"/>
            </w:tcBorders>
          </w:tcPr>
          <w:p w14:paraId="12D62EC9" w14:textId="77777777" w:rsidR="0025355D" w:rsidRPr="00BC2819" w:rsidRDefault="0025355D" w:rsidP="005D6CE6">
            <w:pPr>
              <w:pStyle w:val="Texto"/>
              <w:spacing w:before="40" w:after="40" w:line="198" w:lineRule="exact"/>
              <w:ind w:firstLine="0"/>
              <w:rPr>
                <w:sz w:val="16"/>
                <w:szCs w:val="18"/>
              </w:rPr>
            </w:pPr>
            <w:r w:rsidRPr="00BC2819">
              <w:rPr>
                <w:sz w:val="16"/>
                <w:szCs w:val="18"/>
              </w:rPr>
              <w:t xml:space="preserve">Dólar de Namibia </w:t>
            </w:r>
          </w:p>
        </w:tc>
      </w:tr>
      <w:tr w:rsidR="0025355D" w:rsidRPr="00BC2819" w14:paraId="4A927187" w14:textId="77777777" w:rsidTr="005D6CE6">
        <w:tblPrEx>
          <w:tblCellMar>
            <w:top w:w="0" w:type="dxa"/>
            <w:bottom w:w="0" w:type="dxa"/>
          </w:tblCellMar>
        </w:tblPrEx>
        <w:trPr>
          <w:trHeight w:val="20"/>
        </w:trPr>
        <w:tc>
          <w:tcPr>
            <w:tcW w:w="913" w:type="pct"/>
            <w:tcBorders>
              <w:top w:val="single" w:sz="6" w:space="0" w:color="000000"/>
              <w:left w:val="single" w:sz="6" w:space="0" w:color="000000"/>
              <w:bottom w:val="single" w:sz="6" w:space="0" w:color="000000"/>
              <w:right w:val="single" w:sz="6" w:space="0" w:color="000000"/>
            </w:tcBorders>
          </w:tcPr>
          <w:p w14:paraId="112B1F9D" w14:textId="77777777" w:rsidR="0025355D" w:rsidRPr="00BC2819" w:rsidRDefault="0025355D" w:rsidP="005D6CE6">
            <w:pPr>
              <w:pStyle w:val="Texto"/>
              <w:spacing w:before="40" w:after="40" w:line="198" w:lineRule="exact"/>
              <w:ind w:firstLine="0"/>
              <w:rPr>
                <w:sz w:val="16"/>
                <w:szCs w:val="18"/>
              </w:rPr>
            </w:pPr>
            <w:r w:rsidRPr="00BC2819">
              <w:rPr>
                <w:sz w:val="16"/>
                <w:szCs w:val="18"/>
              </w:rPr>
              <w:t xml:space="preserve">NGN </w:t>
            </w:r>
          </w:p>
        </w:tc>
        <w:tc>
          <w:tcPr>
            <w:tcW w:w="4087" w:type="pct"/>
            <w:tcBorders>
              <w:top w:val="single" w:sz="6" w:space="0" w:color="000000"/>
              <w:left w:val="single" w:sz="6" w:space="0" w:color="000000"/>
              <w:bottom w:val="single" w:sz="6" w:space="0" w:color="000000"/>
              <w:right w:val="single" w:sz="6" w:space="0" w:color="000000"/>
            </w:tcBorders>
          </w:tcPr>
          <w:p w14:paraId="3E6883BB" w14:textId="77777777" w:rsidR="0025355D" w:rsidRPr="00BC2819" w:rsidRDefault="0025355D" w:rsidP="005D6CE6">
            <w:pPr>
              <w:pStyle w:val="Texto"/>
              <w:spacing w:before="40" w:after="40" w:line="198" w:lineRule="exact"/>
              <w:ind w:firstLine="0"/>
              <w:rPr>
                <w:sz w:val="16"/>
                <w:szCs w:val="18"/>
              </w:rPr>
            </w:pPr>
            <w:r w:rsidRPr="00BC2819">
              <w:rPr>
                <w:sz w:val="16"/>
                <w:szCs w:val="18"/>
              </w:rPr>
              <w:t>Naira</w:t>
            </w:r>
          </w:p>
        </w:tc>
      </w:tr>
      <w:tr w:rsidR="0025355D" w:rsidRPr="00BC2819" w14:paraId="7E284F58" w14:textId="77777777" w:rsidTr="005D6CE6">
        <w:tblPrEx>
          <w:tblCellMar>
            <w:top w:w="0" w:type="dxa"/>
            <w:bottom w:w="0" w:type="dxa"/>
          </w:tblCellMar>
        </w:tblPrEx>
        <w:trPr>
          <w:trHeight w:val="20"/>
        </w:trPr>
        <w:tc>
          <w:tcPr>
            <w:tcW w:w="913" w:type="pct"/>
            <w:tcBorders>
              <w:top w:val="single" w:sz="6" w:space="0" w:color="000000"/>
              <w:left w:val="single" w:sz="6" w:space="0" w:color="000000"/>
              <w:bottom w:val="single" w:sz="6" w:space="0" w:color="000000"/>
              <w:right w:val="single" w:sz="6" w:space="0" w:color="000000"/>
            </w:tcBorders>
          </w:tcPr>
          <w:p w14:paraId="6F1A24A7" w14:textId="77777777" w:rsidR="0025355D" w:rsidRPr="00BC2819" w:rsidRDefault="0025355D" w:rsidP="005D6CE6">
            <w:pPr>
              <w:pStyle w:val="Texto"/>
              <w:spacing w:before="40" w:after="40" w:line="198" w:lineRule="exact"/>
              <w:ind w:firstLine="0"/>
              <w:rPr>
                <w:sz w:val="16"/>
                <w:szCs w:val="18"/>
              </w:rPr>
            </w:pPr>
            <w:r w:rsidRPr="00BC2819">
              <w:rPr>
                <w:sz w:val="16"/>
                <w:szCs w:val="18"/>
              </w:rPr>
              <w:t xml:space="preserve">NIO </w:t>
            </w:r>
          </w:p>
        </w:tc>
        <w:tc>
          <w:tcPr>
            <w:tcW w:w="4087" w:type="pct"/>
            <w:tcBorders>
              <w:top w:val="single" w:sz="6" w:space="0" w:color="000000"/>
              <w:left w:val="single" w:sz="6" w:space="0" w:color="000000"/>
              <w:bottom w:val="single" w:sz="6" w:space="0" w:color="000000"/>
              <w:right w:val="single" w:sz="6" w:space="0" w:color="000000"/>
            </w:tcBorders>
          </w:tcPr>
          <w:p w14:paraId="58FD07FD" w14:textId="77777777" w:rsidR="0025355D" w:rsidRPr="00BC2819" w:rsidRDefault="0025355D" w:rsidP="005D6CE6">
            <w:pPr>
              <w:pStyle w:val="Texto"/>
              <w:spacing w:before="40" w:after="40" w:line="198" w:lineRule="exact"/>
              <w:ind w:firstLine="0"/>
              <w:rPr>
                <w:sz w:val="16"/>
                <w:szCs w:val="18"/>
              </w:rPr>
            </w:pPr>
            <w:r w:rsidRPr="00BC2819">
              <w:rPr>
                <w:sz w:val="16"/>
                <w:szCs w:val="18"/>
              </w:rPr>
              <w:t xml:space="preserve">Córdoba Oro </w:t>
            </w:r>
          </w:p>
        </w:tc>
      </w:tr>
      <w:tr w:rsidR="0025355D" w:rsidRPr="00BC2819" w14:paraId="4D2506CA" w14:textId="77777777" w:rsidTr="005D6CE6">
        <w:tblPrEx>
          <w:tblCellMar>
            <w:top w:w="0" w:type="dxa"/>
            <w:bottom w:w="0" w:type="dxa"/>
          </w:tblCellMar>
        </w:tblPrEx>
        <w:trPr>
          <w:trHeight w:val="20"/>
        </w:trPr>
        <w:tc>
          <w:tcPr>
            <w:tcW w:w="913" w:type="pct"/>
            <w:tcBorders>
              <w:top w:val="single" w:sz="6" w:space="0" w:color="000000"/>
              <w:left w:val="single" w:sz="6" w:space="0" w:color="000000"/>
              <w:bottom w:val="single" w:sz="6" w:space="0" w:color="000000"/>
              <w:right w:val="single" w:sz="6" w:space="0" w:color="000000"/>
            </w:tcBorders>
          </w:tcPr>
          <w:p w14:paraId="6B78EC63" w14:textId="77777777" w:rsidR="0025355D" w:rsidRPr="00BC2819" w:rsidRDefault="0025355D" w:rsidP="005D6CE6">
            <w:pPr>
              <w:pStyle w:val="Texto"/>
              <w:spacing w:before="40" w:after="40" w:line="198" w:lineRule="exact"/>
              <w:ind w:firstLine="0"/>
              <w:rPr>
                <w:sz w:val="16"/>
                <w:szCs w:val="18"/>
              </w:rPr>
            </w:pPr>
            <w:r w:rsidRPr="00BC2819">
              <w:rPr>
                <w:sz w:val="16"/>
                <w:szCs w:val="18"/>
              </w:rPr>
              <w:t xml:space="preserve">NOK </w:t>
            </w:r>
          </w:p>
        </w:tc>
        <w:tc>
          <w:tcPr>
            <w:tcW w:w="4087" w:type="pct"/>
            <w:tcBorders>
              <w:top w:val="single" w:sz="6" w:space="0" w:color="000000"/>
              <w:left w:val="single" w:sz="6" w:space="0" w:color="000000"/>
              <w:bottom w:val="single" w:sz="6" w:space="0" w:color="000000"/>
              <w:right w:val="single" w:sz="6" w:space="0" w:color="000000"/>
            </w:tcBorders>
          </w:tcPr>
          <w:p w14:paraId="191170E7" w14:textId="77777777" w:rsidR="0025355D" w:rsidRPr="00BC2819" w:rsidRDefault="0025355D" w:rsidP="005D6CE6">
            <w:pPr>
              <w:pStyle w:val="Texto"/>
              <w:spacing w:before="40" w:after="40" w:line="198" w:lineRule="exact"/>
              <w:ind w:firstLine="0"/>
              <w:rPr>
                <w:sz w:val="16"/>
                <w:szCs w:val="18"/>
              </w:rPr>
            </w:pPr>
            <w:r w:rsidRPr="00BC2819">
              <w:rPr>
                <w:sz w:val="16"/>
                <w:szCs w:val="18"/>
              </w:rPr>
              <w:t xml:space="preserve">Corona noruega </w:t>
            </w:r>
          </w:p>
        </w:tc>
      </w:tr>
      <w:tr w:rsidR="0025355D" w:rsidRPr="00BC2819" w14:paraId="10B2B92D" w14:textId="77777777" w:rsidTr="005D6CE6">
        <w:tblPrEx>
          <w:tblCellMar>
            <w:top w:w="0" w:type="dxa"/>
            <w:bottom w:w="0" w:type="dxa"/>
          </w:tblCellMar>
        </w:tblPrEx>
        <w:trPr>
          <w:trHeight w:val="20"/>
        </w:trPr>
        <w:tc>
          <w:tcPr>
            <w:tcW w:w="913" w:type="pct"/>
            <w:tcBorders>
              <w:top w:val="single" w:sz="6" w:space="0" w:color="000000"/>
              <w:left w:val="single" w:sz="6" w:space="0" w:color="000000"/>
              <w:bottom w:val="single" w:sz="6" w:space="0" w:color="000000"/>
              <w:right w:val="single" w:sz="6" w:space="0" w:color="000000"/>
            </w:tcBorders>
          </w:tcPr>
          <w:p w14:paraId="2082480E" w14:textId="77777777" w:rsidR="0025355D" w:rsidRPr="00BC2819" w:rsidRDefault="0025355D" w:rsidP="005D6CE6">
            <w:pPr>
              <w:pStyle w:val="Texto"/>
              <w:spacing w:before="40" w:after="40" w:line="190" w:lineRule="exact"/>
              <w:ind w:firstLine="0"/>
              <w:rPr>
                <w:sz w:val="16"/>
                <w:szCs w:val="18"/>
              </w:rPr>
            </w:pPr>
            <w:r w:rsidRPr="00BC2819">
              <w:rPr>
                <w:sz w:val="16"/>
                <w:szCs w:val="18"/>
              </w:rPr>
              <w:t xml:space="preserve">NPR </w:t>
            </w:r>
          </w:p>
        </w:tc>
        <w:tc>
          <w:tcPr>
            <w:tcW w:w="4087" w:type="pct"/>
            <w:tcBorders>
              <w:top w:val="single" w:sz="6" w:space="0" w:color="000000"/>
              <w:left w:val="single" w:sz="6" w:space="0" w:color="000000"/>
              <w:bottom w:val="single" w:sz="6" w:space="0" w:color="000000"/>
              <w:right w:val="single" w:sz="6" w:space="0" w:color="000000"/>
            </w:tcBorders>
          </w:tcPr>
          <w:p w14:paraId="4112FE4D" w14:textId="77777777" w:rsidR="0025355D" w:rsidRPr="00BC2819" w:rsidRDefault="0025355D" w:rsidP="005D6CE6">
            <w:pPr>
              <w:pStyle w:val="Texto"/>
              <w:spacing w:before="40" w:after="40" w:line="190" w:lineRule="exact"/>
              <w:ind w:firstLine="0"/>
              <w:rPr>
                <w:sz w:val="16"/>
                <w:szCs w:val="18"/>
              </w:rPr>
            </w:pPr>
            <w:r w:rsidRPr="00BC2819">
              <w:rPr>
                <w:sz w:val="16"/>
                <w:szCs w:val="18"/>
              </w:rPr>
              <w:t xml:space="preserve">Rupia nepalí </w:t>
            </w:r>
          </w:p>
        </w:tc>
      </w:tr>
      <w:tr w:rsidR="0025355D" w:rsidRPr="00BC2819" w14:paraId="18E1463C" w14:textId="77777777" w:rsidTr="005D6CE6">
        <w:tblPrEx>
          <w:tblCellMar>
            <w:top w:w="0" w:type="dxa"/>
            <w:bottom w:w="0" w:type="dxa"/>
          </w:tblCellMar>
        </w:tblPrEx>
        <w:trPr>
          <w:trHeight w:val="20"/>
        </w:trPr>
        <w:tc>
          <w:tcPr>
            <w:tcW w:w="913" w:type="pct"/>
            <w:tcBorders>
              <w:top w:val="single" w:sz="6" w:space="0" w:color="000000"/>
              <w:left w:val="single" w:sz="6" w:space="0" w:color="000000"/>
              <w:bottom w:val="single" w:sz="6" w:space="0" w:color="000000"/>
              <w:right w:val="single" w:sz="6" w:space="0" w:color="000000"/>
            </w:tcBorders>
          </w:tcPr>
          <w:p w14:paraId="3376A7B9" w14:textId="77777777" w:rsidR="0025355D" w:rsidRPr="00BC2819" w:rsidRDefault="0025355D" w:rsidP="005D6CE6">
            <w:pPr>
              <w:pStyle w:val="Texto"/>
              <w:spacing w:before="40" w:after="40" w:line="190" w:lineRule="exact"/>
              <w:ind w:firstLine="0"/>
              <w:rPr>
                <w:sz w:val="16"/>
                <w:szCs w:val="18"/>
              </w:rPr>
            </w:pPr>
            <w:r w:rsidRPr="00BC2819">
              <w:rPr>
                <w:sz w:val="16"/>
                <w:szCs w:val="18"/>
              </w:rPr>
              <w:t xml:space="preserve">NZD </w:t>
            </w:r>
          </w:p>
        </w:tc>
        <w:tc>
          <w:tcPr>
            <w:tcW w:w="4087" w:type="pct"/>
            <w:tcBorders>
              <w:top w:val="single" w:sz="6" w:space="0" w:color="000000"/>
              <w:left w:val="single" w:sz="6" w:space="0" w:color="000000"/>
              <w:bottom w:val="single" w:sz="6" w:space="0" w:color="000000"/>
              <w:right w:val="single" w:sz="6" w:space="0" w:color="000000"/>
            </w:tcBorders>
          </w:tcPr>
          <w:p w14:paraId="6A0D3CC5" w14:textId="77777777" w:rsidR="0025355D" w:rsidRPr="00BC2819" w:rsidRDefault="0025355D" w:rsidP="005D6CE6">
            <w:pPr>
              <w:pStyle w:val="Texto"/>
              <w:spacing w:before="40" w:after="40" w:line="190" w:lineRule="exact"/>
              <w:ind w:firstLine="0"/>
              <w:rPr>
                <w:sz w:val="16"/>
                <w:szCs w:val="18"/>
              </w:rPr>
            </w:pPr>
            <w:r w:rsidRPr="00BC2819">
              <w:rPr>
                <w:sz w:val="16"/>
                <w:szCs w:val="18"/>
              </w:rPr>
              <w:t>Dólar de Nueva Zelanda</w:t>
            </w:r>
          </w:p>
        </w:tc>
      </w:tr>
      <w:tr w:rsidR="0025355D" w:rsidRPr="00BC2819" w14:paraId="7FEC7D38" w14:textId="77777777" w:rsidTr="005D6CE6">
        <w:tblPrEx>
          <w:tblCellMar>
            <w:top w:w="0" w:type="dxa"/>
            <w:bottom w:w="0" w:type="dxa"/>
          </w:tblCellMar>
        </w:tblPrEx>
        <w:trPr>
          <w:trHeight w:val="20"/>
        </w:trPr>
        <w:tc>
          <w:tcPr>
            <w:tcW w:w="913" w:type="pct"/>
            <w:tcBorders>
              <w:top w:val="single" w:sz="6" w:space="0" w:color="000000"/>
              <w:left w:val="single" w:sz="6" w:space="0" w:color="000000"/>
              <w:bottom w:val="single" w:sz="6" w:space="0" w:color="000000"/>
              <w:right w:val="single" w:sz="6" w:space="0" w:color="000000"/>
            </w:tcBorders>
          </w:tcPr>
          <w:p w14:paraId="15501828" w14:textId="77777777" w:rsidR="0025355D" w:rsidRPr="00BC2819" w:rsidRDefault="0025355D" w:rsidP="005D6CE6">
            <w:pPr>
              <w:pStyle w:val="Texto"/>
              <w:spacing w:before="40" w:after="40" w:line="190" w:lineRule="exact"/>
              <w:ind w:firstLine="0"/>
              <w:rPr>
                <w:sz w:val="16"/>
                <w:szCs w:val="18"/>
              </w:rPr>
            </w:pPr>
            <w:r w:rsidRPr="00BC2819">
              <w:rPr>
                <w:sz w:val="16"/>
                <w:szCs w:val="18"/>
              </w:rPr>
              <w:t xml:space="preserve">OMR </w:t>
            </w:r>
          </w:p>
        </w:tc>
        <w:tc>
          <w:tcPr>
            <w:tcW w:w="4087" w:type="pct"/>
            <w:tcBorders>
              <w:top w:val="single" w:sz="6" w:space="0" w:color="000000"/>
              <w:left w:val="single" w:sz="6" w:space="0" w:color="000000"/>
              <w:bottom w:val="single" w:sz="6" w:space="0" w:color="000000"/>
              <w:right w:val="single" w:sz="6" w:space="0" w:color="000000"/>
            </w:tcBorders>
          </w:tcPr>
          <w:p w14:paraId="3CBB7E63" w14:textId="77777777" w:rsidR="0025355D" w:rsidRPr="00BC2819" w:rsidRDefault="0025355D" w:rsidP="005D6CE6">
            <w:pPr>
              <w:pStyle w:val="Texto"/>
              <w:spacing w:before="40" w:after="40" w:line="190" w:lineRule="exact"/>
              <w:ind w:firstLine="0"/>
              <w:rPr>
                <w:sz w:val="16"/>
                <w:szCs w:val="18"/>
              </w:rPr>
            </w:pPr>
            <w:r w:rsidRPr="00BC2819">
              <w:rPr>
                <w:sz w:val="16"/>
                <w:szCs w:val="18"/>
              </w:rPr>
              <w:t xml:space="preserve">Rial omaní </w:t>
            </w:r>
          </w:p>
        </w:tc>
      </w:tr>
      <w:tr w:rsidR="0025355D" w:rsidRPr="00BC2819" w14:paraId="19245C92" w14:textId="77777777" w:rsidTr="005D6CE6">
        <w:tblPrEx>
          <w:tblCellMar>
            <w:top w:w="0" w:type="dxa"/>
            <w:bottom w:w="0" w:type="dxa"/>
          </w:tblCellMar>
        </w:tblPrEx>
        <w:trPr>
          <w:trHeight w:val="20"/>
        </w:trPr>
        <w:tc>
          <w:tcPr>
            <w:tcW w:w="913" w:type="pct"/>
            <w:tcBorders>
              <w:top w:val="single" w:sz="6" w:space="0" w:color="000000"/>
              <w:left w:val="single" w:sz="6" w:space="0" w:color="000000"/>
              <w:bottom w:val="single" w:sz="6" w:space="0" w:color="000000"/>
              <w:right w:val="single" w:sz="6" w:space="0" w:color="000000"/>
            </w:tcBorders>
          </w:tcPr>
          <w:p w14:paraId="2E8CC4B5" w14:textId="77777777" w:rsidR="0025355D" w:rsidRPr="00BC2819" w:rsidRDefault="0025355D" w:rsidP="005D6CE6">
            <w:pPr>
              <w:pStyle w:val="Texto"/>
              <w:spacing w:before="40" w:after="40" w:line="190" w:lineRule="exact"/>
              <w:ind w:firstLine="0"/>
              <w:rPr>
                <w:sz w:val="16"/>
                <w:szCs w:val="18"/>
              </w:rPr>
            </w:pPr>
            <w:r w:rsidRPr="00BC2819">
              <w:rPr>
                <w:sz w:val="16"/>
                <w:szCs w:val="18"/>
              </w:rPr>
              <w:t xml:space="preserve">PAB </w:t>
            </w:r>
          </w:p>
        </w:tc>
        <w:tc>
          <w:tcPr>
            <w:tcW w:w="4087" w:type="pct"/>
            <w:tcBorders>
              <w:top w:val="single" w:sz="6" w:space="0" w:color="000000"/>
              <w:left w:val="single" w:sz="6" w:space="0" w:color="000000"/>
              <w:bottom w:val="single" w:sz="6" w:space="0" w:color="000000"/>
              <w:right w:val="single" w:sz="6" w:space="0" w:color="000000"/>
            </w:tcBorders>
          </w:tcPr>
          <w:p w14:paraId="696314DD" w14:textId="77777777" w:rsidR="0025355D" w:rsidRPr="00BC2819" w:rsidRDefault="0025355D" w:rsidP="005D6CE6">
            <w:pPr>
              <w:pStyle w:val="Texto"/>
              <w:spacing w:before="40" w:after="40" w:line="190" w:lineRule="exact"/>
              <w:ind w:firstLine="0"/>
              <w:rPr>
                <w:sz w:val="16"/>
                <w:szCs w:val="18"/>
              </w:rPr>
            </w:pPr>
            <w:r w:rsidRPr="00BC2819">
              <w:rPr>
                <w:sz w:val="16"/>
                <w:szCs w:val="18"/>
              </w:rPr>
              <w:t>Balboa</w:t>
            </w:r>
          </w:p>
        </w:tc>
      </w:tr>
      <w:tr w:rsidR="0025355D" w:rsidRPr="00BC2819" w14:paraId="454F1006" w14:textId="77777777" w:rsidTr="005D6CE6">
        <w:tblPrEx>
          <w:tblCellMar>
            <w:top w:w="0" w:type="dxa"/>
            <w:bottom w:w="0" w:type="dxa"/>
          </w:tblCellMar>
        </w:tblPrEx>
        <w:trPr>
          <w:trHeight w:val="20"/>
        </w:trPr>
        <w:tc>
          <w:tcPr>
            <w:tcW w:w="913" w:type="pct"/>
            <w:tcBorders>
              <w:top w:val="single" w:sz="6" w:space="0" w:color="000000"/>
              <w:left w:val="single" w:sz="6" w:space="0" w:color="000000"/>
              <w:bottom w:val="single" w:sz="6" w:space="0" w:color="000000"/>
              <w:right w:val="single" w:sz="6" w:space="0" w:color="000000"/>
            </w:tcBorders>
          </w:tcPr>
          <w:p w14:paraId="2300114D" w14:textId="77777777" w:rsidR="0025355D" w:rsidRPr="00BC2819" w:rsidRDefault="0025355D" w:rsidP="005D6CE6">
            <w:pPr>
              <w:pStyle w:val="Texto"/>
              <w:spacing w:before="40" w:after="40" w:line="190" w:lineRule="exact"/>
              <w:ind w:firstLine="0"/>
              <w:rPr>
                <w:sz w:val="16"/>
                <w:szCs w:val="18"/>
              </w:rPr>
            </w:pPr>
            <w:r w:rsidRPr="00BC2819">
              <w:rPr>
                <w:sz w:val="16"/>
                <w:szCs w:val="18"/>
              </w:rPr>
              <w:t xml:space="preserve">PEN </w:t>
            </w:r>
          </w:p>
        </w:tc>
        <w:tc>
          <w:tcPr>
            <w:tcW w:w="4087" w:type="pct"/>
            <w:tcBorders>
              <w:top w:val="single" w:sz="6" w:space="0" w:color="000000"/>
              <w:left w:val="single" w:sz="6" w:space="0" w:color="000000"/>
              <w:bottom w:val="single" w:sz="6" w:space="0" w:color="000000"/>
              <w:right w:val="single" w:sz="6" w:space="0" w:color="000000"/>
            </w:tcBorders>
          </w:tcPr>
          <w:p w14:paraId="54A47CA8" w14:textId="77777777" w:rsidR="0025355D" w:rsidRPr="00BC2819" w:rsidRDefault="0025355D" w:rsidP="005D6CE6">
            <w:pPr>
              <w:pStyle w:val="Texto"/>
              <w:spacing w:before="40" w:after="40" w:line="190" w:lineRule="exact"/>
              <w:ind w:firstLine="0"/>
              <w:rPr>
                <w:sz w:val="16"/>
                <w:szCs w:val="18"/>
              </w:rPr>
            </w:pPr>
            <w:r w:rsidRPr="00BC2819">
              <w:rPr>
                <w:sz w:val="16"/>
                <w:szCs w:val="18"/>
              </w:rPr>
              <w:t>Nuevo Sol</w:t>
            </w:r>
          </w:p>
        </w:tc>
      </w:tr>
      <w:tr w:rsidR="0025355D" w:rsidRPr="00BC2819" w14:paraId="7BEFEA3F" w14:textId="77777777" w:rsidTr="005D6CE6">
        <w:tblPrEx>
          <w:tblCellMar>
            <w:top w:w="0" w:type="dxa"/>
            <w:bottom w:w="0" w:type="dxa"/>
          </w:tblCellMar>
        </w:tblPrEx>
        <w:trPr>
          <w:trHeight w:val="20"/>
        </w:trPr>
        <w:tc>
          <w:tcPr>
            <w:tcW w:w="913" w:type="pct"/>
            <w:tcBorders>
              <w:top w:val="single" w:sz="6" w:space="0" w:color="000000"/>
              <w:left w:val="single" w:sz="6" w:space="0" w:color="000000"/>
              <w:bottom w:val="single" w:sz="6" w:space="0" w:color="000000"/>
              <w:right w:val="single" w:sz="6" w:space="0" w:color="000000"/>
            </w:tcBorders>
          </w:tcPr>
          <w:p w14:paraId="05268B9A" w14:textId="77777777" w:rsidR="0025355D" w:rsidRPr="00BC2819" w:rsidRDefault="0025355D" w:rsidP="005D6CE6">
            <w:pPr>
              <w:pStyle w:val="Texto"/>
              <w:spacing w:before="40" w:after="40" w:line="198" w:lineRule="exact"/>
              <w:ind w:firstLine="0"/>
              <w:rPr>
                <w:sz w:val="16"/>
                <w:szCs w:val="18"/>
              </w:rPr>
            </w:pPr>
            <w:r w:rsidRPr="00BC2819">
              <w:rPr>
                <w:sz w:val="16"/>
                <w:szCs w:val="18"/>
              </w:rPr>
              <w:t xml:space="preserve">PGK </w:t>
            </w:r>
          </w:p>
        </w:tc>
        <w:tc>
          <w:tcPr>
            <w:tcW w:w="4087" w:type="pct"/>
            <w:tcBorders>
              <w:top w:val="single" w:sz="6" w:space="0" w:color="000000"/>
              <w:left w:val="single" w:sz="6" w:space="0" w:color="000000"/>
              <w:bottom w:val="single" w:sz="6" w:space="0" w:color="000000"/>
              <w:right w:val="single" w:sz="6" w:space="0" w:color="000000"/>
            </w:tcBorders>
          </w:tcPr>
          <w:p w14:paraId="32C6491F" w14:textId="77777777" w:rsidR="0025355D" w:rsidRPr="00BC2819" w:rsidRDefault="0025355D" w:rsidP="005D6CE6">
            <w:pPr>
              <w:pStyle w:val="Texto"/>
              <w:spacing w:before="40" w:after="40" w:line="198" w:lineRule="exact"/>
              <w:ind w:firstLine="0"/>
              <w:rPr>
                <w:sz w:val="16"/>
                <w:szCs w:val="18"/>
              </w:rPr>
            </w:pPr>
            <w:r w:rsidRPr="00BC2819">
              <w:rPr>
                <w:sz w:val="16"/>
                <w:szCs w:val="18"/>
              </w:rPr>
              <w:t>Kina</w:t>
            </w:r>
          </w:p>
        </w:tc>
      </w:tr>
      <w:tr w:rsidR="0025355D" w:rsidRPr="00BC2819" w14:paraId="6CAA6A06" w14:textId="77777777" w:rsidTr="005D6CE6">
        <w:tblPrEx>
          <w:tblCellMar>
            <w:top w:w="0" w:type="dxa"/>
            <w:bottom w:w="0" w:type="dxa"/>
          </w:tblCellMar>
        </w:tblPrEx>
        <w:trPr>
          <w:trHeight w:val="20"/>
        </w:trPr>
        <w:tc>
          <w:tcPr>
            <w:tcW w:w="913" w:type="pct"/>
            <w:tcBorders>
              <w:top w:val="single" w:sz="6" w:space="0" w:color="000000"/>
              <w:left w:val="single" w:sz="6" w:space="0" w:color="000000"/>
              <w:bottom w:val="single" w:sz="6" w:space="0" w:color="000000"/>
              <w:right w:val="single" w:sz="6" w:space="0" w:color="000000"/>
            </w:tcBorders>
          </w:tcPr>
          <w:p w14:paraId="3DFA77BC" w14:textId="77777777" w:rsidR="0025355D" w:rsidRPr="00BC2819" w:rsidRDefault="0025355D" w:rsidP="005D6CE6">
            <w:pPr>
              <w:pStyle w:val="Texto"/>
              <w:spacing w:before="40" w:after="40" w:line="198" w:lineRule="exact"/>
              <w:ind w:firstLine="0"/>
              <w:rPr>
                <w:sz w:val="16"/>
                <w:szCs w:val="18"/>
              </w:rPr>
            </w:pPr>
            <w:r w:rsidRPr="00BC2819">
              <w:rPr>
                <w:sz w:val="16"/>
                <w:szCs w:val="18"/>
              </w:rPr>
              <w:t xml:space="preserve">PHP </w:t>
            </w:r>
          </w:p>
        </w:tc>
        <w:tc>
          <w:tcPr>
            <w:tcW w:w="4087" w:type="pct"/>
            <w:tcBorders>
              <w:top w:val="single" w:sz="6" w:space="0" w:color="000000"/>
              <w:left w:val="single" w:sz="6" w:space="0" w:color="000000"/>
              <w:bottom w:val="single" w:sz="6" w:space="0" w:color="000000"/>
              <w:right w:val="single" w:sz="6" w:space="0" w:color="000000"/>
            </w:tcBorders>
          </w:tcPr>
          <w:p w14:paraId="4CD04315" w14:textId="77777777" w:rsidR="0025355D" w:rsidRPr="00BC2819" w:rsidRDefault="0025355D" w:rsidP="005D6CE6">
            <w:pPr>
              <w:pStyle w:val="Texto"/>
              <w:spacing w:before="40" w:after="40" w:line="198" w:lineRule="exact"/>
              <w:ind w:firstLine="0"/>
              <w:rPr>
                <w:sz w:val="16"/>
                <w:szCs w:val="18"/>
              </w:rPr>
            </w:pPr>
            <w:r w:rsidRPr="00BC2819">
              <w:rPr>
                <w:sz w:val="16"/>
                <w:szCs w:val="18"/>
              </w:rPr>
              <w:t xml:space="preserve">Peso filipino </w:t>
            </w:r>
          </w:p>
        </w:tc>
      </w:tr>
      <w:tr w:rsidR="0025355D" w:rsidRPr="00BC2819" w14:paraId="4AC750BC" w14:textId="77777777" w:rsidTr="005D6CE6">
        <w:tblPrEx>
          <w:tblCellMar>
            <w:top w:w="0" w:type="dxa"/>
            <w:bottom w:w="0" w:type="dxa"/>
          </w:tblCellMar>
        </w:tblPrEx>
        <w:trPr>
          <w:trHeight w:val="20"/>
        </w:trPr>
        <w:tc>
          <w:tcPr>
            <w:tcW w:w="913" w:type="pct"/>
            <w:tcBorders>
              <w:top w:val="single" w:sz="6" w:space="0" w:color="000000"/>
              <w:left w:val="single" w:sz="6" w:space="0" w:color="000000"/>
              <w:bottom w:val="single" w:sz="6" w:space="0" w:color="000000"/>
              <w:right w:val="single" w:sz="6" w:space="0" w:color="000000"/>
            </w:tcBorders>
          </w:tcPr>
          <w:p w14:paraId="60B24983" w14:textId="77777777" w:rsidR="0025355D" w:rsidRPr="00BC2819" w:rsidRDefault="0025355D" w:rsidP="005D6CE6">
            <w:pPr>
              <w:pStyle w:val="Texto"/>
              <w:spacing w:before="40" w:after="40" w:line="198" w:lineRule="exact"/>
              <w:ind w:firstLine="0"/>
              <w:rPr>
                <w:sz w:val="16"/>
                <w:szCs w:val="18"/>
              </w:rPr>
            </w:pPr>
            <w:r w:rsidRPr="00BC2819">
              <w:rPr>
                <w:sz w:val="16"/>
                <w:szCs w:val="18"/>
              </w:rPr>
              <w:t xml:space="preserve">PKR </w:t>
            </w:r>
          </w:p>
        </w:tc>
        <w:tc>
          <w:tcPr>
            <w:tcW w:w="4087" w:type="pct"/>
            <w:tcBorders>
              <w:top w:val="single" w:sz="6" w:space="0" w:color="000000"/>
              <w:left w:val="single" w:sz="6" w:space="0" w:color="000000"/>
              <w:bottom w:val="single" w:sz="6" w:space="0" w:color="000000"/>
              <w:right w:val="single" w:sz="6" w:space="0" w:color="000000"/>
            </w:tcBorders>
          </w:tcPr>
          <w:p w14:paraId="32BAFEA2" w14:textId="77777777" w:rsidR="0025355D" w:rsidRPr="00BC2819" w:rsidRDefault="0025355D" w:rsidP="005D6CE6">
            <w:pPr>
              <w:pStyle w:val="Texto"/>
              <w:spacing w:before="40" w:after="40" w:line="198" w:lineRule="exact"/>
              <w:ind w:firstLine="0"/>
              <w:rPr>
                <w:sz w:val="16"/>
                <w:szCs w:val="18"/>
              </w:rPr>
            </w:pPr>
            <w:r w:rsidRPr="00BC2819">
              <w:rPr>
                <w:sz w:val="16"/>
                <w:szCs w:val="18"/>
              </w:rPr>
              <w:t>Rupia de Pakistán</w:t>
            </w:r>
          </w:p>
        </w:tc>
      </w:tr>
      <w:tr w:rsidR="0025355D" w:rsidRPr="00BC2819" w14:paraId="3DD7B9A6" w14:textId="77777777" w:rsidTr="005D6CE6">
        <w:tblPrEx>
          <w:tblCellMar>
            <w:top w:w="0" w:type="dxa"/>
            <w:bottom w:w="0" w:type="dxa"/>
          </w:tblCellMar>
        </w:tblPrEx>
        <w:trPr>
          <w:trHeight w:val="20"/>
        </w:trPr>
        <w:tc>
          <w:tcPr>
            <w:tcW w:w="913" w:type="pct"/>
            <w:tcBorders>
              <w:top w:val="single" w:sz="6" w:space="0" w:color="000000"/>
              <w:left w:val="single" w:sz="6" w:space="0" w:color="000000"/>
              <w:bottom w:val="single" w:sz="6" w:space="0" w:color="000000"/>
              <w:right w:val="single" w:sz="6" w:space="0" w:color="000000"/>
            </w:tcBorders>
          </w:tcPr>
          <w:p w14:paraId="5B712BDD" w14:textId="77777777" w:rsidR="0025355D" w:rsidRPr="00BC2819" w:rsidRDefault="0025355D" w:rsidP="005D6CE6">
            <w:pPr>
              <w:pStyle w:val="Texto"/>
              <w:spacing w:before="40" w:after="40" w:line="198" w:lineRule="exact"/>
              <w:ind w:firstLine="0"/>
              <w:rPr>
                <w:sz w:val="16"/>
                <w:szCs w:val="18"/>
              </w:rPr>
            </w:pPr>
            <w:r w:rsidRPr="00BC2819">
              <w:rPr>
                <w:sz w:val="16"/>
                <w:szCs w:val="18"/>
              </w:rPr>
              <w:t xml:space="preserve">PLN </w:t>
            </w:r>
          </w:p>
        </w:tc>
        <w:tc>
          <w:tcPr>
            <w:tcW w:w="4087" w:type="pct"/>
            <w:tcBorders>
              <w:top w:val="single" w:sz="6" w:space="0" w:color="000000"/>
              <w:left w:val="single" w:sz="6" w:space="0" w:color="000000"/>
              <w:bottom w:val="single" w:sz="6" w:space="0" w:color="000000"/>
              <w:right w:val="single" w:sz="6" w:space="0" w:color="000000"/>
            </w:tcBorders>
          </w:tcPr>
          <w:p w14:paraId="1FACA8E2" w14:textId="77777777" w:rsidR="0025355D" w:rsidRPr="00BC2819" w:rsidRDefault="0025355D" w:rsidP="005D6CE6">
            <w:pPr>
              <w:pStyle w:val="Texto"/>
              <w:spacing w:before="40" w:after="40" w:line="198" w:lineRule="exact"/>
              <w:ind w:firstLine="0"/>
              <w:rPr>
                <w:sz w:val="16"/>
                <w:szCs w:val="18"/>
              </w:rPr>
            </w:pPr>
            <w:r w:rsidRPr="00BC2819">
              <w:rPr>
                <w:sz w:val="16"/>
                <w:szCs w:val="18"/>
              </w:rPr>
              <w:t>Zloty</w:t>
            </w:r>
          </w:p>
        </w:tc>
      </w:tr>
      <w:tr w:rsidR="0025355D" w:rsidRPr="00BC2819" w14:paraId="03F0F247" w14:textId="77777777" w:rsidTr="005D6CE6">
        <w:tblPrEx>
          <w:tblCellMar>
            <w:top w:w="0" w:type="dxa"/>
            <w:bottom w:w="0" w:type="dxa"/>
          </w:tblCellMar>
        </w:tblPrEx>
        <w:trPr>
          <w:trHeight w:val="20"/>
        </w:trPr>
        <w:tc>
          <w:tcPr>
            <w:tcW w:w="913" w:type="pct"/>
            <w:tcBorders>
              <w:top w:val="single" w:sz="6" w:space="0" w:color="000000"/>
              <w:left w:val="single" w:sz="6" w:space="0" w:color="000000"/>
              <w:bottom w:val="single" w:sz="6" w:space="0" w:color="000000"/>
              <w:right w:val="single" w:sz="6" w:space="0" w:color="000000"/>
            </w:tcBorders>
          </w:tcPr>
          <w:p w14:paraId="17F9DD17" w14:textId="77777777" w:rsidR="0025355D" w:rsidRPr="00BC2819" w:rsidRDefault="0025355D" w:rsidP="005D6CE6">
            <w:pPr>
              <w:pStyle w:val="Texto"/>
              <w:spacing w:before="40" w:after="40" w:line="198" w:lineRule="exact"/>
              <w:ind w:firstLine="0"/>
              <w:rPr>
                <w:sz w:val="16"/>
                <w:szCs w:val="18"/>
              </w:rPr>
            </w:pPr>
            <w:r w:rsidRPr="00BC2819">
              <w:rPr>
                <w:sz w:val="16"/>
                <w:szCs w:val="18"/>
              </w:rPr>
              <w:t xml:space="preserve">PYG </w:t>
            </w:r>
          </w:p>
        </w:tc>
        <w:tc>
          <w:tcPr>
            <w:tcW w:w="4087" w:type="pct"/>
            <w:tcBorders>
              <w:top w:val="single" w:sz="6" w:space="0" w:color="000000"/>
              <w:left w:val="single" w:sz="6" w:space="0" w:color="000000"/>
              <w:bottom w:val="single" w:sz="6" w:space="0" w:color="000000"/>
              <w:right w:val="single" w:sz="6" w:space="0" w:color="000000"/>
            </w:tcBorders>
          </w:tcPr>
          <w:p w14:paraId="67A36F47" w14:textId="77777777" w:rsidR="0025355D" w:rsidRPr="00BC2819" w:rsidRDefault="0025355D" w:rsidP="005D6CE6">
            <w:pPr>
              <w:pStyle w:val="Texto"/>
              <w:spacing w:before="40" w:after="40" w:line="198" w:lineRule="exact"/>
              <w:ind w:firstLine="0"/>
              <w:rPr>
                <w:sz w:val="16"/>
                <w:szCs w:val="18"/>
              </w:rPr>
            </w:pPr>
            <w:r w:rsidRPr="00BC2819">
              <w:rPr>
                <w:sz w:val="16"/>
                <w:szCs w:val="18"/>
              </w:rPr>
              <w:t>Guaraní</w:t>
            </w:r>
          </w:p>
        </w:tc>
      </w:tr>
      <w:tr w:rsidR="0025355D" w:rsidRPr="00BC2819" w14:paraId="633E89CE" w14:textId="77777777" w:rsidTr="005D6CE6">
        <w:tblPrEx>
          <w:tblCellMar>
            <w:top w:w="0" w:type="dxa"/>
            <w:bottom w:w="0" w:type="dxa"/>
          </w:tblCellMar>
        </w:tblPrEx>
        <w:trPr>
          <w:trHeight w:val="20"/>
        </w:trPr>
        <w:tc>
          <w:tcPr>
            <w:tcW w:w="913" w:type="pct"/>
            <w:tcBorders>
              <w:top w:val="single" w:sz="6" w:space="0" w:color="000000"/>
              <w:left w:val="single" w:sz="6" w:space="0" w:color="000000"/>
              <w:bottom w:val="single" w:sz="6" w:space="0" w:color="000000"/>
              <w:right w:val="single" w:sz="6" w:space="0" w:color="000000"/>
            </w:tcBorders>
          </w:tcPr>
          <w:p w14:paraId="4D8B4E75" w14:textId="77777777" w:rsidR="0025355D" w:rsidRPr="00BC2819" w:rsidRDefault="0025355D" w:rsidP="005D6CE6">
            <w:pPr>
              <w:pStyle w:val="Texto"/>
              <w:spacing w:before="40" w:after="40" w:line="198" w:lineRule="exact"/>
              <w:ind w:firstLine="0"/>
              <w:rPr>
                <w:sz w:val="16"/>
                <w:szCs w:val="18"/>
              </w:rPr>
            </w:pPr>
            <w:r w:rsidRPr="00BC2819">
              <w:rPr>
                <w:sz w:val="16"/>
                <w:szCs w:val="18"/>
              </w:rPr>
              <w:t xml:space="preserve">QAR </w:t>
            </w:r>
          </w:p>
        </w:tc>
        <w:tc>
          <w:tcPr>
            <w:tcW w:w="4087" w:type="pct"/>
            <w:tcBorders>
              <w:top w:val="single" w:sz="6" w:space="0" w:color="000000"/>
              <w:left w:val="single" w:sz="6" w:space="0" w:color="000000"/>
              <w:bottom w:val="single" w:sz="6" w:space="0" w:color="000000"/>
              <w:right w:val="single" w:sz="6" w:space="0" w:color="000000"/>
            </w:tcBorders>
          </w:tcPr>
          <w:p w14:paraId="744DAEF9" w14:textId="77777777" w:rsidR="0025355D" w:rsidRPr="00BC2819" w:rsidRDefault="0025355D" w:rsidP="005D6CE6">
            <w:pPr>
              <w:pStyle w:val="Texto"/>
              <w:spacing w:before="40" w:after="40" w:line="198" w:lineRule="exact"/>
              <w:ind w:firstLine="0"/>
              <w:rPr>
                <w:sz w:val="16"/>
                <w:szCs w:val="18"/>
              </w:rPr>
            </w:pPr>
            <w:r w:rsidRPr="00BC2819">
              <w:rPr>
                <w:sz w:val="16"/>
                <w:szCs w:val="18"/>
              </w:rPr>
              <w:t>Qatar Rial</w:t>
            </w:r>
          </w:p>
        </w:tc>
      </w:tr>
      <w:tr w:rsidR="0025355D" w:rsidRPr="00BC2819" w14:paraId="01B07750" w14:textId="77777777" w:rsidTr="005D6CE6">
        <w:tblPrEx>
          <w:tblCellMar>
            <w:top w:w="0" w:type="dxa"/>
            <w:bottom w:w="0" w:type="dxa"/>
          </w:tblCellMar>
        </w:tblPrEx>
        <w:trPr>
          <w:trHeight w:val="20"/>
        </w:trPr>
        <w:tc>
          <w:tcPr>
            <w:tcW w:w="913" w:type="pct"/>
            <w:tcBorders>
              <w:top w:val="single" w:sz="6" w:space="0" w:color="000000"/>
              <w:left w:val="single" w:sz="6" w:space="0" w:color="000000"/>
              <w:bottom w:val="single" w:sz="6" w:space="0" w:color="000000"/>
              <w:right w:val="single" w:sz="6" w:space="0" w:color="000000"/>
            </w:tcBorders>
          </w:tcPr>
          <w:p w14:paraId="71398DB5" w14:textId="77777777" w:rsidR="0025355D" w:rsidRPr="00BC2819" w:rsidRDefault="0025355D" w:rsidP="005D6CE6">
            <w:pPr>
              <w:pStyle w:val="Texto"/>
              <w:spacing w:before="40" w:after="40" w:line="198" w:lineRule="exact"/>
              <w:ind w:firstLine="0"/>
              <w:rPr>
                <w:sz w:val="16"/>
                <w:szCs w:val="18"/>
              </w:rPr>
            </w:pPr>
            <w:r w:rsidRPr="00BC2819">
              <w:rPr>
                <w:sz w:val="16"/>
                <w:szCs w:val="18"/>
              </w:rPr>
              <w:t xml:space="preserve">RON </w:t>
            </w:r>
          </w:p>
        </w:tc>
        <w:tc>
          <w:tcPr>
            <w:tcW w:w="4087" w:type="pct"/>
            <w:tcBorders>
              <w:top w:val="single" w:sz="6" w:space="0" w:color="000000"/>
              <w:left w:val="single" w:sz="6" w:space="0" w:color="000000"/>
              <w:bottom w:val="single" w:sz="6" w:space="0" w:color="000000"/>
              <w:right w:val="single" w:sz="6" w:space="0" w:color="000000"/>
            </w:tcBorders>
          </w:tcPr>
          <w:p w14:paraId="47FE4BD8" w14:textId="77777777" w:rsidR="0025355D" w:rsidRPr="00BC2819" w:rsidRDefault="0025355D" w:rsidP="005D6CE6">
            <w:pPr>
              <w:pStyle w:val="Texto"/>
              <w:spacing w:before="40" w:after="40" w:line="198" w:lineRule="exact"/>
              <w:ind w:firstLine="0"/>
              <w:rPr>
                <w:sz w:val="16"/>
                <w:szCs w:val="18"/>
              </w:rPr>
            </w:pPr>
            <w:r w:rsidRPr="00BC2819">
              <w:rPr>
                <w:sz w:val="16"/>
                <w:szCs w:val="18"/>
              </w:rPr>
              <w:t xml:space="preserve">Leu rumano </w:t>
            </w:r>
          </w:p>
        </w:tc>
      </w:tr>
      <w:tr w:rsidR="0025355D" w:rsidRPr="00BC2819" w14:paraId="45F25F25" w14:textId="77777777" w:rsidTr="005D6CE6">
        <w:tblPrEx>
          <w:tblCellMar>
            <w:top w:w="0" w:type="dxa"/>
            <w:bottom w:w="0" w:type="dxa"/>
          </w:tblCellMar>
        </w:tblPrEx>
        <w:trPr>
          <w:trHeight w:val="20"/>
        </w:trPr>
        <w:tc>
          <w:tcPr>
            <w:tcW w:w="913" w:type="pct"/>
            <w:tcBorders>
              <w:top w:val="single" w:sz="6" w:space="0" w:color="000000"/>
              <w:left w:val="single" w:sz="6" w:space="0" w:color="000000"/>
              <w:bottom w:val="single" w:sz="6" w:space="0" w:color="000000"/>
              <w:right w:val="single" w:sz="6" w:space="0" w:color="000000"/>
            </w:tcBorders>
          </w:tcPr>
          <w:p w14:paraId="69DDE35E" w14:textId="77777777" w:rsidR="0025355D" w:rsidRPr="00BC2819" w:rsidRDefault="0025355D" w:rsidP="005D6CE6">
            <w:pPr>
              <w:pStyle w:val="Texto"/>
              <w:spacing w:before="40" w:after="40" w:line="198" w:lineRule="exact"/>
              <w:ind w:firstLine="0"/>
              <w:rPr>
                <w:sz w:val="16"/>
                <w:szCs w:val="18"/>
              </w:rPr>
            </w:pPr>
            <w:r w:rsidRPr="00BC2819">
              <w:rPr>
                <w:sz w:val="16"/>
                <w:szCs w:val="18"/>
              </w:rPr>
              <w:t xml:space="preserve">RSD </w:t>
            </w:r>
          </w:p>
        </w:tc>
        <w:tc>
          <w:tcPr>
            <w:tcW w:w="4087" w:type="pct"/>
            <w:tcBorders>
              <w:top w:val="single" w:sz="6" w:space="0" w:color="000000"/>
              <w:left w:val="single" w:sz="6" w:space="0" w:color="000000"/>
              <w:bottom w:val="single" w:sz="6" w:space="0" w:color="000000"/>
              <w:right w:val="single" w:sz="6" w:space="0" w:color="000000"/>
            </w:tcBorders>
          </w:tcPr>
          <w:p w14:paraId="00688CE8" w14:textId="77777777" w:rsidR="0025355D" w:rsidRPr="00BC2819" w:rsidRDefault="0025355D" w:rsidP="005D6CE6">
            <w:pPr>
              <w:pStyle w:val="Texto"/>
              <w:spacing w:before="40" w:after="40" w:line="198" w:lineRule="exact"/>
              <w:ind w:firstLine="0"/>
              <w:rPr>
                <w:sz w:val="16"/>
                <w:szCs w:val="18"/>
              </w:rPr>
            </w:pPr>
            <w:r w:rsidRPr="00BC2819">
              <w:rPr>
                <w:sz w:val="16"/>
                <w:szCs w:val="18"/>
              </w:rPr>
              <w:t xml:space="preserve">Dinar Servio </w:t>
            </w:r>
          </w:p>
        </w:tc>
      </w:tr>
      <w:tr w:rsidR="0025355D" w:rsidRPr="00BC2819" w14:paraId="1DB5F475" w14:textId="77777777" w:rsidTr="005D6CE6">
        <w:tblPrEx>
          <w:tblCellMar>
            <w:top w:w="0" w:type="dxa"/>
            <w:bottom w:w="0" w:type="dxa"/>
          </w:tblCellMar>
        </w:tblPrEx>
        <w:trPr>
          <w:trHeight w:val="20"/>
        </w:trPr>
        <w:tc>
          <w:tcPr>
            <w:tcW w:w="913" w:type="pct"/>
            <w:tcBorders>
              <w:top w:val="single" w:sz="6" w:space="0" w:color="000000"/>
              <w:left w:val="single" w:sz="6" w:space="0" w:color="000000"/>
              <w:bottom w:val="single" w:sz="6" w:space="0" w:color="000000"/>
              <w:right w:val="single" w:sz="6" w:space="0" w:color="000000"/>
            </w:tcBorders>
          </w:tcPr>
          <w:p w14:paraId="7E38F77D" w14:textId="77777777" w:rsidR="0025355D" w:rsidRPr="00BC2819" w:rsidRDefault="0025355D" w:rsidP="005D6CE6">
            <w:pPr>
              <w:pStyle w:val="Texto"/>
              <w:spacing w:before="40" w:after="40" w:line="198" w:lineRule="exact"/>
              <w:ind w:firstLine="0"/>
              <w:rPr>
                <w:sz w:val="16"/>
                <w:szCs w:val="18"/>
              </w:rPr>
            </w:pPr>
            <w:r w:rsidRPr="00BC2819">
              <w:rPr>
                <w:sz w:val="16"/>
                <w:szCs w:val="18"/>
              </w:rPr>
              <w:lastRenderedPageBreak/>
              <w:t xml:space="preserve">RUB </w:t>
            </w:r>
          </w:p>
        </w:tc>
        <w:tc>
          <w:tcPr>
            <w:tcW w:w="4087" w:type="pct"/>
            <w:tcBorders>
              <w:top w:val="single" w:sz="6" w:space="0" w:color="000000"/>
              <w:left w:val="single" w:sz="6" w:space="0" w:color="000000"/>
              <w:bottom w:val="single" w:sz="6" w:space="0" w:color="000000"/>
              <w:right w:val="single" w:sz="6" w:space="0" w:color="000000"/>
            </w:tcBorders>
          </w:tcPr>
          <w:p w14:paraId="6A7B77F5" w14:textId="77777777" w:rsidR="0025355D" w:rsidRPr="00BC2819" w:rsidRDefault="0025355D" w:rsidP="005D6CE6">
            <w:pPr>
              <w:pStyle w:val="Texto"/>
              <w:spacing w:before="40" w:after="40" w:line="198" w:lineRule="exact"/>
              <w:ind w:firstLine="0"/>
              <w:rPr>
                <w:sz w:val="16"/>
                <w:szCs w:val="18"/>
              </w:rPr>
            </w:pPr>
            <w:r w:rsidRPr="00BC2819">
              <w:rPr>
                <w:sz w:val="16"/>
                <w:szCs w:val="18"/>
              </w:rPr>
              <w:t xml:space="preserve">Rublo ruso </w:t>
            </w:r>
          </w:p>
        </w:tc>
      </w:tr>
      <w:tr w:rsidR="0025355D" w:rsidRPr="00BC2819" w14:paraId="1094C4B9" w14:textId="77777777" w:rsidTr="005D6CE6">
        <w:tblPrEx>
          <w:tblCellMar>
            <w:top w:w="0" w:type="dxa"/>
            <w:bottom w:w="0" w:type="dxa"/>
          </w:tblCellMar>
        </w:tblPrEx>
        <w:trPr>
          <w:trHeight w:val="20"/>
        </w:trPr>
        <w:tc>
          <w:tcPr>
            <w:tcW w:w="913" w:type="pct"/>
            <w:tcBorders>
              <w:top w:val="single" w:sz="6" w:space="0" w:color="000000"/>
              <w:left w:val="single" w:sz="6" w:space="0" w:color="000000"/>
              <w:bottom w:val="single" w:sz="6" w:space="0" w:color="000000"/>
              <w:right w:val="single" w:sz="6" w:space="0" w:color="000000"/>
            </w:tcBorders>
          </w:tcPr>
          <w:p w14:paraId="686FE90B" w14:textId="77777777" w:rsidR="0025355D" w:rsidRPr="00BC2819" w:rsidRDefault="0025355D" w:rsidP="005D6CE6">
            <w:pPr>
              <w:pStyle w:val="Texto"/>
              <w:spacing w:before="40" w:after="40" w:line="198" w:lineRule="exact"/>
              <w:ind w:firstLine="0"/>
              <w:rPr>
                <w:sz w:val="16"/>
                <w:szCs w:val="18"/>
              </w:rPr>
            </w:pPr>
            <w:r w:rsidRPr="00BC2819">
              <w:rPr>
                <w:sz w:val="16"/>
                <w:szCs w:val="18"/>
              </w:rPr>
              <w:t xml:space="preserve">RWF </w:t>
            </w:r>
          </w:p>
        </w:tc>
        <w:tc>
          <w:tcPr>
            <w:tcW w:w="4087" w:type="pct"/>
            <w:tcBorders>
              <w:top w:val="single" w:sz="6" w:space="0" w:color="000000"/>
              <w:left w:val="single" w:sz="6" w:space="0" w:color="000000"/>
              <w:bottom w:val="single" w:sz="6" w:space="0" w:color="000000"/>
              <w:right w:val="single" w:sz="6" w:space="0" w:color="000000"/>
            </w:tcBorders>
          </w:tcPr>
          <w:p w14:paraId="284C4235" w14:textId="77777777" w:rsidR="0025355D" w:rsidRPr="00BC2819" w:rsidRDefault="0025355D" w:rsidP="005D6CE6">
            <w:pPr>
              <w:pStyle w:val="Texto"/>
              <w:spacing w:before="40" w:after="40" w:line="198" w:lineRule="exact"/>
              <w:ind w:firstLine="0"/>
              <w:rPr>
                <w:sz w:val="16"/>
                <w:szCs w:val="18"/>
              </w:rPr>
            </w:pPr>
            <w:r w:rsidRPr="00BC2819">
              <w:rPr>
                <w:sz w:val="16"/>
                <w:szCs w:val="18"/>
              </w:rPr>
              <w:t xml:space="preserve">Franco ruandés </w:t>
            </w:r>
          </w:p>
        </w:tc>
      </w:tr>
      <w:tr w:rsidR="0025355D" w:rsidRPr="00BC2819" w14:paraId="655A440E" w14:textId="77777777" w:rsidTr="005D6CE6">
        <w:tblPrEx>
          <w:tblCellMar>
            <w:top w:w="0" w:type="dxa"/>
            <w:bottom w:w="0" w:type="dxa"/>
          </w:tblCellMar>
        </w:tblPrEx>
        <w:trPr>
          <w:trHeight w:val="20"/>
        </w:trPr>
        <w:tc>
          <w:tcPr>
            <w:tcW w:w="913" w:type="pct"/>
            <w:tcBorders>
              <w:top w:val="single" w:sz="6" w:space="0" w:color="000000"/>
              <w:left w:val="single" w:sz="6" w:space="0" w:color="000000"/>
              <w:bottom w:val="single" w:sz="6" w:space="0" w:color="000000"/>
              <w:right w:val="single" w:sz="6" w:space="0" w:color="000000"/>
            </w:tcBorders>
          </w:tcPr>
          <w:p w14:paraId="364B9C0A" w14:textId="77777777" w:rsidR="0025355D" w:rsidRPr="00BC2819" w:rsidRDefault="0025355D" w:rsidP="005D6CE6">
            <w:pPr>
              <w:pStyle w:val="Texto"/>
              <w:spacing w:before="40" w:after="40" w:line="198" w:lineRule="exact"/>
              <w:ind w:firstLine="0"/>
              <w:rPr>
                <w:sz w:val="16"/>
                <w:szCs w:val="18"/>
              </w:rPr>
            </w:pPr>
            <w:r w:rsidRPr="00BC2819">
              <w:rPr>
                <w:sz w:val="16"/>
                <w:szCs w:val="18"/>
              </w:rPr>
              <w:t xml:space="preserve">SAR </w:t>
            </w:r>
          </w:p>
        </w:tc>
        <w:tc>
          <w:tcPr>
            <w:tcW w:w="4087" w:type="pct"/>
            <w:tcBorders>
              <w:top w:val="single" w:sz="6" w:space="0" w:color="000000"/>
              <w:left w:val="single" w:sz="6" w:space="0" w:color="000000"/>
              <w:bottom w:val="single" w:sz="6" w:space="0" w:color="000000"/>
              <w:right w:val="single" w:sz="6" w:space="0" w:color="000000"/>
            </w:tcBorders>
          </w:tcPr>
          <w:p w14:paraId="0DADF345" w14:textId="77777777" w:rsidR="0025355D" w:rsidRPr="00BC2819" w:rsidRDefault="0025355D" w:rsidP="005D6CE6">
            <w:pPr>
              <w:pStyle w:val="Texto"/>
              <w:spacing w:before="40" w:after="40" w:line="198" w:lineRule="exact"/>
              <w:ind w:firstLine="0"/>
              <w:rPr>
                <w:sz w:val="16"/>
                <w:szCs w:val="18"/>
              </w:rPr>
            </w:pPr>
            <w:r w:rsidRPr="00BC2819">
              <w:rPr>
                <w:sz w:val="16"/>
                <w:szCs w:val="18"/>
              </w:rPr>
              <w:t xml:space="preserve">Riyal saudí </w:t>
            </w:r>
          </w:p>
        </w:tc>
      </w:tr>
      <w:tr w:rsidR="0025355D" w:rsidRPr="00BC2819" w14:paraId="488E06D1" w14:textId="77777777" w:rsidTr="005D6CE6">
        <w:tblPrEx>
          <w:tblCellMar>
            <w:top w:w="0" w:type="dxa"/>
            <w:bottom w:w="0" w:type="dxa"/>
          </w:tblCellMar>
        </w:tblPrEx>
        <w:trPr>
          <w:trHeight w:val="20"/>
        </w:trPr>
        <w:tc>
          <w:tcPr>
            <w:tcW w:w="913" w:type="pct"/>
            <w:tcBorders>
              <w:top w:val="single" w:sz="6" w:space="0" w:color="000000"/>
              <w:left w:val="single" w:sz="6" w:space="0" w:color="000000"/>
              <w:bottom w:val="single" w:sz="6" w:space="0" w:color="000000"/>
              <w:right w:val="single" w:sz="6" w:space="0" w:color="000000"/>
            </w:tcBorders>
          </w:tcPr>
          <w:p w14:paraId="52F1AA72" w14:textId="77777777" w:rsidR="0025355D" w:rsidRPr="00BC2819" w:rsidRDefault="0025355D" w:rsidP="005D6CE6">
            <w:pPr>
              <w:pStyle w:val="Texto"/>
              <w:spacing w:before="40" w:after="40" w:line="198" w:lineRule="exact"/>
              <w:ind w:firstLine="0"/>
              <w:rPr>
                <w:sz w:val="16"/>
                <w:szCs w:val="18"/>
              </w:rPr>
            </w:pPr>
            <w:r w:rsidRPr="00BC2819">
              <w:rPr>
                <w:sz w:val="16"/>
                <w:szCs w:val="18"/>
              </w:rPr>
              <w:t xml:space="preserve">SBD </w:t>
            </w:r>
          </w:p>
        </w:tc>
        <w:tc>
          <w:tcPr>
            <w:tcW w:w="4087" w:type="pct"/>
            <w:tcBorders>
              <w:top w:val="single" w:sz="6" w:space="0" w:color="000000"/>
              <w:left w:val="single" w:sz="6" w:space="0" w:color="000000"/>
              <w:bottom w:val="single" w:sz="6" w:space="0" w:color="000000"/>
              <w:right w:val="single" w:sz="6" w:space="0" w:color="000000"/>
            </w:tcBorders>
          </w:tcPr>
          <w:p w14:paraId="1C24BDB2" w14:textId="77777777" w:rsidR="0025355D" w:rsidRPr="00BC2819" w:rsidRDefault="0025355D" w:rsidP="005D6CE6">
            <w:pPr>
              <w:pStyle w:val="Texto"/>
              <w:spacing w:before="40" w:after="40" w:line="198" w:lineRule="exact"/>
              <w:ind w:firstLine="0"/>
              <w:rPr>
                <w:sz w:val="16"/>
                <w:szCs w:val="18"/>
              </w:rPr>
            </w:pPr>
            <w:r w:rsidRPr="00BC2819">
              <w:rPr>
                <w:sz w:val="16"/>
                <w:szCs w:val="18"/>
              </w:rPr>
              <w:t xml:space="preserve">Dólar de las Islas Salomón </w:t>
            </w:r>
          </w:p>
        </w:tc>
      </w:tr>
      <w:tr w:rsidR="0025355D" w:rsidRPr="00BC2819" w14:paraId="0A85D305" w14:textId="77777777" w:rsidTr="005D6CE6">
        <w:tblPrEx>
          <w:tblCellMar>
            <w:top w:w="0" w:type="dxa"/>
            <w:bottom w:w="0" w:type="dxa"/>
          </w:tblCellMar>
        </w:tblPrEx>
        <w:trPr>
          <w:trHeight w:val="20"/>
        </w:trPr>
        <w:tc>
          <w:tcPr>
            <w:tcW w:w="913" w:type="pct"/>
            <w:tcBorders>
              <w:top w:val="single" w:sz="6" w:space="0" w:color="000000"/>
              <w:left w:val="single" w:sz="6" w:space="0" w:color="000000"/>
              <w:bottom w:val="single" w:sz="6" w:space="0" w:color="000000"/>
              <w:right w:val="single" w:sz="6" w:space="0" w:color="000000"/>
            </w:tcBorders>
          </w:tcPr>
          <w:p w14:paraId="0BA85FC3" w14:textId="77777777" w:rsidR="0025355D" w:rsidRPr="00BC2819" w:rsidRDefault="0025355D" w:rsidP="005D6CE6">
            <w:pPr>
              <w:pStyle w:val="Texto"/>
              <w:spacing w:before="40" w:after="40" w:line="198" w:lineRule="exact"/>
              <w:ind w:firstLine="0"/>
              <w:rPr>
                <w:sz w:val="16"/>
                <w:szCs w:val="18"/>
              </w:rPr>
            </w:pPr>
            <w:r w:rsidRPr="00BC2819">
              <w:rPr>
                <w:sz w:val="16"/>
                <w:szCs w:val="18"/>
              </w:rPr>
              <w:t xml:space="preserve">SCR </w:t>
            </w:r>
          </w:p>
        </w:tc>
        <w:tc>
          <w:tcPr>
            <w:tcW w:w="4087" w:type="pct"/>
            <w:tcBorders>
              <w:top w:val="single" w:sz="6" w:space="0" w:color="000000"/>
              <w:left w:val="single" w:sz="6" w:space="0" w:color="000000"/>
              <w:bottom w:val="single" w:sz="6" w:space="0" w:color="000000"/>
              <w:right w:val="single" w:sz="6" w:space="0" w:color="000000"/>
            </w:tcBorders>
          </w:tcPr>
          <w:p w14:paraId="556E7B87" w14:textId="77777777" w:rsidR="0025355D" w:rsidRPr="00BC2819" w:rsidRDefault="0025355D" w:rsidP="005D6CE6">
            <w:pPr>
              <w:pStyle w:val="Texto"/>
              <w:spacing w:before="40" w:after="40" w:line="198" w:lineRule="exact"/>
              <w:ind w:firstLine="0"/>
              <w:rPr>
                <w:sz w:val="16"/>
                <w:szCs w:val="18"/>
              </w:rPr>
            </w:pPr>
            <w:r w:rsidRPr="00BC2819">
              <w:rPr>
                <w:sz w:val="16"/>
                <w:szCs w:val="18"/>
              </w:rPr>
              <w:t xml:space="preserve">Rupia de Seychelles </w:t>
            </w:r>
          </w:p>
        </w:tc>
      </w:tr>
      <w:tr w:rsidR="0025355D" w:rsidRPr="00BC2819" w14:paraId="314FE7F9" w14:textId="77777777" w:rsidTr="005D6CE6">
        <w:tblPrEx>
          <w:tblCellMar>
            <w:top w:w="0" w:type="dxa"/>
            <w:bottom w:w="0" w:type="dxa"/>
          </w:tblCellMar>
        </w:tblPrEx>
        <w:trPr>
          <w:trHeight w:val="20"/>
        </w:trPr>
        <w:tc>
          <w:tcPr>
            <w:tcW w:w="913" w:type="pct"/>
            <w:tcBorders>
              <w:top w:val="single" w:sz="6" w:space="0" w:color="000000"/>
              <w:left w:val="single" w:sz="6" w:space="0" w:color="000000"/>
              <w:bottom w:val="single" w:sz="6" w:space="0" w:color="000000"/>
              <w:right w:val="single" w:sz="6" w:space="0" w:color="000000"/>
            </w:tcBorders>
          </w:tcPr>
          <w:p w14:paraId="4AFD2CA6" w14:textId="77777777" w:rsidR="0025355D" w:rsidRPr="00BC2819" w:rsidRDefault="0025355D" w:rsidP="005D6CE6">
            <w:pPr>
              <w:pStyle w:val="Texto"/>
              <w:spacing w:before="40" w:after="40" w:line="198" w:lineRule="exact"/>
              <w:ind w:firstLine="0"/>
              <w:rPr>
                <w:sz w:val="16"/>
                <w:szCs w:val="18"/>
              </w:rPr>
            </w:pPr>
            <w:r w:rsidRPr="00BC2819">
              <w:rPr>
                <w:sz w:val="16"/>
                <w:szCs w:val="18"/>
              </w:rPr>
              <w:t xml:space="preserve">SDG </w:t>
            </w:r>
          </w:p>
        </w:tc>
        <w:tc>
          <w:tcPr>
            <w:tcW w:w="4087" w:type="pct"/>
            <w:tcBorders>
              <w:top w:val="single" w:sz="6" w:space="0" w:color="000000"/>
              <w:left w:val="single" w:sz="6" w:space="0" w:color="000000"/>
              <w:bottom w:val="single" w:sz="6" w:space="0" w:color="000000"/>
              <w:right w:val="single" w:sz="6" w:space="0" w:color="000000"/>
            </w:tcBorders>
          </w:tcPr>
          <w:p w14:paraId="6DA6C13B" w14:textId="77777777" w:rsidR="0025355D" w:rsidRPr="00BC2819" w:rsidRDefault="0025355D" w:rsidP="005D6CE6">
            <w:pPr>
              <w:pStyle w:val="Texto"/>
              <w:spacing w:before="40" w:after="40" w:line="198" w:lineRule="exact"/>
              <w:ind w:firstLine="0"/>
              <w:rPr>
                <w:sz w:val="16"/>
                <w:szCs w:val="18"/>
              </w:rPr>
            </w:pPr>
            <w:r w:rsidRPr="00BC2819">
              <w:rPr>
                <w:sz w:val="16"/>
                <w:szCs w:val="18"/>
              </w:rPr>
              <w:t xml:space="preserve">Libra sudanesa </w:t>
            </w:r>
          </w:p>
        </w:tc>
      </w:tr>
      <w:tr w:rsidR="0025355D" w:rsidRPr="00BC2819" w14:paraId="39613C4C" w14:textId="77777777" w:rsidTr="005D6CE6">
        <w:tblPrEx>
          <w:tblCellMar>
            <w:top w:w="0" w:type="dxa"/>
            <w:bottom w:w="0" w:type="dxa"/>
          </w:tblCellMar>
        </w:tblPrEx>
        <w:trPr>
          <w:trHeight w:val="20"/>
        </w:trPr>
        <w:tc>
          <w:tcPr>
            <w:tcW w:w="913" w:type="pct"/>
            <w:tcBorders>
              <w:top w:val="single" w:sz="6" w:space="0" w:color="000000"/>
              <w:left w:val="single" w:sz="6" w:space="0" w:color="000000"/>
              <w:bottom w:val="single" w:sz="6" w:space="0" w:color="000000"/>
              <w:right w:val="single" w:sz="6" w:space="0" w:color="000000"/>
            </w:tcBorders>
          </w:tcPr>
          <w:p w14:paraId="618318E4" w14:textId="77777777" w:rsidR="0025355D" w:rsidRPr="00BC2819" w:rsidRDefault="0025355D" w:rsidP="005D6CE6">
            <w:pPr>
              <w:pStyle w:val="Texto"/>
              <w:spacing w:before="40" w:after="40" w:line="198" w:lineRule="exact"/>
              <w:ind w:firstLine="0"/>
              <w:rPr>
                <w:sz w:val="16"/>
                <w:szCs w:val="18"/>
              </w:rPr>
            </w:pPr>
            <w:r w:rsidRPr="00BC2819">
              <w:rPr>
                <w:sz w:val="16"/>
                <w:szCs w:val="18"/>
              </w:rPr>
              <w:t xml:space="preserve">SEK </w:t>
            </w:r>
          </w:p>
        </w:tc>
        <w:tc>
          <w:tcPr>
            <w:tcW w:w="4087" w:type="pct"/>
            <w:tcBorders>
              <w:top w:val="single" w:sz="6" w:space="0" w:color="000000"/>
              <w:left w:val="single" w:sz="6" w:space="0" w:color="000000"/>
              <w:bottom w:val="single" w:sz="6" w:space="0" w:color="000000"/>
              <w:right w:val="single" w:sz="6" w:space="0" w:color="000000"/>
            </w:tcBorders>
          </w:tcPr>
          <w:p w14:paraId="7D5ED012" w14:textId="77777777" w:rsidR="0025355D" w:rsidRPr="00BC2819" w:rsidRDefault="0025355D" w:rsidP="005D6CE6">
            <w:pPr>
              <w:pStyle w:val="Texto"/>
              <w:spacing w:before="40" w:after="40" w:line="198" w:lineRule="exact"/>
              <w:ind w:firstLine="0"/>
              <w:rPr>
                <w:sz w:val="16"/>
                <w:szCs w:val="18"/>
              </w:rPr>
            </w:pPr>
            <w:r w:rsidRPr="00BC2819">
              <w:rPr>
                <w:sz w:val="16"/>
                <w:szCs w:val="18"/>
              </w:rPr>
              <w:t xml:space="preserve">Corona sueca </w:t>
            </w:r>
          </w:p>
        </w:tc>
      </w:tr>
      <w:tr w:rsidR="0025355D" w:rsidRPr="00BC2819" w14:paraId="2E7571C4" w14:textId="77777777" w:rsidTr="005D6CE6">
        <w:tblPrEx>
          <w:tblCellMar>
            <w:top w:w="0" w:type="dxa"/>
            <w:bottom w:w="0" w:type="dxa"/>
          </w:tblCellMar>
        </w:tblPrEx>
        <w:trPr>
          <w:trHeight w:val="20"/>
        </w:trPr>
        <w:tc>
          <w:tcPr>
            <w:tcW w:w="913" w:type="pct"/>
            <w:tcBorders>
              <w:top w:val="single" w:sz="6" w:space="0" w:color="000000"/>
              <w:left w:val="single" w:sz="6" w:space="0" w:color="000000"/>
              <w:bottom w:val="single" w:sz="6" w:space="0" w:color="000000"/>
              <w:right w:val="single" w:sz="6" w:space="0" w:color="000000"/>
            </w:tcBorders>
          </w:tcPr>
          <w:p w14:paraId="62530FE4" w14:textId="77777777" w:rsidR="0025355D" w:rsidRPr="00BC2819" w:rsidRDefault="0025355D" w:rsidP="005D6CE6">
            <w:pPr>
              <w:pStyle w:val="Texto"/>
              <w:spacing w:before="40" w:after="40" w:line="198" w:lineRule="exact"/>
              <w:ind w:firstLine="0"/>
              <w:rPr>
                <w:sz w:val="16"/>
                <w:szCs w:val="18"/>
              </w:rPr>
            </w:pPr>
            <w:r w:rsidRPr="00BC2819">
              <w:rPr>
                <w:sz w:val="16"/>
                <w:szCs w:val="18"/>
              </w:rPr>
              <w:t xml:space="preserve">SGD </w:t>
            </w:r>
          </w:p>
        </w:tc>
        <w:tc>
          <w:tcPr>
            <w:tcW w:w="4087" w:type="pct"/>
            <w:tcBorders>
              <w:top w:val="single" w:sz="6" w:space="0" w:color="000000"/>
              <w:left w:val="single" w:sz="6" w:space="0" w:color="000000"/>
              <w:bottom w:val="single" w:sz="6" w:space="0" w:color="000000"/>
              <w:right w:val="single" w:sz="6" w:space="0" w:color="000000"/>
            </w:tcBorders>
          </w:tcPr>
          <w:p w14:paraId="27958754" w14:textId="77777777" w:rsidR="0025355D" w:rsidRPr="00BC2819" w:rsidRDefault="0025355D" w:rsidP="005D6CE6">
            <w:pPr>
              <w:pStyle w:val="Texto"/>
              <w:spacing w:before="40" w:after="40" w:line="198" w:lineRule="exact"/>
              <w:ind w:firstLine="0"/>
              <w:rPr>
                <w:sz w:val="16"/>
                <w:szCs w:val="18"/>
              </w:rPr>
            </w:pPr>
            <w:r w:rsidRPr="00BC2819">
              <w:rPr>
                <w:sz w:val="16"/>
                <w:szCs w:val="18"/>
              </w:rPr>
              <w:t xml:space="preserve">Dólar de Singapur </w:t>
            </w:r>
          </w:p>
        </w:tc>
      </w:tr>
      <w:tr w:rsidR="0025355D" w:rsidRPr="00BC2819" w14:paraId="50B0A26C" w14:textId="77777777" w:rsidTr="005D6CE6">
        <w:tblPrEx>
          <w:tblCellMar>
            <w:top w:w="0" w:type="dxa"/>
            <w:bottom w:w="0" w:type="dxa"/>
          </w:tblCellMar>
        </w:tblPrEx>
        <w:trPr>
          <w:trHeight w:val="20"/>
        </w:trPr>
        <w:tc>
          <w:tcPr>
            <w:tcW w:w="913" w:type="pct"/>
            <w:tcBorders>
              <w:top w:val="single" w:sz="6" w:space="0" w:color="000000"/>
              <w:left w:val="single" w:sz="6" w:space="0" w:color="000000"/>
              <w:bottom w:val="single" w:sz="6" w:space="0" w:color="000000"/>
              <w:right w:val="single" w:sz="6" w:space="0" w:color="000000"/>
            </w:tcBorders>
          </w:tcPr>
          <w:p w14:paraId="6A9A3448" w14:textId="77777777" w:rsidR="0025355D" w:rsidRPr="00BC2819" w:rsidRDefault="0025355D" w:rsidP="005D6CE6">
            <w:pPr>
              <w:pStyle w:val="Texto"/>
              <w:spacing w:before="40" w:after="40" w:line="198" w:lineRule="exact"/>
              <w:ind w:firstLine="0"/>
              <w:rPr>
                <w:sz w:val="16"/>
                <w:szCs w:val="18"/>
              </w:rPr>
            </w:pPr>
            <w:r w:rsidRPr="00BC2819">
              <w:rPr>
                <w:sz w:val="16"/>
                <w:szCs w:val="18"/>
              </w:rPr>
              <w:t xml:space="preserve">SHP </w:t>
            </w:r>
          </w:p>
        </w:tc>
        <w:tc>
          <w:tcPr>
            <w:tcW w:w="4087" w:type="pct"/>
            <w:tcBorders>
              <w:top w:val="single" w:sz="6" w:space="0" w:color="000000"/>
              <w:left w:val="single" w:sz="6" w:space="0" w:color="000000"/>
              <w:bottom w:val="single" w:sz="6" w:space="0" w:color="000000"/>
              <w:right w:val="single" w:sz="6" w:space="0" w:color="000000"/>
            </w:tcBorders>
          </w:tcPr>
          <w:p w14:paraId="38D4A452" w14:textId="77777777" w:rsidR="0025355D" w:rsidRPr="00BC2819" w:rsidRDefault="0025355D" w:rsidP="005D6CE6">
            <w:pPr>
              <w:pStyle w:val="Texto"/>
              <w:spacing w:before="40" w:after="40" w:line="198" w:lineRule="exact"/>
              <w:ind w:firstLine="0"/>
              <w:rPr>
                <w:sz w:val="16"/>
                <w:szCs w:val="18"/>
              </w:rPr>
            </w:pPr>
            <w:r w:rsidRPr="00BC2819">
              <w:rPr>
                <w:sz w:val="16"/>
                <w:szCs w:val="18"/>
              </w:rPr>
              <w:t xml:space="preserve">Libra de Santa Helena </w:t>
            </w:r>
          </w:p>
        </w:tc>
      </w:tr>
      <w:tr w:rsidR="0025355D" w:rsidRPr="00BC2819" w14:paraId="396CF05D" w14:textId="77777777" w:rsidTr="005D6CE6">
        <w:tblPrEx>
          <w:tblCellMar>
            <w:top w:w="0" w:type="dxa"/>
            <w:bottom w:w="0" w:type="dxa"/>
          </w:tblCellMar>
        </w:tblPrEx>
        <w:trPr>
          <w:trHeight w:val="20"/>
        </w:trPr>
        <w:tc>
          <w:tcPr>
            <w:tcW w:w="913" w:type="pct"/>
            <w:tcBorders>
              <w:top w:val="single" w:sz="6" w:space="0" w:color="000000"/>
              <w:left w:val="single" w:sz="6" w:space="0" w:color="000000"/>
              <w:bottom w:val="single" w:sz="6" w:space="0" w:color="000000"/>
              <w:right w:val="single" w:sz="6" w:space="0" w:color="000000"/>
            </w:tcBorders>
          </w:tcPr>
          <w:p w14:paraId="2353F1C3" w14:textId="77777777" w:rsidR="0025355D" w:rsidRPr="00BC2819" w:rsidRDefault="0025355D" w:rsidP="005D6CE6">
            <w:pPr>
              <w:pStyle w:val="Texto"/>
              <w:spacing w:before="40" w:after="40" w:line="198" w:lineRule="exact"/>
              <w:ind w:firstLine="0"/>
              <w:rPr>
                <w:sz w:val="16"/>
                <w:szCs w:val="18"/>
              </w:rPr>
            </w:pPr>
            <w:r w:rsidRPr="00BC2819">
              <w:rPr>
                <w:sz w:val="16"/>
                <w:szCs w:val="18"/>
              </w:rPr>
              <w:t xml:space="preserve">SLL </w:t>
            </w:r>
          </w:p>
        </w:tc>
        <w:tc>
          <w:tcPr>
            <w:tcW w:w="4087" w:type="pct"/>
            <w:tcBorders>
              <w:top w:val="single" w:sz="6" w:space="0" w:color="000000"/>
              <w:left w:val="single" w:sz="6" w:space="0" w:color="000000"/>
              <w:bottom w:val="single" w:sz="6" w:space="0" w:color="000000"/>
              <w:right w:val="single" w:sz="6" w:space="0" w:color="000000"/>
            </w:tcBorders>
          </w:tcPr>
          <w:p w14:paraId="666E8839" w14:textId="77777777" w:rsidR="0025355D" w:rsidRPr="00BC2819" w:rsidRDefault="0025355D" w:rsidP="005D6CE6">
            <w:pPr>
              <w:pStyle w:val="Texto"/>
              <w:spacing w:before="40" w:after="40" w:line="198" w:lineRule="exact"/>
              <w:ind w:firstLine="0"/>
              <w:rPr>
                <w:sz w:val="16"/>
                <w:szCs w:val="18"/>
              </w:rPr>
            </w:pPr>
            <w:r w:rsidRPr="00BC2819">
              <w:rPr>
                <w:sz w:val="16"/>
                <w:szCs w:val="18"/>
              </w:rPr>
              <w:t xml:space="preserve">Leone </w:t>
            </w:r>
          </w:p>
        </w:tc>
      </w:tr>
      <w:tr w:rsidR="0025355D" w:rsidRPr="00BC2819" w14:paraId="44FC5B42" w14:textId="77777777" w:rsidTr="005D6CE6">
        <w:tblPrEx>
          <w:tblCellMar>
            <w:top w:w="0" w:type="dxa"/>
            <w:bottom w:w="0" w:type="dxa"/>
          </w:tblCellMar>
        </w:tblPrEx>
        <w:trPr>
          <w:trHeight w:val="20"/>
        </w:trPr>
        <w:tc>
          <w:tcPr>
            <w:tcW w:w="913" w:type="pct"/>
            <w:tcBorders>
              <w:top w:val="single" w:sz="6" w:space="0" w:color="000000"/>
              <w:left w:val="single" w:sz="6" w:space="0" w:color="000000"/>
              <w:bottom w:val="single" w:sz="6" w:space="0" w:color="000000"/>
              <w:right w:val="single" w:sz="6" w:space="0" w:color="000000"/>
            </w:tcBorders>
          </w:tcPr>
          <w:p w14:paraId="234DEAB7" w14:textId="77777777" w:rsidR="0025355D" w:rsidRPr="00BC2819" w:rsidRDefault="0025355D" w:rsidP="005D6CE6">
            <w:pPr>
              <w:pStyle w:val="Texto"/>
              <w:spacing w:before="40" w:after="40" w:line="198" w:lineRule="exact"/>
              <w:ind w:firstLine="0"/>
              <w:rPr>
                <w:sz w:val="16"/>
                <w:szCs w:val="18"/>
              </w:rPr>
            </w:pPr>
            <w:r w:rsidRPr="00BC2819">
              <w:rPr>
                <w:sz w:val="16"/>
                <w:szCs w:val="18"/>
              </w:rPr>
              <w:t xml:space="preserve">SOS </w:t>
            </w:r>
          </w:p>
        </w:tc>
        <w:tc>
          <w:tcPr>
            <w:tcW w:w="4087" w:type="pct"/>
            <w:tcBorders>
              <w:top w:val="single" w:sz="6" w:space="0" w:color="000000"/>
              <w:left w:val="single" w:sz="6" w:space="0" w:color="000000"/>
              <w:bottom w:val="single" w:sz="6" w:space="0" w:color="000000"/>
              <w:right w:val="single" w:sz="6" w:space="0" w:color="000000"/>
            </w:tcBorders>
          </w:tcPr>
          <w:p w14:paraId="7F323A87" w14:textId="77777777" w:rsidR="0025355D" w:rsidRPr="00BC2819" w:rsidRDefault="0025355D" w:rsidP="005D6CE6">
            <w:pPr>
              <w:pStyle w:val="Texto"/>
              <w:spacing w:before="40" w:after="40" w:line="198" w:lineRule="exact"/>
              <w:ind w:firstLine="0"/>
              <w:rPr>
                <w:sz w:val="16"/>
                <w:szCs w:val="18"/>
              </w:rPr>
            </w:pPr>
            <w:r w:rsidRPr="00BC2819">
              <w:rPr>
                <w:sz w:val="16"/>
                <w:szCs w:val="18"/>
              </w:rPr>
              <w:t xml:space="preserve">Chelín somalí </w:t>
            </w:r>
          </w:p>
        </w:tc>
      </w:tr>
      <w:tr w:rsidR="0025355D" w:rsidRPr="00BC2819" w14:paraId="2FAC5F88" w14:textId="77777777" w:rsidTr="005D6CE6">
        <w:tblPrEx>
          <w:tblCellMar>
            <w:top w:w="0" w:type="dxa"/>
            <w:bottom w:w="0" w:type="dxa"/>
          </w:tblCellMar>
        </w:tblPrEx>
        <w:trPr>
          <w:trHeight w:val="20"/>
        </w:trPr>
        <w:tc>
          <w:tcPr>
            <w:tcW w:w="913" w:type="pct"/>
            <w:tcBorders>
              <w:top w:val="single" w:sz="6" w:space="0" w:color="000000"/>
              <w:left w:val="single" w:sz="6" w:space="0" w:color="000000"/>
              <w:bottom w:val="single" w:sz="6" w:space="0" w:color="000000"/>
              <w:right w:val="single" w:sz="6" w:space="0" w:color="000000"/>
            </w:tcBorders>
          </w:tcPr>
          <w:p w14:paraId="2045C387" w14:textId="77777777" w:rsidR="0025355D" w:rsidRPr="00BC2819" w:rsidRDefault="0025355D" w:rsidP="005D6CE6">
            <w:pPr>
              <w:pStyle w:val="Texto"/>
              <w:spacing w:before="40" w:after="40" w:line="190" w:lineRule="exact"/>
              <w:ind w:firstLine="0"/>
              <w:rPr>
                <w:sz w:val="16"/>
                <w:szCs w:val="18"/>
              </w:rPr>
            </w:pPr>
            <w:r w:rsidRPr="00BC2819">
              <w:rPr>
                <w:sz w:val="16"/>
                <w:szCs w:val="18"/>
              </w:rPr>
              <w:t xml:space="preserve">SRD </w:t>
            </w:r>
          </w:p>
        </w:tc>
        <w:tc>
          <w:tcPr>
            <w:tcW w:w="4087" w:type="pct"/>
            <w:tcBorders>
              <w:top w:val="single" w:sz="6" w:space="0" w:color="000000"/>
              <w:left w:val="single" w:sz="6" w:space="0" w:color="000000"/>
              <w:bottom w:val="single" w:sz="6" w:space="0" w:color="000000"/>
              <w:right w:val="single" w:sz="6" w:space="0" w:color="000000"/>
            </w:tcBorders>
          </w:tcPr>
          <w:p w14:paraId="2F6ACFA3" w14:textId="77777777" w:rsidR="0025355D" w:rsidRPr="00BC2819" w:rsidRDefault="0025355D" w:rsidP="005D6CE6">
            <w:pPr>
              <w:pStyle w:val="Texto"/>
              <w:spacing w:before="40" w:after="40" w:line="190" w:lineRule="exact"/>
              <w:ind w:firstLine="0"/>
              <w:rPr>
                <w:sz w:val="16"/>
                <w:szCs w:val="18"/>
              </w:rPr>
            </w:pPr>
            <w:r w:rsidRPr="00BC2819">
              <w:rPr>
                <w:sz w:val="16"/>
                <w:szCs w:val="18"/>
              </w:rPr>
              <w:t xml:space="preserve">Dólar de Suriname </w:t>
            </w:r>
          </w:p>
        </w:tc>
      </w:tr>
      <w:tr w:rsidR="0025355D" w:rsidRPr="00BC2819" w14:paraId="35E9A619" w14:textId="77777777" w:rsidTr="005D6CE6">
        <w:tblPrEx>
          <w:tblCellMar>
            <w:top w:w="0" w:type="dxa"/>
            <w:bottom w:w="0" w:type="dxa"/>
          </w:tblCellMar>
        </w:tblPrEx>
        <w:trPr>
          <w:trHeight w:val="20"/>
        </w:trPr>
        <w:tc>
          <w:tcPr>
            <w:tcW w:w="913" w:type="pct"/>
            <w:tcBorders>
              <w:top w:val="single" w:sz="6" w:space="0" w:color="000000"/>
              <w:left w:val="single" w:sz="6" w:space="0" w:color="000000"/>
              <w:bottom w:val="single" w:sz="6" w:space="0" w:color="000000"/>
              <w:right w:val="single" w:sz="6" w:space="0" w:color="000000"/>
            </w:tcBorders>
          </w:tcPr>
          <w:p w14:paraId="02D9AA8B" w14:textId="77777777" w:rsidR="0025355D" w:rsidRPr="00BC2819" w:rsidRDefault="0025355D" w:rsidP="005D6CE6">
            <w:pPr>
              <w:pStyle w:val="Texto"/>
              <w:spacing w:before="40" w:after="40" w:line="190" w:lineRule="exact"/>
              <w:ind w:firstLine="0"/>
              <w:rPr>
                <w:sz w:val="16"/>
                <w:szCs w:val="18"/>
              </w:rPr>
            </w:pPr>
            <w:r w:rsidRPr="00BC2819">
              <w:rPr>
                <w:sz w:val="16"/>
                <w:szCs w:val="18"/>
              </w:rPr>
              <w:t xml:space="preserve">SSP </w:t>
            </w:r>
          </w:p>
        </w:tc>
        <w:tc>
          <w:tcPr>
            <w:tcW w:w="4087" w:type="pct"/>
            <w:tcBorders>
              <w:top w:val="single" w:sz="6" w:space="0" w:color="000000"/>
              <w:left w:val="single" w:sz="6" w:space="0" w:color="000000"/>
              <w:bottom w:val="single" w:sz="6" w:space="0" w:color="000000"/>
              <w:right w:val="single" w:sz="6" w:space="0" w:color="000000"/>
            </w:tcBorders>
          </w:tcPr>
          <w:p w14:paraId="73704A92" w14:textId="77777777" w:rsidR="0025355D" w:rsidRPr="00BC2819" w:rsidRDefault="0025355D" w:rsidP="005D6CE6">
            <w:pPr>
              <w:pStyle w:val="Texto"/>
              <w:spacing w:before="40" w:after="40" w:line="190" w:lineRule="exact"/>
              <w:ind w:firstLine="0"/>
              <w:rPr>
                <w:sz w:val="16"/>
                <w:szCs w:val="18"/>
              </w:rPr>
            </w:pPr>
            <w:r w:rsidRPr="00BC2819">
              <w:rPr>
                <w:sz w:val="16"/>
                <w:szCs w:val="18"/>
              </w:rPr>
              <w:t xml:space="preserve">Libra Sudanesa Sur </w:t>
            </w:r>
          </w:p>
        </w:tc>
      </w:tr>
      <w:tr w:rsidR="0025355D" w:rsidRPr="00BC2819" w14:paraId="02220343" w14:textId="77777777" w:rsidTr="005D6CE6">
        <w:tblPrEx>
          <w:tblCellMar>
            <w:top w:w="0" w:type="dxa"/>
            <w:bottom w:w="0" w:type="dxa"/>
          </w:tblCellMar>
        </w:tblPrEx>
        <w:trPr>
          <w:trHeight w:val="20"/>
        </w:trPr>
        <w:tc>
          <w:tcPr>
            <w:tcW w:w="913" w:type="pct"/>
            <w:tcBorders>
              <w:top w:val="single" w:sz="6" w:space="0" w:color="000000"/>
              <w:left w:val="single" w:sz="6" w:space="0" w:color="000000"/>
              <w:bottom w:val="single" w:sz="6" w:space="0" w:color="000000"/>
              <w:right w:val="single" w:sz="6" w:space="0" w:color="000000"/>
            </w:tcBorders>
          </w:tcPr>
          <w:p w14:paraId="5F95DC94" w14:textId="77777777" w:rsidR="0025355D" w:rsidRPr="00BC2819" w:rsidRDefault="0025355D" w:rsidP="005D6CE6">
            <w:pPr>
              <w:pStyle w:val="Texto"/>
              <w:spacing w:before="40" w:after="40" w:line="190" w:lineRule="exact"/>
              <w:ind w:firstLine="0"/>
              <w:rPr>
                <w:sz w:val="16"/>
                <w:szCs w:val="18"/>
              </w:rPr>
            </w:pPr>
            <w:r w:rsidRPr="00BC2819">
              <w:rPr>
                <w:sz w:val="16"/>
                <w:szCs w:val="18"/>
              </w:rPr>
              <w:t xml:space="preserve">STD </w:t>
            </w:r>
          </w:p>
        </w:tc>
        <w:tc>
          <w:tcPr>
            <w:tcW w:w="4087" w:type="pct"/>
            <w:tcBorders>
              <w:top w:val="single" w:sz="6" w:space="0" w:color="000000"/>
              <w:left w:val="single" w:sz="6" w:space="0" w:color="000000"/>
              <w:bottom w:val="single" w:sz="6" w:space="0" w:color="000000"/>
              <w:right w:val="single" w:sz="6" w:space="0" w:color="000000"/>
            </w:tcBorders>
          </w:tcPr>
          <w:p w14:paraId="133C0F42" w14:textId="77777777" w:rsidR="0025355D" w:rsidRPr="00BC2819" w:rsidRDefault="0025355D" w:rsidP="005D6CE6">
            <w:pPr>
              <w:pStyle w:val="Texto"/>
              <w:spacing w:before="40" w:after="40" w:line="190" w:lineRule="exact"/>
              <w:ind w:firstLine="0"/>
              <w:rPr>
                <w:sz w:val="16"/>
                <w:szCs w:val="18"/>
              </w:rPr>
            </w:pPr>
            <w:r w:rsidRPr="00BC2819">
              <w:rPr>
                <w:sz w:val="16"/>
                <w:szCs w:val="18"/>
              </w:rPr>
              <w:t>Dobra</w:t>
            </w:r>
          </w:p>
        </w:tc>
      </w:tr>
      <w:tr w:rsidR="0025355D" w:rsidRPr="00BC2819" w14:paraId="4A001367" w14:textId="77777777" w:rsidTr="005D6CE6">
        <w:tblPrEx>
          <w:tblCellMar>
            <w:top w:w="0" w:type="dxa"/>
            <w:bottom w:w="0" w:type="dxa"/>
          </w:tblCellMar>
        </w:tblPrEx>
        <w:trPr>
          <w:trHeight w:val="20"/>
        </w:trPr>
        <w:tc>
          <w:tcPr>
            <w:tcW w:w="913" w:type="pct"/>
            <w:tcBorders>
              <w:top w:val="single" w:sz="6" w:space="0" w:color="000000"/>
              <w:left w:val="single" w:sz="6" w:space="0" w:color="000000"/>
              <w:bottom w:val="single" w:sz="6" w:space="0" w:color="000000"/>
              <w:right w:val="single" w:sz="6" w:space="0" w:color="000000"/>
            </w:tcBorders>
          </w:tcPr>
          <w:p w14:paraId="6DE3E23A" w14:textId="77777777" w:rsidR="0025355D" w:rsidRPr="00BC2819" w:rsidRDefault="0025355D" w:rsidP="005D6CE6">
            <w:pPr>
              <w:pStyle w:val="Texto"/>
              <w:spacing w:before="40" w:after="40" w:line="190" w:lineRule="exact"/>
              <w:ind w:firstLine="0"/>
              <w:rPr>
                <w:sz w:val="16"/>
                <w:szCs w:val="18"/>
              </w:rPr>
            </w:pPr>
            <w:r w:rsidRPr="00BC2819">
              <w:rPr>
                <w:sz w:val="16"/>
                <w:szCs w:val="18"/>
              </w:rPr>
              <w:t xml:space="preserve">SVC </w:t>
            </w:r>
          </w:p>
        </w:tc>
        <w:tc>
          <w:tcPr>
            <w:tcW w:w="4087" w:type="pct"/>
            <w:tcBorders>
              <w:top w:val="single" w:sz="6" w:space="0" w:color="000000"/>
              <w:left w:val="single" w:sz="6" w:space="0" w:color="000000"/>
              <w:bottom w:val="single" w:sz="6" w:space="0" w:color="000000"/>
              <w:right w:val="single" w:sz="6" w:space="0" w:color="000000"/>
            </w:tcBorders>
          </w:tcPr>
          <w:p w14:paraId="5A6AB073" w14:textId="77777777" w:rsidR="0025355D" w:rsidRPr="00BC2819" w:rsidRDefault="0025355D" w:rsidP="005D6CE6">
            <w:pPr>
              <w:pStyle w:val="Texto"/>
              <w:spacing w:before="40" w:after="40" w:line="190" w:lineRule="exact"/>
              <w:ind w:firstLine="0"/>
              <w:rPr>
                <w:sz w:val="16"/>
                <w:szCs w:val="18"/>
              </w:rPr>
            </w:pPr>
            <w:r w:rsidRPr="00BC2819">
              <w:rPr>
                <w:sz w:val="16"/>
                <w:szCs w:val="18"/>
              </w:rPr>
              <w:t xml:space="preserve">Colón el Salvador </w:t>
            </w:r>
          </w:p>
        </w:tc>
      </w:tr>
      <w:tr w:rsidR="0025355D" w:rsidRPr="00BC2819" w14:paraId="34A46D12" w14:textId="77777777" w:rsidTr="005D6CE6">
        <w:tblPrEx>
          <w:tblCellMar>
            <w:top w:w="0" w:type="dxa"/>
            <w:bottom w:w="0" w:type="dxa"/>
          </w:tblCellMar>
        </w:tblPrEx>
        <w:trPr>
          <w:trHeight w:val="20"/>
        </w:trPr>
        <w:tc>
          <w:tcPr>
            <w:tcW w:w="913" w:type="pct"/>
            <w:tcBorders>
              <w:top w:val="single" w:sz="6" w:space="0" w:color="000000"/>
              <w:left w:val="single" w:sz="6" w:space="0" w:color="000000"/>
              <w:bottom w:val="single" w:sz="6" w:space="0" w:color="000000"/>
              <w:right w:val="single" w:sz="6" w:space="0" w:color="000000"/>
            </w:tcBorders>
          </w:tcPr>
          <w:p w14:paraId="7FF53845" w14:textId="77777777" w:rsidR="0025355D" w:rsidRPr="00BC2819" w:rsidRDefault="0025355D" w:rsidP="005D6CE6">
            <w:pPr>
              <w:pStyle w:val="Texto"/>
              <w:spacing w:before="40" w:after="40" w:line="190" w:lineRule="exact"/>
              <w:ind w:firstLine="0"/>
              <w:rPr>
                <w:sz w:val="16"/>
                <w:szCs w:val="18"/>
              </w:rPr>
            </w:pPr>
            <w:r w:rsidRPr="00BC2819">
              <w:rPr>
                <w:sz w:val="16"/>
                <w:szCs w:val="18"/>
              </w:rPr>
              <w:t xml:space="preserve">SYP </w:t>
            </w:r>
          </w:p>
        </w:tc>
        <w:tc>
          <w:tcPr>
            <w:tcW w:w="4087" w:type="pct"/>
            <w:tcBorders>
              <w:top w:val="single" w:sz="6" w:space="0" w:color="000000"/>
              <w:left w:val="single" w:sz="6" w:space="0" w:color="000000"/>
              <w:bottom w:val="single" w:sz="6" w:space="0" w:color="000000"/>
              <w:right w:val="single" w:sz="6" w:space="0" w:color="000000"/>
            </w:tcBorders>
          </w:tcPr>
          <w:p w14:paraId="7D7CB7CF" w14:textId="77777777" w:rsidR="0025355D" w:rsidRPr="00BC2819" w:rsidRDefault="0025355D" w:rsidP="005D6CE6">
            <w:pPr>
              <w:pStyle w:val="Texto"/>
              <w:spacing w:before="40" w:after="40" w:line="190" w:lineRule="exact"/>
              <w:ind w:firstLine="0"/>
              <w:rPr>
                <w:sz w:val="16"/>
                <w:szCs w:val="18"/>
              </w:rPr>
            </w:pPr>
            <w:r w:rsidRPr="00BC2819">
              <w:rPr>
                <w:sz w:val="16"/>
                <w:szCs w:val="18"/>
              </w:rPr>
              <w:t xml:space="preserve">Libra siria </w:t>
            </w:r>
          </w:p>
        </w:tc>
      </w:tr>
      <w:tr w:rsidR="0025355D" w:rsidRPr="00BC2819" w14:paraId="25F6CB31" w14:textId="77777777" w:rsidTr="005D6CE6">
        <w:tblPrEx>
          <w:tblCellMar>
            <w:top w:w="0" w:type="dxa"/>
            <w:bottom w:w="0" w:type="dxa"/>
          </w:tblCellMar>
        </w:tblPrEx>
        <w:trPr>
          <w:trHeight w:val="20"/>
        </w:trPr>
        <w:tc>
          <w:tcPr>
            <w:tcW w:w="913" w:type="pct"/>
            <w:tcBorders>
              <w:top w:val="single" w:sz="6" w:space="0" w:color="000000"/>
              <w:left w:val="single" w:sz="6" w:space="0" w:color="000000"/>
              <w:bottom w:val="single" w:sz="6" w:space="0" w:color="000000"/>
              <w:right w:val="single" w:sz="6" w:space="0" w:color="000000"/>
            </w:tcBorders>
          </w:tcPr>
          <w:p w14:paraId="22F92288" w14:textId="77777777" w:rsidR="0025355D" w:rsidRPr="00BC2819" w:rsidRDefault="0025355D" w:rsidP="005D6CE6">
            <w:pPr>
              <w:pStyle w:val="Texto"/>
              <w:spacing w:before="40" w:after="40" w:line="190" w:lineRule="exact"/>
              <w:ind w:firstLine="0"/>
              <w:rPr>
                <w:sz w:val="16"/>
                <w:szCs w:val="18"/>
              </w:rPr>
            </w:pPr>
            <w:r w:rsidRPr="00BC2819">
              <w:rPr>
                <w:sz w:val="16"/>
                <w:szCs w:val="18"/>
              </w:rPr>
              <w:t xml:space="preserve">SZL </w:t>
            </w:r>
          </w:p>
        </w:tc>
        <w:tc>
          <w:tcPr>
            <w:tcW w:w="4087" w:type="pct"/>
            <w:tcBorders>
              <w:top w:val="single" w:sz="6" w:space="0" w:color="000000"/>
              <w:left w:val="single" w:sz="6" w:space="0" w:color="000000"/>
              <w:bottom w:val="single" w:sz="6" w:space="0" w:color="000000"/>
              <w:right w:val="single" w:sz="6" w:space="0" w:color="000000"/>
            </w:tcBorders>
          </w:tcPr>
          <w:p w14:paraId="4AAE90D3" w14:textId="77777777" w:rsidR="0025355D" w:rsidRPr="00BC2819" w:rsidRDefault="0025355D" w:rsidP="005D6CE6">
            <w:pPr>
              <w:pStyle w:val="Texto"/>
              <w:spacing w:before="40" w:after="40" w:line="190" w:lineRule="exact"/>
              <w:ind w:firstLine="0"/>
              <w:rPr>
                <w:sz w:val="16"/>
                <w:szCs w:val="18"/>
              </w:rPr>
            </w:pPr>
            <w:r w:rsidRPr="00BC2819">
              <w:rPr>
                <w:sz w:val="16"/>
                <w:szCs w:val="18"/>
              </w:rPr>
              <w:t>Lilangeni</w:t>
            </w:r>
          </w:p>
        </w:tc>
      </w:tr>
      <w:tr w:rsidR="0025355D" w:rsidRPr="00BC2819" w14:paraId="7F36DD5B" w14:textId="77777777" w:rsidTr="005D6CE6">
        <w:tblPrEx>
          <w:tblCellMar>
            <w:top w:w="0" w:type="dxa"/>
            <w:bottom w:w="0" w:type="dxa"/>
          </w:tblCellMar>
        </w:tblPrEx>
        <w:trPr>
          <w:trHeight w:val="20"/>
        </w:trPr>
        <w:tc>
          <w:tcPr>
            <w:tcW w:w="913" w:type="pct"/>
            <w:tcBorders>
              <w:top w:val="single" w:sz="6" w:space="0" w:color="000000"/>
              <w:left w:val="single" w:sz="6" w:space="0" w:color="000000"/>
              <w:bottom w:val="single" w:sz="6" w:space="0" w:color="000000"/>
              <w:right w:val="single" w:sz="6" w:space="0" w:color="000000"/>
            </w:tcBorders>
          </w:tcPr>
          <w:p w14:paraId="07DDD6CB" w14:textId="77777777" w:rsidR="0025355D" w:rsidRPr="00BC2819" w:rsidRDefault="0025355D" w:rsidP="005D6CE6">
            <w:pPr>
              <w:pStyle w:val="Texto"/>
              <w:spacing w:before="40" w:after="40" w:line="190" w:lineRule="exact"/>
              <w:ind w:firstLine="0"/>
              <w:rPr>
                <w:sz w:val="16"/>
                <w:szCs w:val="18"/>
              </w:rPr>
            </w:pPr>
            <w:r w:rsidRPr="00BC2819">
              <w:rPr>
                <w:sz w:val="16"/>
                <w:szCs w:val="18"/>
              </w:rPr>
              <w:t xml:space="preserve">THB </w:t>
            </w:r>
          </w:p>
        </w:tc>
        <w:tc>
          <w:tcPr>
            <w:tcW w:w="4087" w:type="pct"/>
            <w:tcBorders>
              <w:top w:val="single" w:sz="6" w:space="0" w:color="000000"/>
              <w:left w:val="single" w:sz="6" w:space="0" w:color="000000"/>
              <w:bottom w:val="single" w:sz="6" w:space="0" w:color="000000"/>
              <w:right w:val="single" w:sz="6" w:space="0" w:color="000000"/>
            </w:tcBorders>
          </w:tcPr>
          <w:p w14:paraId="6485E1DE" w14:textId="77777777" w:rsidR="0025355D" w:rsidRPr="00BC2819" w:rsidRDefault="0025355D" w:rsidP="005D6CE6">
            <w:pPr>
              <w:pStyle w:val="Texto"/>
              <w:spacing w:before="40" w:after="40" w:line="190" w:lineRule="exact"/>
              <w:ind w:firstLine="0"/>
              <w:rPr>
                <w:sz w:val="16"/>
                <w:szCs w:val="18"/>
              </w:rPr>
            </w:pPr>
            <w:r w:rsidRPr="00BC2819">
              <w:rPr>
                <w:sz w:val="16"/>
                <w:szCs w:val="18"/>
              </w:rPr>
              <w:t>Baht</w:t>
            </w:r>
          </w:p>
        </w:tc>
      </w:tr>
      <w:tr w:rsidR="0025355D" w:rsidRPr="00BC2819" w14:paraId="4436E20E" w14:textId="77777777" w:rsidTr="005D6CE6">
        <w:tblPrEx>
          <w:tblCellMar>
            <w:top w:w="0" w:type="dxa"/>
            <w:bottom w:w="0" w:type="dxa"/>
          </w:tblCellMar>
        </w:tblPrEx>
        <w:trPr>
          <w:trHeight w:val="20"/>
        </w:trPr>
        <w:tc>
          <w:tcPr>
            <w:tcW w:w="913" w:type="pct"/>
            <w:tcBorders>
              <w:top w:val="single" w:sz="6" w:space="0" w:color="000000"/>
              <w:left w:val="single" w:sz="6" w:space="0" w:color="000000"/>
              <w:bottom w:val="single" w:sz="6" w:space="0" w:color="000000"/>
              <w:right w:val="single" w:sz="6" w:space="0" w:color="000000"/>
            </w:tcBorders>
          </w:tcPr>
          <w:p w14:paraId="76D6F8D9" w14:textId="77777777" w:rsidR="0025355D" w:rsidRPr="00BC2819" w:rsidRDefault="0025355D" w:rsidP="005D6CE6">
            <w:pPr>
              <w:pStyle w:val="Texto"/>
              <w:spacing w:before="40" w:after="40" w:line="190" w:lineRule="exact"/>
              <w:ind w:firstLine="0"/>
              <w:rPr>
                <w:sz w:val="16"/>
                <w:szCs w:val="18"/>
              </w:rPr>
            </w:pPr>
            <w:r w:rsidRPr="00BC2819">
              <w:rPr>
                <w:sz w:val="16"/>
                <w:szCs w:val="18"/>
              </w:rPr>
              <w:t xml:space="preserve">TJS </w:t>
            </w:r>
          </w:p>
        </w:tc>
        <w:tc>
          <w:tcPr>
            <w:tcW w:w="4087" w:type="pct"/>
            <w:tcBorders>
              <w:top w:val="single" w:sz="6" w:space="0" w:color="000000"/>
              <w:left w:val="single" w:sz="6" w:space="0" w:color="000000"/>
              <w:bottom w:val="single" w:sz="6" w:space="0" w:color="000000"/>
              <w:right w:val="single" w:sz="6" w:space="0" w:color="000000"/>
            </w:tcBorders>
          </w:tcPr>
          <w:p w14:paraId="3015825C" w14:textId="77777777" w:rsidR="0025355D" w:rsidRPr="00BC2819" w:rsidRDefault="0025355D" w:rsidP="005D6CE6">
            <w:pPr>
              <w:pStyle w:val="Texto"/>
              <w:spacing w:before="40" w:after="40" w:line="190" w:lineRule="exact"/>
              <w:ind w:firstLine="0"/>
              <w:rPr>
                <w:sz w:val="16"/>
                <w:szCs w:val="18"/>
              </w:rPr>
            </w:pPr>
            <w:r w:rsidRPr="00BC2819">
              <w:rPr>
                <w:sz w:val="16"/>
                <w:szCs w:val="18"/>
              </w:rPr>
              <w:t>Somoni</w:t>
            </w:r>
          </w:p>
        </w:tc>
      </w:tr>
      <w:tr w:rsidR="0025355D" w:rsidRPr="00BC2819" w14:paraId="5D68F2E2" w14:textId="77777777" w:rsidTr="005D6CE6">
        <w:tblPrEx>
          <w:tblCellMar>
            <w:top w:w="0" w:type="dxa"/>
            <w:bottom w:w="0" w:type="dxa"/>
          </w:tblCellMar>
        </w:tblPrEx>
        <w:trPr>
          <w:trHeight w:val="20"/>
        </w:trPr>
        <w:tc>
          <w:tcPr>
            <w:tcW w:w="913" w:type="pct"/>
            <w:tcBorders>
              <w:top w:val="single" w:sz="6" w:space="0" w:color="000000"/>
              <w:left w:val="single" w:sz="6" w:space="0" w:color="000000"/>
              <w:bottom w:val="single" w:sz="6" w:space="0" w:color="000000"/>
              <w:right w:val="single" w:sz="6" w:space="0" w:color="000000"/>
            </w:tcBorders>
          </w:tcPr>
          <w:p w14:paraId="088B1CBD" w14:textId="77777777" w:rsidR="0025355D" w:rsidRPr="00BC2819" w:rsidRDefault="0025355D" w:rsidP="005D6CE6">
            <w:pPr>
              <w:pStyle w:val="Texto"/>
              <w:spacing w:before="40" w:after="40" w:line="190" w:lineRule="exact"/>
              <w:ind w:firstLine="0"/>
              <w:rPr>
                <w:sz w:val="16"/>
                <w:szCs w:val="18"/>
              </w:rPr>
            </w:pPr>
            <w:r w:rsidRPr="00BC2819">
              <w:rPr>
                <w:sz w:val="16"/>
                <w:szCs w:val="18"/>
              </w:rPr>
              <w:t xml:space="preserve">TMT </w:t>
            </w:r>
          </w:p>
        </w:tc>
        <w:tc>
          <w:tcPr>
            <w:tcW w:w="4087" w:type="pct"/>
            <w:tcBorders>
              <w:top w:val="single" w:sz="6" w:space="0" w:color="000000"/>
              <w:left w:val="single" w:sz="6" w:space="0" w:color="000000"/>
              <w:bottom w:val="single" w:sz="6" w:space="0" w:color="000000"/>
              <w:right w:val="single" w:sz="6" w:space="0" w:color="000000"/>
            </w:tcBorders>
          </w:tcPr>
          <w:p w14:paraId="5BDA367B" w14:textId="77777777" w:rsidR="0025355D" w:rsidRPr="00BC2819" w:rsidRDefault="0025355D" w:rsidP="005D6CE6">
            <w:pPr>
              <w:pStyle w:val="Texto"/>
              <w:spacing w:before="40" w:after="40" w:line="190" w:lineRule="exact"/>
              <w:ind w:firstLine="0"/>
              <w:rPr>
                <w:sz w:val="16"/>
                <w:szCs w:val="18"/>
              </w:rPr>
            </w:pPr>
            <w:r w:rsidRPr="00BC2819">
              <w:rPr>
                <w:sz w:val="16"/>
                <w:szCs w:val="18"/>
              </w:rPr>
              <w:t>Turkmenistán Nuevo Manat</w:t>
            </w:r>
          </w:p>
        </w:tc>
      </w:tr>
      <w:tr w:rsidR="0025355D" w:rsidRPr="00BC2819" w14:paraId="05F41DAD" w14:textId="77777777" w:rsidTr="005D6CE6">
        <w:tblPrEx>
          <w:tblCellMar>
            <w:top w:w="0" w:type="dxa"/>
            <w:bottom w:w="0" w:type="dxa"/>
          </w:tblCellMar>
        </w:tblPrEx>
        <w:trPr>
          <w:trHeight w:val="20"/>
        </w:trPr>
        <w:tc>
          <w:tcPr>
            <w:tcW w:w="913" w:type="pct"/>
            <w:tcBorders>
              <w:top w:val="single" w:sz="6" w:space="0" w:color="000000"/>
              <w:left w:val="single" w:sz="6" w:space="0" w:color="000000"/>
              <w:bottom w:val="single" w:sz="6" w:space="0" w:color="000000"/>
              <w:right w:val="single" w:sz="6" w:space="0" w:color="000000"/>
            </w:tcBorders>
          </w:tcPr>
          <w:p w14:paraId="1E3ABF04" w14:textId="77777777" w:rsidR="0025355D" w:rsidRPr="00BC2819" w:rsidRDefault="0025355D" w:rsidP="005D6CE6">
            <w:pPr>
              <w:pStyle w:val="Texto"/>
              <w:spacing w:before="40" w:after="40" w:line="190" w:lineRule="exact"/>
              <w:ind w:firstLine="0"/>
              <w:rPr>
                <w:sz w:val="16"/>
                <w:szCs w:val="18"/>
              </w:rPr>
            </w:pPr>
            <w:r w:rsidRPr="00BC2819">
              <w:rPr>
                <w:sz w:val="16"/>
                <w:szCs w:val="18"/>
              </w:rPr>
              <w:t xml:space="preserve">TND </w:t>
            </w:r>
          </w:p>
        </w:tc>
        <w:tc>
          <w:tcPr>
            <w:tcW w:w="4087" w:type="pct"/>
            <w:tcBorders>
              <w:top w:val="single" w:sz="6" w:space="0" w:color="000000"/>
              <w:left w:val="single" w:sz="6" w:space="0" w:color="000000"/>
              <w:bottom w:val="single" w:sz="6" w:space="0" w:color="000000"/>
              <w:right w:val="single" w:sz="6" w:space="0" w:color="000000"/>
            </w:tcBorders>
          </w:tcPr>
          <w:p w14:paraId="4EBEBA0B" w14:textId="77777777" w:rsidR="0025355D" w:rsidRPr="00BC2819" w:rsidRDefault="0025355D" w:rsidP="005D6CE6">
            <w:pPr>
              <w:pStyle w:val="Texto"/>
              <w:spacing w:before="40" w:after="40" w:line="190" w:lineRule="exact"/>
              <w:ind w:firstLine="0"/>
              <w:rPr>
                <w:sz w:val="16"/>
                <w:szCs w:val="18"/>
              </w:rPr>
            </w:pPr>
            <w:r w:rsidRPr="00BC2819">
              <w:rPr>
                <w:sz w:val="16"/>
                <w:szCs w:val="18"/>
              </w:rPr>
              <w:t xml:space="preserve">Dinar tunecino </w:t>
            </w:r>
          </w:p>
        </w:tc>
      </w:tr>
      <w:tr w:rsidR="0025355D" w:rsidRPr="00BC2819" w14:paraId="665C44D1" w14:textId="77777777" w:rsidTr="005D6CE6">
        <w:tblPrEx>
          <w:tblCellMar>
            <w:top w:w="0" w:type="dxa"/>
            <w:bottom w:w="0" w:type="dxa"/>
          </w:tblCellMar>
        </w:tblPrEx>
        <w:trPr>
          <w:trHeight w:val="20"/>
        </w:trPr>
        <w:tc>
          <w:tcPr>
            <w:tcW w:w="913" w:type="pct"/>
            <w:tcBorders>
              <w:top w:val="single" w:sz="6" w:space="0" w:color="000000"/>
              <w:left w:val="single" w:sz="6" w:space="0" w:color="000000"/>
              <w:bottom w:val="single" w:sz="6" w:space="0" w:color="000000"/>
              <w:right w:val="single" w:sz="6" w:space="0" w:color="000000"/>
            </w:tcBorders>
          </w:tcPr>
          <w:p w14:paraId="01233BFC" w14:textId="77777777" w:rsidR="0025355D" w:rsidRPr="00BC2819" w:rsidRDefault="0025355D" w:rsidP="005D6CE6">
            <w:pPr>
              <w:pStyle w:val="Texto"/>
              <w:spacing w:before="40" w:after="40" w:line="190" w:lineRule="exact"/>
              <w:ind w:firstLine="0"/>
              <w:rPr>
                <w:sz w:val="16"/>
                <w:szCs w:val="18"/>
              </w:rPr>
            </w:pPr>
            <w:r w:rsidRPr="00BC2819">
              <w:rPr>
                <w:sz w:val="16"/>
                <w:szCs w:val="18"/>
              </w:rPr>
              <w:t xml:space="preserve">TOP </w:t>
            </w:r>
          </w:p>
        </w:tc>
        <w:tc>
          <w:tcPr>
            <w:tcW w:w="4087" w:type="pct"/>
            <w:tcBorders>
              <w:top w:val="single" w:sz="6" w:space="0" w:color="000000"/>
              <w:left w:val="single" w:sz="6" w:space="0" w:color="000000"/>
              <w:bottom w:val="single" w:sz="6" w:space="0" w:color="000000"/>
              <w:right w:val="single" w:sz="6" w:space="0" w:color="000000"/>
            </w:tcBorders>
          </w:tcPr>
          <w:p w14:paraId="3FC0E69F" w14:textId="77777777" w:rsidR="0025355D" w:rsidRPr="00BC2819" w:rsidRDefault="0025355D" w:rsidP="005D6CE6">
            <w:pPr>
              <w:pStyle w:val="Texto"/>
              <w:spacing w:before="40" w:after="40" w:line="190" w:lineRule="exact"/>
              <w:ind w:firstLine="0"/>
              <w:rPr>
                <w:sz w:val="16"/>
                <w:szCs w:val="18"/>
              </w:rPr>
            </w:pPr>
            <w:r w:rsidRPr="00BC2819">
              <w:rPr>
                <w:sz w:val="16"/>
                <w:szCs w:val="18"/>
              </w:rPr>
              <w:t>Pa'anga</w:t>
            </w:r>
          </w:p>
        </w:tc>
      </w:tr>
      <w:tr w:rsidR="0025355D" w:rsidRPr="00BC2819" w14:paraId="3A3887E5" w14:textId="77777777" w:rsidTr="005D6CE6">
        <w:tblPrEx>
          <w:tblCellMar>
            <w:top w:w="0" w:type="dxa"/>
            <w:bottom w:w="0" w:type="dxa"/>
          </w:tblCellMar>
        </w:tblPrEx>
        <w:trPr>
          <w:trHeight w:val="20"/>
        </w:trPr>
        <w:tc>
          <w:tcPr>
            <w:tcW w:w="913" w:type="pct"/>
            <w:tcBorders>
              <w:top w:val="single" w:sz="6" w:space="0" w:color="000000"/>
              <w:left w:val="single" w:sz="6" w:space="0" w:color="000000"/>
              <w:bottom w:val="single" w:sz="6" w:space="0" w:color="000000"/>
              <w:right w:val="single" w:sz="6" w:space="0" w:color="000000"/>
            </w:tcBorders>
          </w:tcPr>
          <w:p w14:paraId="7CC8F02C" w14:textId="77777777" w:rsidR="0025355D" w:rsidRPr="00BC2819" w:rsidRDefault="0025355D" w:rsidP="005D6CE6">
            <w:pPr>
              <w:pStyle w:val="Texto"/>
              <w:spacing w:before="40" w:after="40" w:line="190" w:lineRule="exact"/>
              <w:ind w:firstLine="0"/>
              <w:rPr>
                <w:sz w:val="16"/>
                <w:szCs w:val="18"/>
              </w:rPr>
            </w:pPr>
            <w:r w:rsidRPr="00BC2819">
              <w:rPr>
                <w:sz w:val="16"/>
                <w:szCs w:val="18"/>
              </w:rPr>
              <w:t xml:space="preserve">TRY </w:t>
            </w:r>
          </w:p>
        </w:tc>
        <w:tc>
          <w:tcPr>
            <w:tcW w:w="4087" w:type="pct"/>
            <w:tcBorders>
              <w:top w:val="single" w:sz="6" w:space="0" w:color="000000"/>
              <w:left w:val="single" w:sz="6" w:space="0" w:color="000000"/>
              <w:bottom w:val="single" w:sz="6" w:space="0" w:color="000000"/>
              <w:right w:val="single" w:sz="6" w:space="0" w:color="000000"/>
            </w:tcBorders>
          </w:tcPr>
          <w:p w14:paraId="43B2B78D" w14:textId="77777777" w:rsidR="0025355D" w:rsidRPr="00BC2819" w:rsidRDefault="0025355D" w:rsidP="005D6CE6">
            <w:pPr>
              <w:pStyle w:val="Texto"/>
              <w:spacing w:before="40" w:after="40" w:line="190" w:lineRule="exact"/>
              <w:ind w:firstLine="0"/>
              <w:rPr>
                <w:sz w:val="16"/>
                <w:szCs w:val="18"/>
              </w:rPr>
            </w:pPr>
            <w:r w:rsidRPr="00BC2819">
              <w:rPr>
                <w:sz w:val="16"/>
                <w:szCs w:val="18"/>
              </w:rPr>
              <w:t xml:space="preserve">Lira turca </w:t>
            </w:r>
          </w:p>
        </w:tc>
      </w:tr>
      <w:tr w:rsidR="0025355D" w:rsidRPr="00BC2819" w14:paraId="35A69A2C" w14:textId="77777777" w:rsidTr="005D6CE6">
        <w:tblPrEx>
          <w:tblCellMar>
            <w:top w:w="0" w:type="dxa"/>
            <w:bottom w:w="0" w:type="dxa"/>
          </w:tblCellMar>
        </w:tblPrEx>
        <w:trPr>
          <w:trHeight w:val="20"/>
        </w:trPr>
        <w:tc>
          <w:tcPr>
            <w:tcW w:w="913" w:type="pct"/>
            <w:tcBorders>
              <w:top w:val="single" w:sz="6" w:space="0" w:color="000000"/>
              <w:left w:val="single" w:sz="6" w:space="0" w:color="000000"/>
              <w:bottom w:val="single" w:sz="6" w:space="0" w:color="000000"/>
              <w:right w:val="single" w:sz="6" w:space="0" w:color="000000"/>
            </w:tcBorders>
          </w:tcPr>
          <w:p w14:paraId="25C236B5" w14:textId="77777777" w:rsidR="0025355D" w:rsidRPr="00BC2819" w:rsidRDefault="0025355D" w:rsidP="005D6CE6">
            <w:pPr>
              <w:pStyle w:val="Texto"/>
              <w:spacing w:before="40" w:after="40" w:line="190" w:lineRule="exact"/>
              <w:ind w:firstLine="0"/>
              <w:rPr>
                <w:sz w:val="16"/>
                <w:szCs w:val="18"/>
              </w:rPr>
            </w:pPr>
            <w:r w:rsidRPr="00BC2819">
              <w:rPr>
                <w:sz w:val="16"/>
                <w:szCs w:val="18"/>
              </w:rPr>
              <w:t xml:space="preserve">TTD </w:t>
            </w:r>
          </w:p>
        </w:tc>
        <w:tc>
          <w:tcPr>
            <w:tcW w:w="4087" w:type="pct"/>
            <w:tcBorders>
              <w:top w:val="single" w:sz="6" w:space="0" w:color="000000"/>
              <w:left w:val="single" w:sz="6" w:space="0" w:color="000000"/>
              <w:bottom w:val="single" w:sz="6" w:space="0" w:color="000000"/>
              <w:right w:val="single" w:sz="6" w:space="0" w:color="000000"/>
            </w:tcBorders>
          </w:tcPr>
          <w:p w14:paraId="26B9816B" w14:textId="77777777" w:rsidR="0025355D" w:rsidRPr="00BC2819" w:rsidRDefault="0025355D" w:rsidP="005D6CE6">
            <w:pPr>
              <w:pStyle w:val="Texto"/>
              <w:spacing w:before="40" w:after="40" w:line="190" w:lineRule="exact"/>
              <w:ind w:firstLine="0"/>
              <w:rPr>
                <w:sz w:val="16"/>
                <w:szCs w:val="18"/>
              </w:rPr>
            </w:pPr>
            <w:r w:rsidRPr="00BC2819">
              <w:rPr>
                <w:sz w:val="16"/>
                <w:szCs w:val="18"/>
              </w:rPr>
              <w:t xml:space="preserve">Dólar de Trinidad y Tobago </w:t>
            </w:r>
          </w:p>
        </w:tc>
      </w:tr>
      <w:tr w:rsidR="0025355D" w:rsidRPr="00BC2819" w14:paraId="3EDE3492" w14:textId="77777777" w:rsidTr="005D6CE6">
        <w:tblPrEx>
          <w:tblCellMar>
            <w:top w:w="0" w:type="dxa"/>
            <w:bottom w:w="0" w:type="dxa"/>
          </w:tblCellMar>
        </w:tblPrEx>
        <w:trPr>
          <w:trHeight w:val="20"/>
        </w:trPr>
        <w:tc>
          <w:tcPr>
            <w:tcW w:w="913" w:type="pct"/>
            <w:tcBorders>
              <w:top w:val="single" w:sz="6" w:space="0" w:color="000000"/>
              <w:left w:val="single" w:sz="6" w:space="0" w:color="000000"/>
              <w:bottom w:val="single" w:sz="6" w:space="0" w:color="000000"/>
              <w:right w:val="single" w:sz="6" w:space="0" w:color="000000"/>
            </w:tcBorders>
          </w:tcPr>
          <w:p w14:paraId="53755B95" w14:textId="77777777" w:rsidR="0025355D" w:rsidRPr="00BC2819" w:rsidRDefault="0025355D" w:rsidP="005D6CE6">
            <w:pPr>
              <w:pStyle w:val="Texto"/>
              <w:spacing w:before="40" w:after="40" w:line="190" w:lineRule="exact"/>
              <w:ind w:firstLine="0"/>
              <w:rPr>
                <w:sz w:val="16"/>
                <w:szCs w:val="18"/>
              </w:rPr>
            </w:pPr>
            <w:r w:rsidRPr="00BC2819">
              <w:rPr>
                <w:sz w:val="16"/>
                <w:szCs w:val="18"/>
              </w:rPr>
              <w:t xml:space="preserve">TWD </w:t>
            </w:r>
          </w:p>
        </w:tc>
        <w:tc>
          <w:tcPr>
            <w:tcW w:w="4087" w:type="pct"/>
            <w:tcBorders>
              <w:top w:val="single" w:sz="6" w:space="0" w:color="000000"/>
              <w:left w:val="single" w:sz="6" w:space="0" w:color="000000"/>
              <w:bottom w:val="single" w:sz="6" w:space="0" w:color="000000"/>
              <w:right w:val="single" w:sz="6" w:space="0" w:color="000000"/>
            </w:tcBorders>
          </w:tcPr>
          <w:p w14:paraId="5847358D" w14:textId="77777777" w:rsidR="0025355D" w:rsidRPr="00BC2819" w:rsidRDefault="0025355D" w:rsidP="005D6CE6">
            <w:pPr>
              <w:pStyle w:val="Texto"/>
              <w:spacing w:before="40" w:after="40" w:line="190" w:lineRule="exact"/>
              <w:ind w:firstLine="0"/>
              <w:rPr>
                <w:sz w:val="16"/>
                <w:szCs w:val="18"/>
              </w:rPr>
            </w:pPr>
            <w:r w:rsidRPr="00BC2819">
              <w:rPr>
                <w:sz w:val="16"/>
                <w:szCs w:val="18"/>
              </w:rPr>
              <w:t xml:space="preserve">Nuevo Dólar de Taiwán </w:t>
            </w:r>
          </w:p>
        </w:tc>
      </w:tr>
      <w:tr w:rsidR="0025355D" w:rsidRPr="00BC2819" w14:paraId="26D193B6" w14:textId="77777777" w:rsidTr="005D6CE6">
        <w:tblPrEx>
          <w:tblCellMar>
            <w:top w:w="0" w:type="dxa"/>
            <w:bottom w:w="0" w:type="dxa"/>
          </w:tblCellMar>
        </w:tblPrEx>
        <w:trPr>
          <w:trHeight w:val="20"/>
        </w:trPr>
        <w:tc>
          <w:tcPr>
            <w:tcW w:w="913" w:type="pct"/>
            <w:tcBorders>
              <w:top w:val="single" w:sz="6" w:space="0" w:color="000000"/>
              <w:left w:val="single" w:sz="6" w:space="0" w:color="000000"/>
              <w:bottom w:val="single" w:sz="6" w:space="0" w:color="000000"/>
              <w:right w:val="single" w:sz="6" w:space="0" w:color="000000"/>
            </w:tcBorders>
          </w:tcPr>
          <w:p w14:paraId="6D93906A" w14:textId="77777777" w:rsidR="0025355D" w:rsidRPr="00BC2819" w:rsidRDefault="0025355D" w:rsidP="005D6CE6">
            <w:pPr>
              <w:pStyle w:val="Texto"/>
              <w:spacing w:before="40" w:after="40" w:line="190" w:lineRule="exact"/>
              <w:ind w:firstLine="0"/>
              <w:rPr>
                <w:sz w:val="16"/>
                <w:szCs w:val="18"/>
              </w:rPr>
            </w:pPr>
            <w:r w:rsidRPr="00BC2819">
              <w:rPr>
                <w:sz w:val="16"/>
                <w:szCs w:val="18"/>
              </w:rPr>
              <w:t xml:space="preserve">TZS </w:t>
            </w:r>
          </w:p>
        </w:tc>
        <w:tc>
          <w:tcPr>
            <w:tcW w:w="4087" w:type="pct"/>
            <w:tcBorders>
              <w:top w:val="single" w:sz="6" w:space="0" w:color="000000"/>
              <w:left w:val="single" w:sz="6" w:space="0" w:color="000000"/>
              <w:bottom w:val="single" w:sz="6" w:space="0" w:color="000000"/>
              <w:right w:val="single" w:sz="6" w:space="0" w:color="000000"/>
            </w:tcBorders>
          </w:tcPr>
          <w:p w14:paraId="5118285F" w14:textId="77777777" w:rsidR="0025355D" w:rsidRPr="00BC2819" w:rsidRDefault="0025355D" w:rsidP="005D6CE6">
            <w:pPr>
              <w:pStyle w:val="Texto"/>
              <w:spacing w:before="40" w:after="40" w:line="190" w:lineRule="exact"/>
              <w:ind w:firstLine="0"/>
              <w:rPr>
                <w:sz w:val="16"/>
                <w:szCs w:val="18"/>
              </w:rPr>
            </w:pPr>
            <w:r w:rsidRPr="00BC2819">
              <w:rPr>
                <w:sz w:val="16"/>
                <w:szCs w:val="18"/>
              </w:rPr>
              <w:t xml:space="preserve">Shilling tanzano </w:t>
            </w:r>
          </w:p>
        </w:tc>
      </w:tr>
      <w:tr w:rsidR="0025355D" w:rsidRPr="00BC2819" w14:paraId="43D52691" w14:textId="77777777" w:rsidTr="005D6CE6">
        <w:tblPrEx>
          <w:tblCellMar>
            <w:top w:w="0" w:type="dxa"/>
            <w:bottom w:w="0" w:type="dxa"/>
          </w:tblCellMar>
        </w:tblPrEx>
        <w:trPr>
          <w:trHeight w:val="20"/>
        </w:trPr>
        <w:tc>
          <w:tcPr>
            <w:tcW w:w="913" w:type="pct"/>
            <w:tcBorders>
              <w:top w:val="single" w:sz="6" w:space="0" w:color="000000"/>
              <w:left w:val="single" w:sz="6" w:space="0" w:color="000000"/>
              <w:bottom w:val="single" w:sz="6" w:space="0" w:color="000000"/>
              <w:right w:val="single" w:sz="6" w:space="0" w:color="000000"/>
            </w:tcBorders>
          </w:tcPr>
          <w:p w14:paraId="511C86BB" w14:textId="77777777" w:rsidR="0025355D" w:rsidRPr="00BC2819" w:rsidRDefault="0025355D" w:rsidP="005D6CE6">
            <w:pPr>
              <w:pStyle w:val="Texto"/>
              <w:spacing w:before="40" w:after="40" w:line="190" w:lineRule="exact"/>
              <w:ind w:firstLine="0"/>
              <w:rPr>
                <w:sz w:val="16"/>
                <w:szCs w:val="18"/>
              </w:rPr>
            </w:pPr>
            <w:r w:rsidRPr="00BC2819">
              <w:rPr>
                <w:sz w:val="16"/>
                <w:szCs w:val="18"/>
              </w:rPr>
              <w:t xml:space="preserve">UAH </w:t>
            </w:r>
          </w:p>
        </w:tc>
        <w:tc>
          <w:tcPr>
            <w:tcW w:w="4087" w:type="pct"/>
            <w:tcBorders>
              <w:top w:val="single" w:sz="6" w:space="0" w:color="000000"/>
              <w:left w:val="single" w:sz="6" w:space="0" w:color="000000"/>
              <w:bottom w:val="single" w:sz="6" w:space="0" w:color="000000"/>
              <w:right w:val="single" w:sz="6" w:space="0" w:color="000000"/>
            </w:tcBorders>
          </w:tcPr>
          <w:p w14:paraId="4E699710" w14:textId="77777777" w:rsidR="0025355D" w:rsidRPr="00BC2819" w:rsidRDefault="0025355D" w:rsidP="005D6CE6">
            <w:pPr>
              <w:pStyle w:val="Texto"/>
              <w:spacing w:before="40" w:after="40" w:line="190" w:lineRule="exact"/>
              <w:ind w:firstLine="0"/>
              <w:rPr>
                <w:sz w:val="16"/>
                <w:szCs w:val="18"/>
              </w:rPr>
            </w:pPr>
            <w:r w:rsidRPr="00BC2819">
              <w:rPr>
                <w:sz w:val="16"/>
                <w:szCs w:val="18"/>
              </w:rPr>
              <w:t>Hryvnia</w:t>
            </w:r>
          </w:p>
        </w:tc>
      </w:tr>
      <w:tr w:rsidR="0025355D" w:rsidRPr="00BC2819" w14:paraId="7E340919" w14:textId="77777777" w:rsidTr="005D6CE6">
        <w:tblPrEx>
          <w:tblCellMar>
            <w:top w:w="0" w:type="dxa"/>
            <w:bottom w:w="0" w:type="dxa"/>
          </w:tblCellMar>
        </w:tblPrEx>
        <w:trPr>
          <w:trHeight w:val="20"/>
        </w:trPr>
        <w:tc>
          <w:tcPr>
            <w:tcW w:w="913" w:type="pct"/>
            <w:tcBorders>
              <w:top w:val="single" w:sz="6" w:space="0" w:color="000000"/>
              <w:left w:val="single" w:sz="6" w:space="0" w:color="000000"/>
              <w:bottom w:val="single" w:sz="6" w:space="0" w:color="000000"/>
              <w:right w:val="single" w:sz="6" w:space="0" w:color="000000"/>
            </w:tcBorders>
          </w:tcPr>
          <w:p w14:paraId="633555C6" w14:textId="77777777" w:rsidR="0025355D" w:rsidRPr="00BC2819" w:rsidRDefault="0025355D" w:rsidP="005D6CE6">
            <w:pPr>
              <w:pStyle w:val="Texto"/>
              <w:spacing w:before="40" w:after="40" w:line="190" w:lineRule="exact"/>
              <w:ind w:firstLine="0"/>
              <w:rPr>
                <w:sz w:val="16"/>
                <w:szCs w:val="18"/>
              </w:rPr>
            </w:pPr>
            <w:r w:rsidRPr="00BC2819">
              <w:rPr>
                <w:sz w:val="16"/>
                <w:szCs w:val="18"/>
              </w:rPr>
              <w:t xml:space="preserve">UGX </w:t>
            </w:r>
          </w:p>
        </w:tc>
        <w:tc>
          <w:tcPr>
            <w:tcW w:w="4087" w:type="pct"/>
            <w:tcBorders>
              <w:top w:val="single" w:sz="6" w:space="0" w:color="000000"/>
              <w:left w:val="single" w:sz="6" w:space="0" w:color="000000"/>
              <w:bottom w:val="single" w:sz="6" w:space="0" w:color="000000"/>
              <w:right w:val="single" w:sz="6" w:space="0" w:color="000000"/>
            </w:tcBorders>
          </w:tcPr>
          <w:p w14:paraId="1028899D" w14:textId="77777777" w:rsidR="0025355D" w:rsidRPr="00BC2819" w:rsidRDefault="0025355D" w:rsidP="005D6CE6">
            <w:pPr>
              <w:pStyle w:val="Texto"/>
              <w:spacing w:before="40" w:after="40" w:line="190" w:lineRule="exact"/>
              <w:ind w:firstLine="0"/>
              <w:rPr>
                <w:sz w:val="16"/>
                <w:szCs w:val="18"/>
              </w:rPr>
            </w:pPr>
            <w:r w:rsidRPr="00BC2819">
              <w:rPr>
                <w:sz w:val="16"/>
                <w:szCs w:val="18"/>
              </w:rPr>
              <w:t xml:space="preserve">Shilling de Uganda </w:t>
            </w:r>
          </w:p>
        </w:tc>
      </w:tr>
      <w:tr w:rsidR="0025355D" w:rsidRPr="00BC2819" w14:paraId="4FF66ADB" w14:textId="77777777" w:rsidTr="005D6CE6">
        <w:tblPrEx>
          <w:tblCellMar>
            <w:top w:w="0" w:type="dxa"/>
            <w:bottom w:w="0" w:type="dxa"/>
          </w:tblCellMar>
        </w:tblPrEx>
        <w:trPr>
          <w:trHeight w:val="20"/>
        </w:trPr>
        <w:tc>
          <w:tcPr>
            <w:tcW w:w="913" w:type="pct"/>
            <w:tcBorders>
              <w:top w:val="single" w:sz="6" w:space="0" w:color="000000"/>
              <w:left w:val="single" w:sz="6" w:space="0" w:color="000000"/>
              <w:bottom w:val="single" w:sz="6" w:space="0" w:color="000000"/>
              <w:right w:val="single" w:sz="6" w:space="0" w:color="000000"/>
            </w:tcBorders>
          </w:tcPr>
          <w:p w14:paraId="2D4E05B6" w14:textId="77777777" w:rsidR="0025355D" w:rsidRPr="00BC2819" w:rsidRDefault="0025355D" w:rsidP="005D6CE6">
            <w:pPr>
              <w:pStyle w:val="Texto"/>
              <w:spacing w:before="40" w:after="40" w:line="190" w:lineRule="exact"/>
              <w:ind w:firstLine="0"/>
              <w:rPr>
                <w:sz w:val="16"/>
                <w:szCs w:val="18"/>
              </w:rPr>
            </w:pPr>
            <w:r w:rsidRPr="00BC2819">
              <w:rPr>
                <w:sz w:val="16"/>
                <w:szCs w:val="18"/>
              </w:rPr>
              <w:t xml:space="preserve">USD </w:t>
            </w:r>
          </w:p>
        </w:tc>
        <w:tc>
          <w:tcPr>
            <w:tcW w:w="4087" w:type="pct"/>
            <w:tcBorders>
              <w:top w:val="single" w:sz="6" w:space="0" w:color="000000"/>
              <w:left w:val="single" w:sz="6" w:space="0" w:color="000000"/>
              <w:bottom w:val="single" w:sz="6" w:space="0" w:color="000000"/>
              <w:right w:val="single" w:sz="6" w:space="0" w:color="000000"/>
            </w:tcBorders>
          </w:tcPr>
          <w:p w14:paraId="253DD3E3" w14:textId="77777777" w:rsidR="0025355D" w:rsidRPr="00BC2819" w:rsidRDefault="0025355D" w:rsidP="005D6CE6">
            <w:pPr>
              <w:pStyle w:val="Texto"/>
              <w:spacing w:before="40" w:after="40" w:line="190" w:lineRule="exact"/>
              <w:ind w:firstLine="0"/>
              <w:rPr>
                <w:sz w:val="16"/>
                <w:szCs w:val="18"/>
              </w:rPr>
            </w:pPr>
            <w:r w:rsidRPr="00BC2819">
              <w:rPr>
                <w:sz w:val="16"/>
                <w:szCs w:val="18"/>
              </w:rPr>
              <w:t xml:space="preserve">Dólar estadounidense </w:t>
            </w:r>
          </w:p>
        </w:tc>
      </w:tr>
      <w:tr w:rsidR="0025355D" w:rsidRPr="00BC2819" w14:paraId="79322E8B" w14:textId="77777777" w:rsidTr="005D6CE6">
        <w:tblPrEx>
          <w:tblCellMar>
            <w:top w:w="0" w:type="dxa"/>
            <w:bottom w:w="0" w:type="dxa"/>
          </w:tblCellMar>
        </w:tblPrEx>
        <w:trPr>
          <w:trHeight w:val="20"/>
        </w:trPr>
        <w:tc>
          <w:tcPr>
            <w:tcW w:w="913" w:type="pct"/>
            <w:tcBorders>
              <w:top w:val="single" w:sz="6" w:space="0" w:color="000000"/>
              <w:left w:val="single" w:sz="6" w:space="0" w:color="000000"/>
              <w:bottom w:val="single" w:sz="6" w:space="0" w:color="000000"/>
              <w:right w:val="single" w:sz="6" w:space="0" w:color="000000"/>
            </w:tcBorders>
          </w:tcPr>
          <w:p w14:paraId="3B6E20A9" w14:textId="77777777" w:rsidR="0025355D" w:rsidRPr="00BC2819" w:rsidRDefault="0025355D" w:rsidP="005D6CE6">
            <w:pPr>
              <w:pStyle w:val="Texto"/>
              <w:spacing w:before="40" w:after="40" w:line="190" w:lineRule="exact"/>
              <w:ind w:firstLine="0"/>
              <w:rPr>
                <w:sz w:val="16"/>
                <w:szCs w:val="18"/>
              </w:rPr>
            </w:pPr>
            <w:r w:rsidRPr="00BC2819">
              <w:rPr>
                <w:sz w:val="16"/>
                <w:szCs w:val="18"/>
              </w:rPr>
              <w:t xml:space="preserve">USN </w:t>
            </w:r>
          </w:p>
        </w:tc>
        <w:tc>
          <w:tcPr>
            <w:tcW w:w="4087" w:type="pct"/>
            <w:tcBorders>
              <w:top w:val="single" w:sz="6" w:space="0" w:color="000000"/>
              <w:left w:val="single" w:sz="6" w:space="0" w:color="000000"/>
              <w:bottom w:val="single" w:sz="6" w:space="0" w:color="000000"/>
              <w:right w:val="single" w:sz="6" w:space="0" w:color="000000"/>
            </w:tcBorders>
          </w:tcPr>
          <w:p w14:paraId="0AE7C9B7" w14:textId="77777777" w:rsidR="0025355D" w:rsidRPr="00BC2819" w:rsidRDefault="0025355D" w:rsidP="005D6CE6">
            <w:pPr>
              <w:pStyle w:val="Texto"/>
              <w:spacing w:before="40" w:after="40" w:line="190" w:lineRule="exact"/>
              <w:ind w:firstLine="0"/>
              <w:rPr>
                <w:sz w:val="16"/>
                <w:szCs w:val="18"/>
              </w:rPr>
            </w:pPr>
            <w:r w:rsidRPr="00BC2819">
              <w:rPr>
                <w:sz w:val="16"/>
                <w:szCs w:val="18"/>
              </w:rPr>
              <w:t>Dólar estadounidense (día siguiente)</w:t>
            </w:r>
          </w:p>
        </w:tc>
      </w:tr>
      <w:tr w:rsidR="0025355D" w:rsidRPr="00BC2819" w14:paraId="79243614" w14:textId="77777777" w:rsidTr="005D6CE6">
        <w:tblPrEx>
          <w:tblCellMar>
            <w:top w:w="0" w:type="dxa"/>
            <w:bottom w:w="0" w:type="dxa"/>
          </w:tblCellMar>
        </w:tblPrEx>
        <w:trPr>
          <w:trHeight w:val="20"/>
        </w:trPr>
        <w:tc>
          <w:tcPr>
            <w:tcW w:w="913" w:type="pct"/>
            <w:tcBorders>
              <w:top w:val="single" w:sz="6" w:space="0" w:color="000000"/>
              <w:left w:val="single" w:sz="6" w:space="0" w:color="000000"/>
              <w:bottom w:val="single" w:sz="6" w:space="0" w:color="000000"/>
              <w:right w:val="single" w:sz="6" w:space="0" w:color="000000"/>
            </w:tcBorders>
          </w:tcPr>
          <w:p w14:paraId="15308C20" w14:textId="77777777" w:rsidR="0025355D" w:rsidRPr="00BC2819" w:rsidRDefault="0025355D" w:rsidP="005D6CE6">
            <w:pPr>
              <w:pStyle w:val="Texto"/>
              <w:spacing w:before="40" w:after="40" w:line="190" w:lineRule="exact"/>
              <w:ind w:firstLine="0"/>
              <w:rPr>
                <w:sz w:val="16"/>
                <w:szCs w:val="18"/>
              </w:rPr>
            </w:pPr>
            <w:r w:rsidRPr="00BC2819">
              <w:rPr>
                <w:sz w:val="16"/>
                <w:szCs w:val="18"/>
              </w:rPr>
              <w:t xml:space="preserve">UYI </w:t>
            </w:r>
          </w:p>
        </w:tc>
        <w:tc>
          <w:tcPr>
            <w:tcW w:w="4087" w:type="pct"/>
            <w:tcBorders>
              <w:top w:val="single" w:sz="6" w:space="0" w:color="000000"/>
              <w:left w:val="single" w:sz="6" w:space="0" w:color="000000"/>
              <w:bottom w:val="single" w:sz="6" w:space="0" w:color="000000"/>
              <w:right w:val="single" w:sz="6" w:space="0" w:color="000000"/>
            </w:tcBorders>
          </w:tcPr>
          <w:p w14:paraId="027C6465" w14:textId="77777777" w:rsidR="0025355D" w:rsidRPr="00BC2819" w:rsidRDefault="0025355D" w:rsidP="005D6CE6">
            <w:pPr>
              <w:pStyle w:val="Texto"/>
              <w:spacing w:before="40" w:after="40" w:line="190" w:lineRule="exact"/>
              <w:ind w:firstLine="0"/>
              <w:rPr>
                <w:sz w:val="16"/>
                <w:szCs w:val="18"/>
              </w:rPr>
            </w:pPr>
            <w:r w:rsidRPr="00BC2819">
              <w:rPr>
                <w:sz w:val="16"/>
                <w:szCs w:val="18"/>
              </w:rPr>
              <w:t xml:space="preserve">Peso Uruguay en Unidades Indexadas (URUIURUI) </w:t>
            </w:r>
          </w:p>
        </w:tc>
      </w:tr>
      <w:tr w:rsidR="0025355D" w:rsidRPr="00BC2819" w14:paraId="4A1CEF0D" w14:textId="77777777" w:rsidTr="005D6CE6">
        <w:tblPrEx>
          <w:tblCellMar>
            <w:top w:w="0" w:type="dxa"/>
            <w:bottom w:w="0" w:type="dxa"/>
          </w:tblCellMar>
        </w:tblPrEx>
        <w:trPr>
          <w:trHeight w:val="20"/>
        </w:trPr>
        <w:tc>
          <w:tcPr>
            <w:tcW w:w="913" w:type="pct"/>
            <w:tcBorders>
              <w:top w:val="single" w:sz="6" w:space="0" w:color="000000"/>
              <w:left w:val="single" w:sz="6" w:space="0" w:color="000000"/>
              <w:bottom w:val="single" w:sz="6" w:space="0" w:color="000000"/>
              <w:right w:val="single" w:sz="6" w:space="0" w:color="000000"/>
            </w:tcBorders>
          </w:tcPr>
          <w:p w14:paraId="7D3B90BB" w14:textId="77777777" w:rsidR="0025355D" w:rsidRPr="00BC2819" w:rsidRDefault="0025355D" w:rsidP="005D6CE6">
            <w:pPr>
              <w:pStyle w:val="Texto"/>
              <w:spacing w:before="40" w:after="40" w:line="190" w:lineRule="exact"/>
              <w:ind w:firstLine="0"/>
              <w:rPr>
                <w:sz w:val="16"/>
                <w:szCs w:val="18"/>
              </w:rPr>
            </w:pPr>
            <w:r w:rsidRPr="00BC2819">
              <w:rPr>
                <w:sz w:val="16"/>
                <w:szCs w:val="18"/>
              </w:rPr>
              <w:t xml:space="preserve">UYU </w:t>
            </w:r>
          </w:p>
        </w:tc>
        <w:tc>
          <w:tcPr>
            <w:tcW w:w="4087" w:type="pct"/>
            <w:tcBorders>
              <w:top w:val="single" w:sz="6" w:space="0" w:color="000000"/>
              <w:left w:val="single" w:sz="6" w:space="0" w:color="000000"/>
              <w:bottom w:val="single" w:sz="6" w:space="0" w:color="000000"/>
              <w:right w:val="single" w:sz="6" w:space="0" w:color="000000"/>
            </w:tcBorders>
          </w:tcPr>
          <w:p w14:paraId="712C4340" w14:textId="77777777" w:rsidR="0025355D" w:rsidRPr="00BC2819" w:rsidRDefault="0025355D" w:rsidP="005D6CE6">
            <w:pPr>
              <w:pStyle w:val="Texto"/>
              <w:spacing w:before="40" w:after="40" w:line="190" w:lineRule="exact"/>
              <w:ind w:firstLine="0"/>
              <w:rPr>
                <w:sz w:val="16"/>
                <w:szCs w:val="18"/>
              </w:rPr>
            </w:pPr>
            <w:r w:rsidRPr="00BC2819">
              <w:rPr>
                <w:sz w:val="16"/>
                <w:szCs w:val="18"/>
              </w:rPr>
              <w:t xml:space="preserve">Peso uruguayo </w:t>
            </w:r>
          </w:p>
        </w:tc>
      </w:tr>
      <w:tr w:rsidR="0025355D" w:rsidRPr="00BC2819" w14:paraId="654D6F60" w14:textId="77777777" w:rsidTr="005D6CE6">
        <w:tblPrEx>
          <w:tblCellMar>
            <w:top w:w="0" w:type="dxa"/>
            <w:bottom w:w="0" w:type="dxa"/>
          </w:tblCellMar>
        </w:tblPrEx>
        <w:trPr>
          <w:trHeight w:val="20"/>
        </w:trPr>
        <w:tc>
          <w:tcPr>
            <w:tcW w:w="913" w:type="pct"/>
            <w:tcBorders>
              <w:top w:val="single" w:sz="6" w:space="0" w:color="000000"/>
              <w:left w:val="single" w:sz="6" w:space="0" w:color="000000"/>
              <w:bottom w:val="single" w:sz="6" w:space="0" w:color="000000"/>
              <w:right w:val="single" w:sz="6" w:space="0" w:color="000000"/>
            </w:tcBorders>
          </w:tcPr>
          <w:p w14:paraId="530BA8DA" w14:textId="77777777" w:rsidR="0025355D" w:rsidRPr="00BC2819" w:rsidRDefault="0025355D" w:rsidP="005D6CE6">
            <w:pPr>
              <w:pStyle w:val="Texto"/>
              <w:spacing w:before="40" w:after="40" w:line="190" w:lineRule="exact"/>
              <w:ind w:firstLine="0"/>
              <w:rPr>
                <w:sz w:val="16"/>
                <w:szCs w:val="18"/>
              </w:rPr>
            </w:pPr>
            <w:r w:rsidRPr="00BC2819">
              <w:rPr>
                <w:sz w:val="16"/>
                <w:szCs w:val="18"/>
              </w:rPr>
              <w:t xml:space="preserve">UZS </w:t>
            </w:r>
          </w:p>
        </w:tc>
        <w:tc>
          <w:tcPr>
            <w:tcW w:w="4087" w:type="pct"/>
            <w:tcBorders>
              <w:top w:val="single" w:sz="6" w:space="0" w:color="000000"/>
              <w:left w:val="single" w:sz="6" w:space="0" w:color="000000"/>
              <w:bottom w:val="single" w:sz="6" w:space="0" w:color="000000"/>
              <w:right w:val="single" w:sz="6" w:space="0" w:color="000000"/>
            </w:tcBorders>
          </w:tcPr>
          <w:p w14:paraId="015998F4" w14:textId="77777777" w:rsidR="0025355D" w:rsidRPr="00BC2819" w:rsidRDefault="0025355D" w:rsidP="005D6CE6">
            <w:pPr>
              <w:pStyle w:val="Texto"/>
              <w:spacing w:before="40" w:after="40" w:line="190" w:lineRule="exact"/>
              <w:ind w:firstLine="0"/>
              <w:rPr>
                <w:sz w:val="16"/>
                <w:szCs w:val="18"/>
              </w:rPr>
            </w:pPr>
            <w:r w:rsidRPr="00BC2819">
              <w:rPr>
                <w:sz w:val="16"/>
                <w:szCs w:val="18"/>
              </w:rPr>
              <w:t>Uzbekistan Sum</w:t>
            </w:r>
          </w:p>
        </w:tc>
      </w:tr>
      <w:tr w:rsidR="0025355D" w:rsidRPr="00BC2819" w14:paraId="5F6CA1ED" w14:textId="77777777" w:rsidTr="005D6CE6">
        <w:tblPrEx>
          <w:tblCellMar>
            <w:top w:w="0" w:type="dxa"/>
            <w:bottom w:w="0" w:type="dxa"/>
          </w:tblCellMar>
        </w:tblPrEx>
        <w:trPr>
          <w:trHeight w:val="20"/>
        </w:trPr>
        <w:tc>
          <w:tcPr>
            <w:tcW w:w="913" w:type="pct"/>
            <w:tcBorders>
              <w:top w:val="single" w:sz="6" w:space="0" w:color="000000"/>
              <w:left w:val="single" w:sz="6" w:space="0" w:color="000000"/>
              <w:bottom w:val="single" w:sz="6" w:space="0" w:color="000000"/>
              <w:right w:val="single" w:sz="6" w:space="0" w:color="000000"/>
            </w:tcBorders>
          </w:tcPr>
          <w:p w14:paraId="66B6B28E" w14:textId="77777777" w:rsidR="0025355D" w:rsidRPr="00BC2819" w:rsidRDefault="0025355D" w:rsidP="005D6CE6">
            <w:pPr>
              <w:pStyle w:val="Texto"/>
              <w:spacing w:before="40" w:after="40" w:line="190" w:lineRule="exact"/>
              <w:ind w:firstLine="0"/>
              <w:rPr>
                <w:sz w:val="16"/>
                <w:szCs w:val="18"/>
              </w:rPr>
            </w:pPr>
            <w:r w:rsidRPr="00BC2819">
              <w:rPr>
                <w:sz w:val="16"/>
                <w:szCs w:val="18"/>
              </w:rPr>
              <w:t xml:space="preserve">VEF </w:t>
            </w:r>
          </w:p>
        </w:tc>
        <w:tc>
          <w:tcPr>
            <w:tcW w:w="4087" w:type="pct"/>
            <w:tcBorders>
              <w:top w:val="single" w:sz="6" w:space="0" w:color="000000"/>
              <w:left w:val="single" w:sz="6" w:space="0" w:color="000000"/>
              <w:bottom w:val="single" w:sz="6" w:space="0" w:color="000000"/>
              <w:right w:val="single" w:sz="6" w:space="0" w:color="000000"/>
            </w:tcBorders>
          </w:tcPr>
          <w:p w14:paraId="09ECE07C" w14:textId="77777777" w:rsidR="0025355D" w:rsidRPr="00BC2819" w:rsidRDefault="0025355D" w:rsidP="005D6CE6">
            <w:pPr>
              <w:pStyle w:val="Texto"/>
              <w:spacing w:before="40" w:after="40" w:line="190" w:lineRule="exact"/>
              <w:ind w:firstLine="0"/>
              <w:rPr>
                <w:sz w:val="16"/>
                <w:szCs w:val="18"/>
              </w:rPr>
            </w:pPr>
            <w:r w:rsidRPr="00BC2819">
              <w:rPr>
                <w:sz w:val="16"/>
                <w:szCs w:val="18"/>
              </w:rPr>
              <w:t>Bolívar</w:t>
            </w:r>
          </w:p>
        </w:tc>
      </w:tr>
      <w:tr w:rsidR="0025355D" w:rsidRPr="00BC2819" w14:paraId="232BA460" w14:textId="77777777" w:rsidTr="005D6CE6">
        <w:tblPrEx>
          <w:tblCellMar>
            <w:top w:w="0" w:type="dxa"/>
            <w:bottom w:w="0" w:type="dxa"/>
          </w:tblCellMar>
        </w:tblPrEx>
        <w:trPr>
          <w:trHeight w:val="20"/>
        </w:trPr>
        <w:tc>
          <w:tcPr>
            <w:tcW w:w="913" w:type="pct"/>
            <w:tcBorders>
              <w:top w:val="single" w:sz="6" w:space="0" w:color="000000"/>
              <w:left w:val="single" w:sz="6" w:space="0" w:color="000000"/>
              <w:bottom w:val="single" w:sz="6" w:space="0" w:color="000000"/>
              <w:right w:val="single" w:sz="6" w:space="0" w:color="000000"/>
            </w:tcBorders>
          </w:tcPr>
          <w:p w14:paraId="658CF9BB" w14:textId="77777777" w:rsidR="0025355D" w:rsidRPr="00BC2819" w:rsidRDefault="0025355D" w:rsidP="005D6CE6">
            <w:pPr>
              <w:pStyle w:val="Texto"/>
              <w:spacing w:before="40" w:after="40" w:line="190" w:lineRule="exact"/>
              <w:ind w:firstLine="0"/>
              <w:rPr>
                <w:sz w:val="16"/>
                <w:szCs w:val="18"/>
              </w:rPr>
            </w:pPr>
            <w:r w:rsidRPr="00BC2819">
              <w:rPr>
                <w:sz w:val="16"/>
                <w:szCs w:val="18"/>
              </w:rPr>
              <w:t xml:space="preserve">VND </w:t>
            </w:r>
          </w:p>
        </w:tc>
        <w:tc>
          <w:tcPr>
            <w:tcW w:w="4087" w:type="pct"/>
            <w:tcBorders>
              <w:top w:val="single" w:sz="6" w:space="0" w:color="000000"/>
              <w:left w:val="single" w:sz="6" w:space="0" w:color="000000"/>
              <w:bottom w:val="single" w:sz="6" w:space="0" w:color="000000"/>
              <w:right w:val="single" w:sz="6" w:space="0" w:color="000000"/>
            </w:tcBorders>
          </w:tcPr>
          <w:p w14:paraId="6C5565B4" w14:textId="77777777" w:rsidR="0025355D" w:rsidRPr="00BC2819" w:rsidRDefault="0025355D" w:rsidP="005D6CE6">
            <w:pPr>
              <w:pStyle w:val="Texto"/>
              <w:spacing w:before="40" w:after="40" w:line="190" w:lineRule="exact"/>
              <w:ind w:firstLine="0"/>
              <w:rPr>
                <w:sz w:val="16"/>
                <w:szCs w:val="18"/>
              </w:rPr>
            </w:pPr>
            <w:r w:rsidRPr="00BC2819">
              <w:rPr>
                <w:sz w:val="16"/>
                <w:szCs w:val="18"/>
              </w:rPr>
              <w:t>Dong</w:t>
            </w:r>
          </w:p>
        </w:tc>
      </w:tr>
      <w:tr w:rsidR="0025355D" w:rsidRPr="00BC2819" w14:paraId="4CD84FBD" w14:textId="77777777" w:rsidTr="005D6CE6">
        <w:tblPrEx>
          <w:tblCellMar>
            <w:top w:w="0" w:type="dxa"/>
            <w:bottom w:w="0" w:type="dxa"/>
          </w:tblCellMar>
        </w:tblPrEx>
        <w:trPr>
          <w:trHeight w:val="20"/>
        </w:trPr>
        <w:tc>
          <w:tcPr>
            <w:tcW w:w="913" w:type="pct"/>
            <w:tcBorders>
              <w:top w:val="single" w:sz="6" w:space="0" w:color="000000"/>
              <w:left w:val="single" w:sz="6" w:space="0" w:color="000000"/>
              <w:bottom w:val="single" w:sz="6" w:space="0" w:color="000000"/>
              <w:right w:val="single" w:sz="6" w:space="0" w:color="000000"/>
            </w:tcBorders>
          </w:tcPr>
          <w:p w14:paraId="5C4DC5A0" w14:textId="77777777" w:rsidR="0025355D" w:rsidRPr="00BC2819" w:rsidRDefault="0025355D" w:rsidP="005D6CE6">
            <w:pPr>
              <w:pStyle w:val="Texto"/>
              <w:spacing w:before="40" w:after="40" w:line="190" w:lineRule="exact"/>
              <w:ind w:firstLine="0"/>
              <w:rPr>
                <w:sz w:val="16"/>
                <w:szCs w:val="18"/>
              </w:rPr>
            </w:pPr>
            <w:r w:rsidRPr="00BC2819">
              <w:rPr>
                <w:sz w:val="16"/>
                <w:szCs w:val="18"/>
              </w:rPr>
              <w:t xml:space="preserve">VUV </w:t>
            </w:r>
          </w:p>
        </w:tc>
        <w:tc>
          <w:tcPr>
            <w:tcW w:w="4087" w:type="pct"/>
            <w:tcBorders>
              <w:top w:val="single" w:sz="6" w:space="0" w:color="000000"/>
              <w:left w:val="single" w:sz="6" w:space="0" w:color="000000"/>
              <w:bottom w:val="single" w:sz="6" w:space="0" w:color="000000"/>
              <w:right w:val="single" w:sz="6" w:space="0" w:color="000000"/>
            </w:tcBorders>
          </w:tcPr>
          <w:p w14:paraId="2EA3614B" w14:textId="77777777" w:rsidR="0025355D" w:rsidRPr="00BC2819" w:rsidRDefault="0025355D" w:rsidP="005D6CE6">
            <w:pPr>
              <w:pStyle w:val="Texto"/>
              <w:spacing w:before="40" w:after="40" w:line="190" w:lineRule="exact"/>
              <w:ind w:firstLine="0"/>
              <w:rPr>
                <w:sz w:val="16"/>
                <w:szCs w:val="18"/>
              </w:rPr>
            </w:pPr>
            <w:r w:rsidRPr="00BC2819">
              <w:rPr>
                <w:sz w:val="16"/>
                <w:szCs w:val="18"/>
              </w:rPr>
              <w:t>Vatu</w:t>
            </w:r>
          </w:p>
        </w:tc>
      </w:tr>
      <w:tr w:rsidR="0025355D" w:rsidRPr="00BC2819" w14:paraId="6EEFE444" w14:textId="77777777" w:rsidTr="005D6CE6">
        <w:tblPrEx>
          <w:tblCellMar>
            <w:top w:w="0" w:type="dxa"/>
            <w:bottom w:w="0" w:type="dxa"/>
          </w:tblCellMar>
        </w:tblPrEx>
        <w:trPr>
          <w:trHeight w:val="20"/>
        </w:trPr>
        <w:tc>
          <w:tcPr>
            <w:tcW w:w="913" w:type="pct"/>
            <w:tcBorders>
              <w:top w:val="single" w:sz="6" w:space="0" w:color="000000"/>
              <w:left w:val="single" w:sz="6" w:space="0" w:color="000000"/>
              <w:bottom w:val="single" w:sz="6" w:space="0" w:color="000000"/>
              <w:right w:val="single" w:sz="6" w:space="0" w:color="000000"/>
            </w:tcBorders>
          </w:tcPr>
          <w:p w14:paraId="2177E92B" w14:textId="77777777" w:rsidR="0025355D" w:rsidRPr="00BC2819" w:rsidRDefault="0025355D" w:rsidP="005D6CE6">
            <w:pPr>
              <w:pStyle w:val="Texto"/>
              <w:spacing w:before="40" w:after="40" w:line="190" w:lineRule="exact"/>
              <w:ind w:firstLine="0"/>
              <w:rPr>
                <w:sz w:val="16"/>
                <w:szCs w:val="18"/>
              </w:rPr>
            </w:pPr>
            <w:r w:rsidRPr="00BC2819">
              <w:rPr>
                <w:sz w:val="16"/>
                <w:szCs w:val="18"/>
              </w:rPr>
              <w:t xml:space="preserve">WST </w:t>
            </w:r>
          </w:p>
        </w:tc>
        <w:tc>
          <w:tcPr>
            <w:tcW w:w="4087" w:type="pct"/>
            <w:tcBorders>
              <w:top w:val="single" w:sz="6" w:space="0" w:color="000000"/>
              <w:left w:val="single" w:sz="6" w:space="0" w:color="000000"/>
              <w:bottom w:val="single" w:sz="6" w:space="0" w:color="000000"/>
              <w:right w:val="single" w:sz="6" w:space="0" w:color="000000"/>
            </w:tcBorders>
          </w:tcPr>
          <w:p w14:paraId="1038D27E" w14:textId="77777777" w:rsidR="0025355D" w:rsidRPr="00BC2819" w:rsidRDefault="0025355D" w:rsidP="005D6CE6">
            <w:pPr>
              <w:pStyle w:val="Texto"/>
              <w:spacing w:before="40" w:after="40" w:line="190" w:lineRule="exact"/>
              <w:ind w:firstLine="0"/>
              <w:rPr>
                <w:sz w:val="16"/>
                <w:szCs w:val="18"/>
              </w:rPr>
            </w:pPr>
            <w:r w:rsidRPr="00BC2819">
              <w:rPr>
                <w:sz w:val="16"/>
                <w:szCs w:val="18"/>
              </w:rPr>
              <w:t>Tala</w:t>
            </w:r>
          </w:p>
        </w:tc>
      </w:tr>
      <w:tr w:rsidR="0025355D" w:rsidRPr="00BC2819" w14:paraId="4602754E" w14:textId="77777777" w:rsidTr="005D6CE6">
        <w:tblPrEx>
          <w:tblCellMar>
            <w:top w:w="0" w:type="dxa"/>
            <w:bottom w:w="0" w:type="dxa"/>
          </w:tblCellMar>
        </w:tblPrEx>
        <w:trPr>
          <w:trHeight w:val="20"/>
        </w:trPr>
        <w:tc>
          <w:tcPr>
            <w:tcW w:w="913" w:type="pct"/>
            <w:tcBorders>
              <w:top w:val="single" w:sz="6" w:space="0" w:color="000000"/>
              <w:left w:val="single" w:sz="6" w:space="0" w:color="000000"/>
              <w:bottom w:val="single" w:sz="6" w:space="0" w:color="000000"/>
              <w:right w:val="single" w:sz="6" w:space="0" w:color="000000"/>
            </w:tcBorders>
          </w:tcPr>
          <w:p w14:paraId="04150343" w14:textId="77777777" w:rsidR="0025355D" w:rsidRPr="00BC2819" w:rsidRDefault="0025355D" w:rsidP="005D6CE6">
            <w:pPr>
              <w:pStyle w:val="Texto"/>
              <w:spacing w:before="40" w:after="40" w:line="190" w:lineRule="exact"/>
              <w:ind w:firstLine="0"/>
              <w:rPr>
                <w:sz w:val="16"/>
                <w:szCs w:val="18"/>
              </w:rPr>
            </w:pPr>
            <w:r w:rsidRPr="00BC2819">
              <w:rPr>
                <w:sz w:val="16"/>
                <w:szCs w:val="18"/>
              </w:rPr>
              <w:t xml:space="preserve">XAF </w:t>
            </w:r>
          </w:p>
        </w:tc>
        <w:tc>
          <w:tcPr>
            <w:tcW w:w="4087" w:type="pct"/>
            <w:tcBorders>
              <w:top w:val="single" w:sz="6" w:space="0" w:color="000000"/>
              <w:left w:val="single" w:sz="6" w:space="0" w:color="000000"/>
              <w:bottom w:val="single" w:sz="6" w:space="0" w:color="000000"/>
              <w:right w:val="single" w:sz="6" w:space="0" w:color="000000"/>
            </w:tcBorders>
          </w:tcPr>
          <w:p w14:paraId="352ACCE0" w14:textId="77777777" w:rsidR="0025355D" w:rsidRPr="00BC2819" w:rsidRDefault="0025355D" w:rsidP="005D6CE6">
            <w:pPr>
              <w:pStyle w:val="Texto"/>
              <w:spacing w:before="40" w:after="40" w:line="190" w:lineRule="exact"/>
              <w:ind w:firstLine="0"/>
              <w:rPr>
                <w:sz w:val="16"/>
                <w:szCs w:val="18"/>
              </w:rPr>
            </w:pPr>
            <w:r w:rsidRPr="00BC2819">
              <w:rPr>
                <w:sz w:val="16"/>
                <w:szCs w:val="18"/>
              </w:rPr>
              <w:t>Franco CFA BEAC</w:t>
            </w:r>
          </w:p>
        </w:tc>
      </w:tr>
      <w:tr w:rsidR="0025355D" w:rsidRPr="00BC2819" w14:paraId="1FF2F737" w14:textId="77777777" w:rsidTr="005D6CE6">
        <w:tblPrEx>
          <w:tblCellMar>
            <w:top w:w="0" w:type="dxa"/>
            <w:bottom w:w="0" w:type="dxa"/>
          </w:tblCellMar>
        </w:tblPrEx>
        <w:trPr>
          <w:trHeight w:val="20"/>
        </w:trPr>
        <w:tc>
          <w:tcPr>
            <w:tcW w:w="913" w:type="pct"/>
            <w:tcBorders>
              <w:top w:val="single" w:sz="6" w:space="0" w:color="000000"/>
              <w:left w:val="single" w:sz="6" w:space="0" w:color="000000"/>
              <w:bottom w:val="single" w:sz="6" w:space="0" w:color="000000"/>
              <w:right w:val="single" w:sz="6" w:space="0" w:color="000000"/>
            </w:tcBorders>
          </w:tcPr>
          <w:p w14:paraId="675B198F" w14:textId="77777777" w:rsidR="0025355D" w:rsidRPr="00BC2819" w:rsidRDefault="0025355D" w:rsidP="005D6CE6">
            <w:pPr>
              <w:pStyle w:val="Texto"/>
              <w:spacing w:before="40" w:after="40" w:line="190" w:lineRule="exact"/>
              <w:ind w:firstLine="0"/>
              <w:rPr>
                <w:sz w:val="16"/>
                <w:szCs w:val="18"/>
              </w:rPr>
            </w:pPr>
            <w:r w:rsidRPr="00BC2819">
              <w:rPr>
                <w:sz w:val="16"/>
                <w:szCs w:val="18"/>
              </w:rPr>
              <w:t xml:space="preserve">XAG </w:t>
            </w:r>
          </w:p>
        </w:tc>
        <w:tc>
          <w:tcPr>
            <w:tcW w:w="4087" w:type="pct"/>
            <w:tcBorders>
              <w:top w:val="single" w:sz="6" w:space="0" w:color="000000"/>
              <w:left w:val="single" w:sz="6" w:space="0" w:color="000000"/>
              <w:bottom w:val="single" w:sz="6" w:space="0" w:color="000000"/>
              <w:right w:val="single" w:sz="6" w:space="0" w:color="000000"/>
            </w:tcBorders>
          </w:tcPr>
          <w:p w14:paraId="2CF07631" w14:textId="77777777" w:rsidR="0025355D" w:rsidRPr="00BC2819" w:rsidRDefault="0025355D" w:rsidP="005D6CE6">
            <w:pPr>
              <w:pStyle w:val="Texto"/>
              <w:spacing w:before="40" w:after="40" w:line="190" w:lineRule="exact"/>
              <w:ind w:firstLine="0"/>
              <w:rPr>
                <w:sz w:val="16"/>
                <w:szCs w:val="18"/>
              </w:rPr>
            </w:pPr>
            <w:r w:rsidRPr="00BC2819">
              <w:rPr>
                <w:sz w:val="16"/>
                <w:szCs w:val="18"/>
              </w:rPr>
              <w:t xml:space="preserve">Plata </w:t>
            </w:r>
          </w:p>
        </w:tc>
      </w:tr>
      <w:tr w:rsidR="0025355D" w:rsidRPr="00BC2819" w14:paraId="3B2287B4" w14:textId="77777777" w:rsidTr="005D6CE6">
        <w:tblPrEx>
          <w:tblCellMar>
            <w:top w:w="0" w:type="dxa"/>
            <w:bottom w:w="0" w:type="dxa"/>
          </w:tblCellMar>
        </w:tblPrEx>
        <w:trPr>
          <w:trHeight w:val="20"/>
        </w:trPr>
        <w:tc>
          <w:tcPr>
            <w:tcW w:w="913" w:type="pct"/>
            <w:tcBorders>
              <w:top w:val="single" w:sz="6" w:space="0" w:color="000000"/>
              <w:left w:val="single" w:sz="6" w:space="0" w:color="000000"/>
              <w:bottom w:val="single" w:sz="6" w:space="0" w:color="000000"/>
              <w:right w:val="single" w:sz="6" w:space="0" w:color="000000"/>
            </w:tcBorders>
          </w:tcPr>
          <w:p w14:paraId="4702C269" w14:textId="77777777" w:rsidR="0025355D" w:rsidRPr="00BC2819" w:rsidRDefault="0025355D" w:rsidP="005D6CE6">
            <w:pPr>
              <w:pStyle w:val="Texto"/>
              <w:spacing w:before="40" w:after="40" w:line="190" w:lineRule="exact"/>
              <w:ind w:firstLine="0"/>
              <w:rPr>
                <w:sz w:val="16"/>
                <w:szCs w:val="18"/>
              </w:rPr>
            </w:pPr>
            <w:r w:rsidRPr="00BC2819">
              <w:rPr>
                <w:sz w:val="16"/>
                <w:szCs w:val="18"/>
              </w:rPr>
              <w:t xml:space="preserve">XAU </w:t>
            </w:r>
          </w:p>
        </w:tc>
        <w:tc>
          <w:tcPr>
            <w:tcW w:w="4087" w:type="pct"/>
            <w:tcBorders>
              <w:top w:val="single" w:sz="6" w:space="0" w:color="000000"/>
              <w:left w:val="single" w:sz="6" w:space="0" w:color="000000"/>
              <w:bottom w:val="single" w:sz="6" w:space="0" w:color="000000"/>
              <w:right w:val="single" w:sz="6" w:space="0" w:color="000000"/>
            </w:tcBorders>
          </w:tcPr>
          <w:p w14:paraId="4FE91048" w14:textId="77777777" w:rsidR="0025355D" w:rsidRPr="00BC2819" w:rsidRDefault="0025355D" w:rsidP="005D6CE6">
            <w:pPr>
              <w:pStyle w:val="Texto"/>
              <w:spacing w:before="40" w:after="40" w:line="190" w:lineRule="exact"/>
              <w:ind w:firstLine="0"/>
              <w:rPr>
                <w:sz w:val="16"/>
                <w:szCs w:val="18"/>
              </w:rPr>
            </w:pPr>
            <w:r w:rsidRPr="00BC2819">
              <w:rPr>
                <w:sz w:val="16"/>
                <w:szCs w:val="18"/>
              </w:rPr>
              <w:t xml:space="preserve">Oro </w:t>
            </w:r>
          </w:p>
        </w:tc>
      </w:tr>
      <w:tr w:rsidR="0025355D" w:rsidRPr="00BC2819" w14:paraId="5B0C1CE8" w14:textId="77777777" w:rsidTr="005D6CE6">
        <w:tblPrEx>
          <w:tblCellMar>
            <w:top w:w="0" w:type="dxa"/>
            <w:bottom w:w="0" w:type="dxa"/>
          </w:tblCellMar>
        </w:tblPrEx>
        <w:trPr>
          <w:trHeight w:val="20"/>
        </w:trPr>
        <w:tc>
          <w:tcPr>
            <w:tcW w:w="913" w:type="pct"/>
            <w:tcBorders>
              <w:top w:val="single" w:sz="6" w:space="0" w:color="000000"/>
              <w:left w:val="single" w:sz="6" w:space="0" w:color="000000"/>
              <w:bottom w:val="single" w:sz="6" w:space="0" w:color="000000"/>
              <w:right w:val="single" w:sz="6" w:space="0" w:color="000000"/>
            </w:tcBorders>
          </w:tcPr>
          <w:p w14:paraId="36BCCD4C" w14:textId="77777777" w:rsidR="0025355D" w:rsidRPr="00BC2819" w:rsidRDefault="0025355D" w:rsidP="005D6CE6">
            <w:pPr>
              <w:pStyle w:val="Texto"/>
              <w:spacing w:before="40" w:after="40" w:line="190" w:lineRule="exact"/>
              <w:ind w:firstLine="0"/>
              <w:rPr>
                <w:sz w:val="16"/>
                <w:szCs w:val="18"/>
              </w:rPr>
            </w:pPr>
            <w:r w:rsidRPr="00BC2819">
              <w:rPr>
                <w:sz w:val="16"/>
                <w:szCs w:val="18"/>
              </w:rPr>
              <w:t xml:space="preserve">XBA </w:t>
            </w:r>
          </w:p>
        </w:tc>
        <w:tc>
          <w:tcPr>
            <w:tcW w:w="4087" w:type="pct"/>
            <w:tcBorders>
              <w:top w:val="single" w:sz="6" w:space="0" w:color="000000"/>
              <w:left w:val="single" w:sz="6" w:space="0" w:color="000000"/>
              <w:bottom w:val="single" w:sz="6" w:space="0" w:color="000000"/>
              <w:right w:val="single" w:sz="6" w:space="0" w:color="000000"/>
            </w:tcBorders>
          </w:tcPr>
          <w:p w14:paraId="041CAC56" w14:textId="77777777" w:rsidR="0025355D" w:rsidRPr="00BC2819" w:rsidRDefault="0025355D" w:rsidP="005D6CE6">
            <w:pPr>
              <w:pStyle w:val="Texto"/>
              <w:spacing w:before="40" w:after="40" w:line="190" w:lineRule="exact"/>
              <w:ind w:firstLine="0"/>
              <w:rPr>
                <w:sz w:val="16"/>
                <w:szCs w:val="18"/>
              </w:rPr>
            </w:pPr>
            <w:r w:rsidRPr="00BC2819">
              <w:rPr>
                <w:sz w:val="16"/>
                <w:szCs w:val="18"/>
              </w:rPr>
              <w:t xml:space="preserve">Unidad de Mercados de Bonos Unidad Europea Composite (EURCO) </w:t>
            </w:r>
          </w:p>
        </w:tc>
      </w:tr>
      <w:tr w:rsidR="0025355D" w:rsidRPr="00BC2819" w14:paraId="5A3BF4D8" w14:textId="77777777" w:rsidTr="005D6CE6">
        <w:tblPrEx>
          <w:tblCellMar>
            <w:top w:w="0" w:type="dxa"/>
            <w:bottom w:w="0" w:type="dxa"/>
          </w:tblCellMar>
        </w:tblPrEx>
        <w:trPr>
          <w:trHeight w:val="20"/>
        </w:trPr>
        <w:tc>
          <w:tcPr>
            <w:tcW w:w="913" w:type="pct"/>
            <w:tcBorders>
              <w:top w:val="single" w:sz="6" w:space="0" w:color="000000"/>
              <w:left w:val="single" w:sz="6" w:space="0" w:color="000000"/>
              <w:bottom w:val="single" w:sz="6" w:space="0" w:color="000000"/>
              <w:right w:val="single" w:sz="6" w:space="0" w:color="000000"/>
            </w:tcBorders>
          </w:tcPr>
          <w:p w14:paraId="7ABDDCED" w14:textId="77777777" w:rsidR="0025355D" w:rsidRPr="00BC2819" w:rsidRDefault="0025355D" w:rsidP="005D6CE6">
            <w:pPr>
              <w:pStyle w:val="Texto"/>
              <w:spacing w:before="40" w:after="40" w:line="190" w:lineRule="exact"/>
              <w:ind w:firstLine="0"/>
              <w:rPr>
                <w:sz w:val="16"/>
                <w:szCs w:val="18"/>
              </w:rPr>
            </w:pPr>
            <w:r w:rsidRPr="00BC2819">
              <w:rPr>
                <w:sz w:val="16"/>
                <w:szCs w:val="18"/>
              </w:rPr>
              <w:t xml:space="preserve">XBB </w:t>
            </w:r>
          </w:p>
        </w:tc>
        <w:tc>
          <w:tcPr>
            <w:tcW w:w="4087" w:type="pct"/>
            <w:tcBorders>
              <w:top w:val="single" w:sz="6" w:space="0" w:color="000000"/>
              <w:left w:val="single" w:sz="6" w:space="0" w:color="000000"/>
              <w:bottom w:val="single" w:sz="6" w:space="0" w:color="000000"/>
              <w:right w:val="single" w:sz="6" w:space="0" w:color="000000"/>
            </w:tcBorders>
          </w:tcPr>
          <w:p w14:paraId="60D15879" w14:textId="77777777" w:rsidR="0025355D" w:rsidRPr="00BC2819" w:rsidRDefault="0025355D" w:rsidP="005D6CE6">
            <w:pPr>
              <w:pStyle w:val="Texto"/>
              <w:spacing w:before="40" w:after="40" w:line="190" w:lineRule="exact"/>
              <w:ind w:firstLine="0"/>
              <w:rPr>
                <w:sz w:val="16"/>
                <w:szCs w:val="18"/>
              </w:rPr>
            </w:pPr>
            <w:r w:rsidRPr="00BC2819">
              <w:rPr>
                <w:sz w:val="16"/>
                <w:szCs w:val="18"/>
              </w:rPr>
              <w:t xml:space="preserve">Unidad Monetaria de Bonos de Mercados Unidad Europea (UEM-6) </w:t>
            </w:r>
          </w:p>
        </w:tc>
      </w:tr>
      <w:tr w:rsidR="0025355D" w:rsidRPr="00BC2819" w14:paraId="1F20C16D" w14:textId="77777777" w:rsidTr="005D6CE6">
        <w:tblPrEx>
          <w:tblCellMar>
            <w:top w:w="0" w:type="dxa"/>
            <w:bottom w:w="0" w:type="dxa"/>
          </w:tblCellMar>
        </w:tblPrEx>
        <w:trPr>
          <w:trHeight w:val="20"/>
        </w:trPr>
        <w:tc>
          <w:tcPr>
            <w:tcW w:w="913" w:type="pct"/>
            <w:tcBorders>
              <w:top w:val="single" w:sz="6" w:space="0" w:color="000000"/>
              <w:left w:val="single" w:sz="6" w:space="0" w:color="000000"/>
              <w:bottom w:val="single" w:sz="6" w:space="0" w:color="000000"/>
              <w:right w:val="single" w:sz="6" w:space="0" w:color="000000"/>
            </w:tcBorders>
          </w:tcPr>
          <w:p w14:paraId="492CE8F8" w14:textId="77777777" w:rsidR="0025355D" w:rsidRPr="00BC2819" w:rsidRDefault="0025355D" w:rsidP="005D6CE6">
            <w:pPr>
              <w:pStyle w:val="Texto"/>
              <w:spacing w:before="40" w:after="40" w:line="190" w:lineRule="exact"/>
              <w:ind w:firstLine="0"/>
              <w:rPr>
                <w:sz w:val="16"/>
                <w:szCs w:val="18"/>
              </w:rPr>
            </w:pPr>
            <w:r w:rsidRPr="00BC2819">
              <w:rPr>
                <w:sz w:val="16"/>
                <w:szCs w:val="18"/>
              </w:rPr>
              <w:t xml:space="preserve">XBC </w:t>
            </w:r>
          </w:p>
        </w:tc>
        <w:tc>
          <w:tcPr>
            <w:tcW w:w="4087" w:type="pct"/>
            <w:tcBorders>
              <w:top w:val="single" w:sz="6" w:space="0" w:color="000000"/>
              <w:left w:val="single" w:sz="6" w:space="0" w:color="000000"/>
              <w:bottom w:val="single" w:sz="6" w:space="0" w:color="000000"/>
              <w:right w:val="single" w:sz="6" w:space="0" w:color="000000"/>
            </w:tcBorders>
          </w:tcPr>
          <w:p w14:paraId="5AF25E83" w14:textId="77777777" w:rsidR="0025355D" w:rsidRPr="00BC2819" w:rsidRDefault="0025355D" w:rsidP="005D6CE6">
            <w:pPr>
              <w:pStyle w:val="Texto"/>
              <w:spacing w:before="40" w:after="40" w:line="190" w:lineRule="exact"/>
              <w:ind w:firstLine="0"/>
              <w:rPr>
                <w:sz w:val="16"/>
                <w:szCs w:val="18"/>
              </w:rPr>
            </w:pPr>
            <w:r w:rsidRPr="00BC2819">
              <w:rPr>
                <w:sz w:val="16"/>
                <w:szCs w:val="18"/>
              </w:rPr>
              <w:t>Mercados de Bonos Unidad Europea unidad de cuenta a 9 (UCE-9)</w:t>
            </w:r>
          </w:p>
        </w:tc>
      </w:tr>
      <w:tr w:rsidR="0025355D" w:rsidRPr="00BC2819" w14:paraId="25E21955" w14:textId="77777777" w:rsidTr="005D6CE6">
        <w:tblPrEx>
          <w:tblCellMar>
            <w:top w:w="0" w:type="dxa"/>
            <w:bottom w:w="0" w:type="dxa"/>
          </w:tblCellMar>
        </w:tblPrEx>
        <w:trPr>
          <w:trHeight w:val="20"/>
        </w:trPr>
        <w:tc>
          <w:tcPr>
            <w:tcW w:w="913" w:type="pct"/>
            <w:tcBorders>
              <w:top w:val="single" w:sz="6" w:space="0" w:color="000000"/>
              <w:left w:val="single" w:sz="6" w:space="0" w:color="000000"/>
              <w:bottom w:val="single" w:sz="6" w:space="0" w:color="000000"/>
              <w:right w:val="single" w:sz="6" w:space="0" w:color="000000"/>
            </w:tcBorders>
          </w:tcPr>
          <w:p w14:paraId="46A93369" w14:textId="77777777" w:rsidR="0025355D" w:rsidRPr="00BC2819" w:rsidRDefault="0025355D" w:rsidP="005D6CE6">
            <w:pPr>
              <w:pStyle w:val="Texto"/>
              <w:spacing w:before="40" w:after="40" w:line="190" w:lineRule="exact"/>
              <w:ind w:firstLine="0"/>
              <w:rPr>
                <w:sz w:val="16"/>
                <w:szCs w:val="18"/>
              </w:rPr>
            </w:pPr>
            <w:r w:rsidRPr="00BC2819">
              <w:rPr>
                <w:sz w:val="16"/>
                <w:szCs w:val="18"/>
              </w:rPr>
              <w:t xml:space="preserve">XBD </w:t>
            </w:r>
          </w:p>
        </w:tc>
        <w:tc>
          <w:tcPr>
            <w:tcW w:w="4087" w:type="pct"/>
            <w:tcBorders>
              <w:top w:val="single" w:sz="6" w:space="0" w:color="000000"/>
              <w:left w:val="single" w:sz="6" w:space="0" w:color="000000"/>
              <w:bottom w:val="single" w:sz="6" w:space="0" w:color="000000"/>
              <w:right w:val="single" w:sz="6" w:space="0" w:color="000000"/>
            </w:tcBorders>
          </w:tcPr>
          <w:p w14:paraId="6426218D" w14:textId="77777777" w:rsidR="0025355D" w:rsidRPr="00BC2819" w:rsidRDefault="0025355D" w:rsidP="005D6CE6">
            <w:pPr>
              <w:pStyle w:val="Texto"/>
              <w:spacing w:before="40" w:after="40" w:line="190" w:lineRule="exact"/>
              <w:ind w:firstLine="0"/>
              <w:rPr>
                <w:sz w:val="16"/>
                <w:szCs w:val="18"/>
              </w:rPr>
            </w:pPr>
            <w:r w:rsidRPr="00BC2819">
              <w:rPr>
                <w:sz w:val="16"/>
                <w:szCs w:val="18"/>
              </w:rPr>
              <w:t xml:space="preserve">Mercados de Bonos Unidad Europea unidad de cuenta a 17 (UCE-17) </w:t>
            </w:r>
          </w:p>
        </w:tc>
      </w:tr>
      <w:tr w:rsidR="0025355D" w:rsidRPr="00BC2819" w14:paraId="0AEEAE05" w14:textId="77777777" w:rsidTr="005D6CE6">
        <w:tblPrEx>
          <w:tblCellMar>
            <w:top w:w="0" w:type="dxa"/>
            <w:bottom w:w="0" w:type="dxa"/>
          </w:tblCellMar>
        </w:tblPrEx>
        <w:trPr>
          <w:trHeight w:val="20"/>
        </w:trPr>
        <w:tc>
          <w:tcPr>
            <w:tcW w:w="913" w:type="pct"/>
            <w:tcBorders>
              <w:top w:val="single" w:sz="6" w:space="0" w:color="000000"/>
              <w:left w:val="single" w:sz="6" w:space="0" w:color="000000"/>
              <w:bottom w:val="single" w:sz="6" w:space="0" w:color="000000"/>
              <w:right w:val="single" w:sz="6" w:space="0" w:color="000000"/>
            </w:tcBorders>
          </w:tcPr>
          <w:p w14:paraId="6DF29610" w14:textId="77777777" w:rsidR="0025355D" w:rsidRPr="00BC2819" w:rsidRDefault="0025355D" w:rsidP="005D6CE6">
            <w:pPr>
              <w:pStyle w:val="Texto"/>
              <w:spacing w:before="40" w:after="40" w:line="190" w:lineRule="exact"/>
              <w:ind w:firstLine="0"/>
              <w:rPr>
                <w:sz w:val="16"/>
                <w:szCs w:val="18"/>
              </w:rPr>
            </w:pPr>
            <w:r w:rsidRPr="00BC2819">
              <w:rPr>
                <w:sz w:val="16"/>
                <w:szCs w:val="18"/>
              </w:rPr>
              <w:t xml:space="preserve">XCD </w:t>
            </w:r>
          </w:p>
        </w:tc>
        <w:tc>
          <w:tcPr>
            <w:tcW w:w="4087" w:type="pct"/>
            <w:tcBorders>
              <w:top w:val="single" w:sz="6" w:space="0" w:color="000000"/>
              <w:left w:val="single" w:sz="6" w:space="0" w:color="000000"/>
              <w:bottom w:val="single" w:sz="6" w:space="0" w:color="000000"/>
              <w:right w:val="single" w:sz="6" w:space="0" w:color="000000"/>
            </w:tcBorders>
          </w:tcPr>
          <w:p w14:paraId="0E73C8E5" w14:textId="77777777" w:rsidR="0025355D" w:rsidRPr="00BC2819" w:rsidRDefault="0025355D" w:rsidP="005D6CE6">
            <w:pPr>
              <w:pStyle w:val="Texto"/>
              <w:spacing w:before="40" w:after="40" w:line="190" w:lineRule="exact"/>
              <w:ind w:firstLine="0"/>
              <w:rPr>
                <w:sz w:val="16"/>
                <w:szCs w:val="18"/>
              </w:rPr>
            </w:pPr>
            <w:r w:rsidRPr="00BC2819">
              <w:rPr>
                <w:sz w:val="16"/>
                <w:szCs w:val="18"/>
              </w:rPr>
              <w:t xml:space="preserve">Dólar del Caribe Oriental </w:t>
            </w:r>
          </w:p>
        </w:tc>
      </w:tr>
      <w:tr w:rsidR="0025355D" w:rsidRPr="00BC2819" w14:paraId="140AD698" w14:textId="77777777" w:rsidTr="005D6CE6">
        <w:tblPrEx>
          <w:tblCellMar>
            <w:top w:w="0" w:type="dxa"/>
            <w:bottom w:w="0" w:type="dxa"/>
          </w:tblCellMar>
        </w:tblPrEx>
        <w:trPr>
          <w:trHeight w:val="20"/>
        </w:trPr>
        <w:tc>
          <w:tcPr>
            <w:tcW w:w="913" w:type="pct"/>
            <w:tcBorders>
              <w:top w:val="single" w:sz="6" w:space="0" w:color="000000"/>
              <w:left w:val="single" w:sz="6" w:space="0" w:color="000000"/>
              <w:bottom w:val="single" w:sz="6" w:space="0" w:color="000000"/>
              <w:right w:val="single" w:sz="6" w:space="0" w:color="000000"/>
            </w:tcBorders>
          </w:tcPr>
          <w:p w14:paraId="0196AB78" w14:textId="77777777" w:rsidR="0025355D" w:rsidRPr="00BC2819" w:rsidRDefault="0025355D" w:rsidP="005D6CE6">
            <w:pPr>
              <w:pStyle w:val="Texto"/>
              <w:spacing w:before="40" w:after="40" w:line="190" w:lineRule="exact"/>
              <w:ind w:firstLine="0"/>
              <w:rPr>
                <w:sz w:val="16"/>
                <w:szCs w:val="18"/>
              </w:rPr>
            </w:pPr>
            <w:r w:rsidRPr="00BC2819">
              <w:rPr>
                <w:sz w:val="16"/>
                <w:szCs w:val="18"/>
              </w:rPr>
              <w:lastRenderedPageBreak/>
              <w:t xml:space="preserve">XDR </w:t>
            </w:r>
          </w:p>
        </w:tc>
        <w:tc>
          <w:tcPr>
            <w:tcW w:w="4087" w:type="pct"/>
            <w:tcBorders>
              <w:top w:val="single" w:sz="6" w:space="0" w:color="000000"/>
              <w:left w:val="single" w:sz="6" w:space="0" w:color="000000"/>
              <w:bottom w:val="single" w:sz="6" w:space="0" w:color="000000"/>
              <w:right w:val="single" w:sz="6" w:space="0" w:color="000000"/>
            </w:tcBorders>
          </w:tcPr>
          <w:p w14:paraId="0C3CD02C" w14:textId="77777777" w:rsidR="0025355D" w:rsidRPr="00BC2819" w:rsidRDefault="0025355D" w:rsidP="005D6CE6">
            <w:pPr>
              <w:pStyle w:val="Texto"/>
              <w:spacing w:before="40" w:after="40" w:line="190" w:lineRule="exact"/>
              <w:ind w:firstLine="0"/>
              <w:rPr>
                <w:sz w:val="16"/>
                <w:szCs w:val="18"/>
              </w:rPr>
            </w:pPr>
            <w:r w:rsidRPr="00BC2819">
              <w:rPr>
                <w:sz w:val="16"/>
                <w:szCs w:val="18"/>
              </w:rPr>
              <w:t>DEG (Derechos Especiales de Giro)</w:t>
            </w:r>
          </w:p>
        </w:tc>
      </w:tr>
      <w:tr w:rsidR="0025355D" w:rsidRPr="00BC2819" w14:paraId="68F1D5FA" w14:textId="77777777" w:rsidTr="005D6CE6">
        <w:tblPrEx>
          <w:tblCellMar>
            <w:top w:w="0" w:type="dxa"/>
            <w:bottom w:w="0" w:type="dxa"/>
          </w:tblCellMar>
        </w:tblPrEx>
        <w:trPr>
          <w:trHeight w:val="20"/>
        </w:trPr>
        <w:tc>
          <w:tcPr>
            <w:tcW w:w="913" w:type="pct"/>
            <w:tcBorders>
              <w:top w:val="single" w:sz="6" w:space="0" w:color="000000"/>
              <w:left w:val="single" w:sz="6" w:space="0" w:color="000000"/>
              <w:bottom w:val="single" w:sz="6" w:space="0" w:color="000000"/>
              <w:right w:val="single" w:sz="6" w:space="0" w:color="000000"/>
            </w:tcBorders>
          </w:tcPr>
          <w:p w14:paraId="7ED74371" w14:textId="77777777" w:rsidR="0025355D" w:rsidRPr="00BC2819" w:rsidRDefault="0025355D" w:rsidP="005D6CE6">
            <w:pPr>
              <w:pStyle w:val="Texto"/>
              <w:spacing w:before="40" w:after="40" w:line="190" w:lineRule="exact"/>
              <w:ind w:firstLine="0"/>
              <w:rPr>
                <w:sz w:val="16"/>
                <w:szCs w:val="18"/>
              </w:rPr>
            </w:pPr>
            <w:r w:rsidRPr="00BC2819">
              <w:rPr>
                <w:sz w:val="16"/>
                <w:szCs w:val="18"/>
              </w:rPr>
              <w:t xml:space="preserve">XOF </w:t>
            </w:r>
          </w:p>
        </w:tc>
        <w:tc>
          <w:tcPr>
            <w:tcW w:w="4087" w:type="pct"/>
            <w:tcBorders>
              <w:top w:val="single" w:sz="6" w:space="0" w:color="000000"/>
              <w:left w:val="single" w:sz="6" w:space="0" w:color="000000"/>
              <w:bottom w:val="single" w:sz="6" w:space="0" w:color="000000"/>
              <w:right w:val="single" w:sz="6" w:space="0" w:color="000000"/>
            </w:tcBorders>
          </w:tcPr>
          <w:p w14:paraId="234353C8" w14:textId="77777777" w:rsidR="0025355D" w:rsidRPr="00BC2819" w:rsidRDefault="0025355D" w:rsidP="005D6CE6">
            <w:pPr>
              <w:pStyle w:val="Texto"/>
              <w:spacing w:before="40" w:after="40" w:line="190" w:lineRule="exact"/>
              <w:ind w:firstLine="0"/>
              <w:rPr>
                <w:sz w:val="16"/>
                <w:szCs w:val="18"/>
              </w:rPr>
            </w:pPr>
            <w:r w:rsidRPr="00BC2819">
              <w:rPr>
                <w:sz w:val="16"/>
                <w:szCs w:val="18"/>
              </w:rPr>
              <w:t xml:space="preserve">Franco CFA BCEAO </w:t>
            </w:r>
          </w:p>
        </w:tc>
      </w:tr>
      <w:tr w:rsidR="0025355D" w:rsidRPr="00BC2819" w14:paraId="6A32D2F8" w14:textId="77777777" w:rsidTr="005D6CE6">
        <w:tblPrEx>
          <w:tblCellMar>
            <w:top w:w="0" w:type="dxa"/>
            <w:bottom w:w="0" w:type="dxa"/>
          </w:tblCellMar>
        </w:tblPrEx>
        <w:trPr>
          <w:trHeight w:val="20"/>
        </w:trPr>
        <w:tc>
          <w:tcPr>
            <w:tcW w:w="913" w:type="pct"/>
            <w:tcBorders>
              <w:top w:val="single" w:sz="6" w:space="0" w:color="000000"/>
              <w:left w:val="single" w:sz="6" w:space="0" w:color="000000"/>
              <w:bottom w:val="single" w:sz="6" w:space="0" w:color="000000"/>
              <w:right w:val="single" w:sz="6" w:space="0" w:color="000000"/>
            </w:tcBorders>
          </w:tcPr>
          <w:p w14:paraId="20AACC1C" w14:textId="77777777" w:rsidR="0025355D" w:rsidRPr="00BC2819" w:rsidRDefault="0025355D" w:rsidP="005D6CE6">
            <w:pPr>
              <w:pStyle w:val="Texto"/>
              <w:spacing w:before="40" w:after="40" w:line="190" w:lineRule="exact"/>
              <w:ind w:firstLine="0"/>
              <w:rPr>
                <w:sz w:val="16"/>
                <w:szCs w:val="18"/>
              </w:rPr>
            </w:pPr>
            <w:r w:rsidRPr="00BC2819">
              <w:rPr>
                <w:sz w:val="16"/>
                <w:szCs w:val="18"/>
              </w:rPr>
              <w:t xml:space="preserve">XPD </w:t>
            </w:r>
          </w:p>
        </w:tc>
        <w:tc>
          <w:tcPr>
            <w:tcW w:w="4087" w:type="pct"/>
            <w:tcBorders>
              <w:top w:val="single" w:sz="6" w:space="0" w:color="000000"/>
              <w:left w:val="single" w:sz="6" w:space="0" w:color="000000"/>
              <w:bottom w:val="single" w:sz="6" w:space="0" w:color="000000"/>
              <w:right w:val="single" w:sz="6" w:space="0" w:color="000000"/>
            </w:tcBorders>
          </w:tcPr>
          <w:p w14:paraId="5365246A" w14:textId="77777777" w:rsidR="0025355D" w:rsidRPr="00BC2819" w:rsidRDefault="0025355D" w:rsidP="005D6CE6">
            <w:pPr>
              <w:pStyle w:val="Texto"/>
              <w:spacing w:before="40" w:after="40" w:line="190" w:lineRule="exact"/>
              <w:ind w:firstLine="0"/>
              <w:rPr>
                <w:sz w:val="16"/>
                <w:szCs w:val="18"/>
              </w:rPr>
            </w:pPr>
            <w:r w:rsidRPr="00BC2819">
              <w:rPr>
                <w:sz w:val="16"/>
                <w:szCs w:val="18"/>
              </w:rPr>
              <w:t xml:space="preserve">Paladio </w:t>
            </w:r>
          </w:p>
        </w:tc>
      </w:tr>
      <w:tr w:rsidR="0025355D" w:rsidRPr="00BC2819" w14:paraId="74BACC6F" w14:textId="77777777" w:rsidTr="005D6CE6">
        <w:tblPrEx>
          <w:tblCellMar>
            <w:top w:w="0" w:type="dxa"/>
            <w:bottom w:w="0" w:type="dxa"/>
          </w:tblCellMar>
        </w:tblPrEx>
        <w:trPr>
          <w:trHeight w:val="20"/>
        </w:trPr>
        <w:tc>
          <w:tcPr>
            <w:tcW w:w="913" w:type="pct"/>
            <w:tcBorders>
              <w:top w:val="single" w:sz="6" w:space="0" w:color="000000"/>
              <w:left w:val="single" w:sz="6" w:space="0" w:color="000000"/>
              <w:bottom w:val="single" w:sz="6" w:space="0" w:color="000000"/>
              <w:right w:val="single" w:sz="6" w:space="0" w:color="000000"/>
            </w:tcBorders>
          </w:tcPr>
          <w:p w14:paraId="3AD4537A" w14:textId="77777777" w:rsidR="0025355D" w:rsidRPr="00BC2819" w:rsidRDefault="0025355D" w:rsidP="005D6CE6">
            <w:pPr>
              <w:pStyle w:val="Texto"/>
              <w:spacing w:before="40" w:after="40" w:line="190" w:lineRule="exact"/>
              <w:ind w:firstLine="0"/>
              <w:rPr>
                <w:sz w:val="16"/>
                <w:szCs w:val="18"/>
              </w:rPr>
            </w:pPr>
            <w:r w:rsidRPr="00BC2819">
              <w:rPr>
                <w:sz w:val="16"/>
                <w:szCs w:val="18"/>
              </w:rPr>
              <w:t xml:space="preserve">XPF </w:t>
            </w:r>
          </w:p>
        </w:tc>
        <w:tc>
          <w:tcPr>
            <w:tcW w:w="4087" w:type="pct"/>
            <w:tcBorders>
              <w:top w:val="single" w:sz="6" w:space="0" w:color="000000"/>
              <w:left w:val="single" w:sz="6" w:space="0" w:color="000000"/>
              <w:bottom w:val="single" w:sz="6" w:space="0" w:color="000000"/>
              <w:right w:val="single" w:sz="6" w:space="0" w:color="000000"/>
            </w:tcBorders>
          </w:tcPr>
          <w:p w14:paraId="7E9351EC" w14:textId="77777777" w:rsidR="0025355D" w:rsidRPr="00BC2819" w:rsidRDefault="0025355D" w:rsidP="005D6CE6">
            <w:pPr>
              <w:pStyle w:val="Texto"/>
              <w:spacing w:before="40" w:after="40" w:line="190" w:lineRule="exact"/>
              <w:ind w:firstLine="0"/>
              <w:rPr>
                <w:sz w:val="16"/>
                <w:szCs w:val="18"/>
              </w:rPr>
            </w:pPr>
            <w:r w:rsidRPr="00BC2819">
              <w:rPr>
                <w:sz w:val="16"/>
                <w:szCs w:val="18"/>
              </w:rPr>
              <w:t xml:space="preserve">Franco CFP </w:t>
            </w:r>
          </w:p>
        </w:tc>
      </w:tr>
      <w:tr w:rsidR="0025355D" w:rsidRPr="00BC2819" w14:paraId="406E401B" w14:textId="77777777" w:rsidTr="005D6CE6">
        <w:tblPrEx>
          <w:tblCellMar>
            <w:top w:w="0" w:type="dxa"/>
            <w:bottom w:w="0" w:type="dxa"/>
          </w:tblCellMar>
        </w:tblPrEx>
        <w:trPr>
          <w:trHeight w:val="20"/>
        </w:trPr>
        <w:tc>
          <w:tcPr>
            <w:tcW w:w="913" w:type="pct"/>
            <w:tcBorders>
              <w:top w:val="single" w:sz="6" w:space="0" w:color="000000"/>
              <w:left w:val="single" w:sz="6" w:space="0" w:color="000000"/>
              <w:bottom w:val="single" w:sz="6" w:space="0" w:color="000000"/>
              <w:right w:val="single" w:sz="6" w:space="0" w:color="000000"/>
            </w:tcBorders>
          </w:tcPr>
          <w:p w14:paraId="3D41A859" w14:textId="77777777" w:rsidR="0025355D" w:rsidRPr="00BC2819" w:rsidRDefault="0025355D" w:rsidP="005D6CE6">
            <w:pPr>
              <w:pStyle w:val="Texto"/>
              <w:spacing w:before="40" w:after="40" w:line="190" w:lineRule="exact"/>
              <w:ind w:firstLine="0"/>
              <w:rPr>
                <w:sz w:val="16"/>
                <w:szCs w:val="18"/>
              </w:rPr>
            </w:pPr>
            <w:r w:rsidRPr="00BC2819">
              <w:rPr>
                <w:sz w:val="16"/>
                <w:szCs w:val="18"/>
              </w:rPr>
              <w:t xml:space="preserve">XPT </w:t>
            </w:r>
          </w:p>
        </w:tc>
        <w:tc>
          <w:tcPr>
            <w:tcW w:w="4087" w:type="pct"/>
            <w:tcBorders>
              <w:top w:val="single" w:sz="6" w:space="0" w:color="000000"/>
              <w:left w:val="single" w:sz="6" w:space="0" w:color="000000"/>
              <w:bottom w:val="single" w:sz="6" w:space="0" w:color="000000"/>
              <w:right w:val="single" w:sz="6" w:space="0" w:color="000000"/>
            </w:tcBorders>
          </w:tcPr>
          <w:p w14:paraId="1AE43913" w14:textId="77777777" w:rsidR="0025355D" w:rsidRPr="00BC2819" w:rsidRDefault="0025355D" w:rsidP="005D6CE6">
            <w:pPr>
              <w:pStyle w:val="Texto"/>
              <w:spacing w:before="40" w:after="40" w:line="190" w:lineRule="exact"/>
              <w:ind w:firstLine="0"/>
              <w:rPr>
                <w:sz w:val="16"/>
                <w:szCs w:val="18"/>
              </w:rPr>
            </w:pPr>
            <w:r w:rsidRPr="00BC2819">
              <w:rPr>
                <w:sz w:val="16"/>
                <w:szCs w:val="18"/>
              </w:rPr>
              <w:t xml:space="preserve">Platino </w:t>
            </w:r>
          </w:p>
        </w:tc>
      </w:tr>
      <w:tr w:rsidR="0025355D" w:rsidRPr="00BC2819" w14:paraId="7249F70B" w14:textId="77777777" w:rsidTr="005D6CE6">
        <w:tblPrEx>
          <w:tblCellMar>
            <w:top w:w="0" w:type="dxa"/>
            <w:bottom w:w="0" w:type="dxa"/>
          </w:tblCellMar>
        </w:tblPrEx>
        <w:trPr>
          <w:trHeight w:val="20"/>
        </w:trPr>
        <w:tc>
          <w:tcPr>
            <w:tcW w:w="913" w:type="pct"/>
            <w:tcBorders>
              <w:top w:val="single" w:sz="6" w:space="0" w:color="000000"/>
              <w:left w:val="single" w:sz="6" w:space="0" w:color="000000"/>
              <w:bottom w:val="single" w:sz="6" w:space="0" w:color="000000"/>
              <w:right w:val="single" w:sz="6" w:space="0" w:color="000000"/>
            </w:tcBorders>
          </w:tcPr>
          <w:p w14:paraId="609E1A1B" w14:textId="77777777" w:rsidR="0025355D" w:rsidRPr="00BC2819" w:rsidRDefault="0025355D" w:rsidP="005D6CE6">
            <w:pPr>
              <w:pStyle w:val="Texto"/>
              <w:spacing w:before="40" w:after="40" w:line="190" w:lineRule="exact"/>
              <w:ind w:firstLine="0"/>
              <w:rPr>
                <w:sz w:val="16"/>
                <w:szCs w:val="18"/>
              </w:rPr>
            </w:pPr>
            <w:r w:rsidRPr="00BC2819">
              <w:rPr>
                <w:sz w:val="16"/>
                <w:szCs w:val="18"/>
              </w:rPr>
              <w:t xml:space="preserve">XSU </w:t>
            </w:r>
          </w:p>
        </w:tc>
        <w:tc>
          <w:tcPr>
            <w:tcW w:w="4087" w:type="pct"/>
            <w:tcBorders>
              <w:top w:val="single" w:sz="6" w:space="0" w:color="000000"/>
              <w:left w:val="single" w:sz="6" w:space="0" w:color="000000"/>
              <w:bottom w:val="single" w:sz="6" w:space="0" w:color="000000"/>
              <w:right w:val="single" w:sz="6" w:space="0" w:color="000000"/>
            </w:tcBorders>
          </w:tcPr>
          <w:p w14:paraId="2C5C76E5" w14:textId="77777777" w:rsidR="0025355D" w:rsidRPr="00BC2819" w:rsidRDefault="0025355D" w:rsidP="005D6CE6">
            <w:pPr>
              <w:pStyle w:val="Texto"/>
              <w:spacing w:before="40" w:after="40" w:line="190" w:lineRule="exact"/>
              <w:ind w:firstLine="0"/>
              <w:rPr>
                <w:sz w:val="16"/>
                <w:szCs w:val="18"/>
              </w:rPr>
            </w:pPr>
            <w:r w:rsidRPr="00BC2819">
              <w:rPr>
                <w:sz w:val="16"/>
                <w:szCs w:val="18"/>
              </w:rPr>
              <w:t xml:space="preserve">Sucre </w:t>
            </w:r>
          </w:p>
        </w:tc>
      </w:tr>
      <w:tr w:rsidR="0025355D" w:rsidRPr="00BC2819" w14:paraId="22C037D6" w14:textId="77777777" w:rsidTr="005D6CE6">
        <w:tblPrEx>
          <w:tblCellMar>
            <w:top w:w="0" w:type="dxa"/>
            <w:bottom w:w="0" w:type="dxa"/>
          </w:tblCellMar>
        </w:tblPrEx>
        <w:trPr>
          <w:trHeight w:val="20"/>
        </w:trPr>
        <w:tc>
          <w:tcPr>
            <w:tcW w:w="913" w:type="pct"/>
            <w:tcBorders>
              <w:top w:val="single" w:sz="6" w:space="0" w:color="000000"/>
              <w:left w:val="single" w:sz="6" w:space="0" w:color="000000"/>
              <w:bottom w:val="single" w:sz="6" w:space="0" w:color="000000"/>
              <w:right w:val="single" w:sz="6" w:space="0" w:color="000000"/>
            </w:tcBorders>
          </w:tcPr>
          <w:p w14:paraId="1A97689E" w14:textId="77777777" w:rsidR="0025355D" w:rsidRPr="00BC2819" w:rsidRDefault="0025355D" w:rsidP="005D6CE6">
            <w:pPr>
              <w:pStyle w:val="Texto"/>
              <w:spacing w:before="40" w:after="40" w:line="190" w:lineRule="exact"/>
              <w:ind w:firstLine="0"/>
              <w:rPr>
                <w:sz w:val="16"/>
                <w:szCs w:val="18"/>
              </w:rPr>
            </w:pPr>
            <w:r w:rsidRPr="00BC2819">
              <w:rPr>
                <w:sz w:val="16"/>
                <w:szCs w:val="18"/>
              </w:rPr>
              <w:t xml:space="preserve">XTS </w:t>
            </w:r>
          </w:p>
        </w:tc>
        <w:tc>
          <w:tcPr>
            <w:tcW w:w="4087" w:type="pct"/>
            <w:tcBorders>
              <w:top w:val="single" w:sz="6" w:space="0" w:color="000000"/>
              <w:left w:val="single" w:sz="6" w:space="0" w:color="000000"/>
              <w:bottom w:val="single" w:sz="6" w:space="0" w:color="000000"/>
              <w:right w:val="single" w:sz="6" w:space="0" w:color="000000"/>
            </w:tcBorders>
          </w:tcPr>
          <w:p w14:paraId="3D95468C" w14:textId="77777777" w:rsidR="0025355D" w:rsidRPr="00BC2819" w:rsidRDefault="0025355D" w:rsidP="005D6CE6">
            <w:pPr>
              <w:pStyle w:val="Texto"/>
              <w:spacing w:before="40" w:after="40" w:line="190" w:lineRule="exact"/>
              <w:ind w:firstLine="0"/>
              <w:rPr>
                <w:sz w:val="16"/>
                <w:szCs w:val="18"/>
              </w:rPr>
            </w:pPr>
            <w:r w:rsidRPr="00BC2819">
              <w:rPr>
                <w:sz w:val="16"/>
                <w:szCs w:val="18"/>
              </w:rPr>
              <w:t>Códigos reservados específicamente para propósitos de prueba</w:t>
            </w:r>
          </w:p>
        </w:tc>
      </w:tr>
      <w:tr w:rsidR="0025355D" w:rsidRPr="00BC2819" w14:paraId="3759F3B2" w14:textId="77777777" w:rsidTr="005D6CE6">
        <w:tblPrEx>
          <w:tblCellMar>
            <w:top w:w="0" w:type="dxa"/>
            <w:bottom w:w="0" w:type="dxa"/>
          </w:tblCellMar>
        </w:tblPrEx>
        <w:trPr>
          <w:trHeight w:val="20"/>
        </w:trPr>
        <w:tc>
          <w:tcPr>
            <w:tcW w:w="913" w:type="pct"/>
            <w:tcBorders>
              <w:top w:val="single" w:sz="6" w:space="0" w:color="000000"/>
              <w:left w:val="single" w:sz="6" w:space="0" w:color="000000"/>
              <w:bottom w:val="single" w:sz="6" w:space="0" w:color="000000"/>
              <w:right w:val="single" w:sz="6" w:space="0" w:color="000000"/>
            </w:tcBorders>
          </w:tcPr>
          <w:p w14:paraId="432AD174" w14:textId="77777777" w:rsidR="0025355D" w:rsidRPr="00BC2819" w:rsidRDefault="0025355D" w:rsidP="005D6CE6">
            <w:pPr>
              <w:pStyle w:val="Texto"/>
              <w:spacing w:before="40" w:after="40" w:line="190" w:lineRule="exact"/>
              <w:ind w:firstLine="0"/>
              <w:rPr>
                <w:sz w:val="16"/>
                <w:szCs w:val="18"/>
              </w:rPr>
            </w:pPr>
            <w:r w:rsidRPr="00BC2819">
              <w:rPr>
                <w:sz w:val="16"/>
                <w:szCs w:val="18"/>
              </w:rPr>
              <w:t xml:space="preserve">XUA </w:t>
            </w:r>
          </w:p>
        </w:tc>
        <w:tc>
          <w:tcPr>
            <w:tcW w:w="4087" w:type="pct"/>
            <w:tcBorders>
              <w:top w:val="single" w:sz="6" w:space="0" w:color="000000"/>
              <w:left w:val="single" w:sz="6" w:space="0" w:color="000000"/>
              <w:bottom w:val="single" w:sz="6" w:space="0" w:color="000000"/>
              <w:right w:val="single" w:sz="6" w:space="0" w:color="000000"/>
            </w:tcBorders>
          </w:tcPr>
          <w:p w14:paraId="5CB21845" w14:textId="77777777" w:rsidR="0025355D" w:rsidRPr="00BC2819" w:rsidRDefault="0025355D" w:rsidP="005D6CE6">
            <w:pPr>
              <w:pStyle w:val="Texto"/>
              <w:spacing w:before="40" w:after="40" w:line="190" w:lineRule="exact"/>
              <w:ind w:firstLine="0"/>
              <w:rPr>
                <w:sz w:val="16"/>
                <w:szCs w:val="18"/>
              </w:rPr>
            </w:pPr>
            <w:r w:rsidRPr="00BC2819">
              <w:rPr>
                <w:sz w:val="16"/>
                <w:szCs w:val="18"/>
              </w:rPr>
              <w:t xml:space="preserve">Unidad ADB de Cuenta </w:t>
            </w:r>
          </w:p>
        </w:tc>
      </w:tr>
      <w:tr w:rsidR="0025355D" w:rsidRPr="00BC2819" w14:paraId="5B092554" w14:textId="77777777" w:rsidTr="005D6CE6">
        <w:tblPrEx>
          <w:tblCellMar>
            <w:top w:w="0" w:type="dxa"/>
            <w:bottom w:w="0" w:type="dxa"/>
          </w:tblCellMar>
        </w:tblPrEx>
        <w:trPr>
          <w:trHeight w:val="20"/>
        </w:trPr>
        <w:tc>
          <w:tcPr>
            <w:tcW w:w="913" w:type="pct"/>
            <w:tcBorders>
              <w:top w:val="single" w:sz="6" w:space="0" w:color="000000"/>
              <w:left w:val="single" w:sz="6" w:space="0" w:color="000000"/>
              <w:bottom w:val="single" w:sz="6" w:space="0" w:color="000000"/>
              <w:right w:val="single" w:sz="6" w:space="0" w:color="000000"/>
            </w:tcBorders>
          </w:tcPr>
          <w:p w14:paraId="10E6CB55" w14:textId="77777777" w:rsidR="0025355D" w:rsidRPr="00BC2819" w:rsidRDefault="0025355D" w:rsidP="005D6CE6">
            <w:pPr>
              <w:pStyle w:val="Texto"/>
              <w:spacing w:before="40" w:after="40" w:line="190" w:lineRule="exact"/>
              <w:ind w:firstLine="0"/>
              <w:rPr>
                <w:sz w:val="16"/>
                <w:szCs w:val="18"/>
              </w:rPr>
            </w:pPr>
            <w:r w:rsidRPr="00BC2819">
              <w:rPr>
                <w:sz w:val="16"/>
                <w:szCs w:val="18"/>
              </w:rPr>
              <w:t xml:space="preserve">XXX </w:t>
            </w:r>
          </w:p>
        </w:tc>
        <w:tc>
          <w:tcPr>
            <w:tcW w:w="4087" w:type="pct"/>
            <w:tcBorders>
              <w:top w:val="single" w:sz="6" w:space="0" w:color="000000"/>
              <w:left w:val="single" w:sz="6" w:space="0" w:color="000000"/>
              <w:bottom w:val="single" w:sz="6" w:space="0" w:color="000000"/>
              <w:right w:val="single" w:sz="6" w:space="0" w:color="000000"/>
            </w:tcBorders>
          </w:tcPr>
          <w:p w14:paraId="0113434A" w14:textId="77777777" w:rsidR="0025355D" w:rsidRPr="00BC2819" w:rsidRDefault="0025355D" w:rsidP="005D6CE6">
            <w:pPr>
              <w:pStyle w:val="Texto"/>
              <w:spacing w:before="40" w:after="40" w:line="190" w:lineRule="exact"/>
              <w:ind w:firstLine="0"/>
              <w:rPr>
                <w:sz w:val="16"/>
                <w:szCs w:val="18"/>
              </w:rPr>
            </w:pPr>
            <w:r w:rsidRPr="00BC2819">
              <w:rPr>
                <w:sz w:val="16"/>
                <w:szCs w:val="18"/>
              </w:rPr>
              <w:t>Los códigos asignados para las transacciones en que intervenga ninguna moneda</w:t>
            </w:r>
          </w:p>
        </w:tc>
      </w:tr>
      <w:tr w:rsidR="0025355D" w:rsidRPr="00BC2819" w14:paraId="3EC3295B" w14:textId="77777777" w:rsidTr="005D6CE6">
        <w:tblPrEx>
          <w:tblCellMar>
            <w:top w:w="0" w:type="dxa"/>
            <w:bottom w:w="0" w:type="dxa"/>
          </w:tblCellMar>
        </w:tblPrEx>
        <w:trPr>
          <w:trHeight w:val="20"/>
        </w:trPr>
        <w:tc>
          <w:tcPr>
            <w:tcW w:w="913" w:type="pct"/>
            <w:tcBorders>
              <w:top w:val="single" w:sz="6" w:space="0" w:color="000000"/>
              <w:left w:val="single" w:sz="6" w:space="0" w:color="000000"/>
              <w:bottom w:val="single" w:sz="6" w:space="0" w:color="000000"/>
              <w:right w:val="single" w:sz="6" w:space="0" w:color="000000"/>
            </w:tcBorders>
          </w:tcPr>
          <w:p w14:paraId="08E9F13F" w14:textId="77777777" w:rsidR="0025355D" w:rsidRPr="00BC2819" w:rsidRDefault="0025355D" w:rsidP="005D6CE6">
            <w:pPr>
              <w:pStyle w:val="Texto"/>
              <w:spacing w:before="40" w:after="40" w:line="190" w:lineRule="exact"/>
              <w:ind w:firstLine="0"/>
              <w:rPr>
                <w:sz w:val="16"/>
                <w:szCs w:val="18"/>
              </w:rPr>
            </w:pPr>
            <w:r w:rsidRPr="00BC2819">
              <w:rPr>
                <w:sz w:val="16"/>
                <w:szCs w:val="18"/>
              </w:rPr>
              <w:t xml:space="preserve">YER </w:t>
            </w:r>
          </w:p>
        </w:tc>
        <w:tc>
          <w:tcPr>
            <w:tcW w:w="4087" w:type="pct"/>
            <w:tcBorders>
              <w:top w:val="single" w:sz="6" w:space="0" w:color="000000"/>
              <w:left w:val="single" w:sz="6" w:space="0" w:color="000000"/>
              <w:bottom w:val="single" w:sz="6" w:space="0" w:color="000000"/>
              <w:right w:val="single" w:sz="6" w:space="0" w:color="000000"/>
            </w:tcBorders>
          </w:tcPr>
          <w:p w14:paraId="11D8A1C8" w14:textId="77777777" w:rsidR="0025355D" w:rsidRPr="00BC2819" w:rsidRDefault="0025355D" w:rsidP="005D6CE6">
            <w:pPr>
              <w:pStyle w:val="Texto"/>
              <w:spacing w:before="40" w:after="40" w:line="190" w:lineRule="exact"/>
              <w:ind w:firstLine="0"/>
              <w:rPr>
                <w:sz w:val="16"/>
                <w:szCs w:val="18"/>
              </w:rPr>
            </w:pPr>
            <w:r w:rsidRPr="00BC2819">
              <w:rPr>
                <w:sz w:val="16"/>
                <w:szCs w:val="18"/>
              </w:rPr>
              <w:t>Rial yemení</w:t>
            </w:r>
          </w:p>
        </w:tc>
      </w:tr>
      <w:tr w:rsidR="0025355D" w:rsidRPr="00BC2819" w14:paraId="110A89E0" w14:textId="77777777" w:rsidTr="005D6CE6">
        <w:tblPrEx>
          <w:tblCellMar>
            <w:top w:w="0" w:type="dxa"/>
            <w:bottom w:w="0" w:type="dxa"/>
          </w:tblCellMar>
        </w:tblPrEx>
        <w:trPr>
          <w:trHeight w:val="20"/>
        </w:trPr>
        <w:tc>
          <w:tcPr>
            <w:tcW w:w="913" w:type="pct"/>
            <w:tcBorders>
              <w:top w:val="single" w:sz="6" w:space="0" w:color="000000"/>
              <w:left w:val="single" w:sz="6" w:space="0" w:color="000000"/>
              <w:bottom w:val="single" w:sz="6" w:space="0" w:color="000000"/>
              <w:right w:val="single" w:sz="6" w:space="0" w:color="000000"/>
            </w:tcBorders>
          </w:tcPr>
          <w:p w14:paraId="60166EA2" w14:textId="77777777" w:rsidR="0025355D" w:rsidRPr="00BC2819" w:rsidRDefault="0025355D" w:rsidP="005D6CE6">
            <w:pPr>
              <w:pStyle w:val="Texto"/>
              <w:spacing w:before="40" w:after="40" w:line="190" w:lineRule="exact"/>
              <w:ind w:firstLine="0"/>
              <w:rPr>
                <w:sz w:val="16"/>
                <w:szCs w:val="18"/>
              </w:rPr>
            </w:pPr>
            <w:r w:rsidRPr="00BC2819">
              <w:rPr>
                <w:sz w:val="16"/>
                <w:szCs w:val="18"/>
              </w:rPr>
              <w:t xml:space="preserve">ZAR </w:t>
            </w:r>
          </w:p>
        </w:tc>
        <w:tc>
          <w:tcPr>
            <w:tcW w:w="4087" w:type="pct"/>
            <w:tcBorders>
              <w:top w:val="single" w:sz="6" w:space="0" w:color="000000"/>
              <w:left w:val="single" w:sz="6" w:space="0" w:color="000000"/>
              <w:bottom w:val="single" w:sz="6" w:space="0" w:color="000000"/>
              <w:right w:val="single" w:sz="6" w:space="0" w:color="000000"/>
            </w:tcBorders>
          </w:tcPr>
          <w:p w14:paraId="579F303D" w14:textId="77777777" w:rsidR="0025355D" w:rsidRPr="00BC2819" w:rsidRDefault="0025355D" w:rsidP="005D6CE6">
            <w:pPr>
              <w:pStyle w:val="Texto"/>
              <w:spacing w:before="40" w:after="40" w:line="190" w:lineRule="exact"/>
              <w:ind w:firstLine="0"/>
              <w:rPr>
                <w:sz w:val="16"/>
                <w:szCs w:val="18"/>
              </w:rPr>
            </w:pPr>
            <w:r w:rsidRPr="00BC2819">
              <w:rPr>
                <w:sz w:val="16"/>
                <w:szCs w:val="18"/>
              </w:rPr>
              <w:t>Rand</w:t>
            </w:r>
          </w:p>
        </w:tc>
      </w:tr>
      <w:tr w:rsidR="0025355D" w:rsidRPr="00BC2819" w14:paraId="4635ED07" w14:textId="77777777" w:rsidTr="005D6CE6">
        <w:tblPrEx>
          <w:tblCellMar>
            <w:top w:w="0" w:type="dxa"/>
            <w:bottom w:w="0" w:type="dxa"/>
          </w:tblCellMar>
        </w:tblPrEx>
        <w:trPr>
          <w:trHeight w:val="20"/>
        </w:trPr>
        <w:tc>
          <w:tcPr>
            <w:tcW w:w="913" w:type="pct"/>
            <w:tcBorders>
              <w:top w:val="single" w:sz="6" w:space="0" w:color="000000"/>
              <w:left w:val="single" w:sz="6" w:space="0" w:color="000000"/>
              <w:bottom w:val="single" w:sz="6" w:space="0" w:color="000000"/>
              <w:right w:val="single" w:sz="6" w:space="0" w:color="000000"/>
            </w:tcBorders>
          </w:tcPr>
          <w:p w14:paraId="5C581790" w14:textId="77777777" w:rsidR="0025355D" w:rsidRPr="00BC2819" w:rsidRDefault="0025355D" w:rsidP="005D6CE6">
            <w:pPr>
              <w:pStyle w:val="Texto"/>
              <w:spacing w:before="40" w:after="40" w:line="190" w:lineRule="exact"/>
              <w:ind w:firstLine="0"/>
              <w:rPr>
                <w:sz w:val="16"/>
                <w:szCs w:val="18"/>
              </w:rPr>
            </w:pPr>
            <w:r w:rsidRPr="00BC2819">
              <w:rPr>
                <w:sz w:val="16"/>
                <w:szCs w:val="18"/>
              </w:rPr>
              <w:t xml:space="preserve">ZMW </w:t>
            </w:r>
          </w:p>
        </w:tc>
        <w:tc>
          <w:tcPr>
            <w:tcW w:w="4087" w:type="pct"/>
            <w:tcBorders>
              <w:top w:val="single" w:sz="6" w:space="0" w:color="000000"/>
              <w:left w:val="single" w:sz="6" w:space="0" w:color="000000"/>
              <w:bottom w:val="single" w:sz="6" w:space="0" w:color="000000"/>
              <w:right w:val="single" w:sz="6" w:space="0" w:color="000000"/>
            </w:tcBorders>
          </w:tcPr>
          <w:p w14:paraId="3A8CCA34" w14:textId="77777777" w:rsidR="0025355D" w:rsidRPr="00BC2819" w:rsidRDefault="0025355D" w:rsidP="005D6CE6">
            <w:pPr>
              <w:pStyle w:val="Texto"/>
              <w:spacing w:before="40" w:after="40" w:line="190" w:lineRule="exact"/>
              <w:ind w:firstLine="0"/>
              <w:rPr>
                <w:sz w:val="16"/>
                <w:szCs w:val="18"/>
              </w:rPr>
            </w:pPr>
            <w:r w:rsidRPr="00BC2819">
              <w:rPr>
                <w:sz w:val="16"/>
                <w:szCs w:val="18"/>
              </w:rPr>
              <w:t xml:space="preserve">Kwacha zambiano </w:t>
            </w:r>
          </w:p>
        </w:tc>
      </w:tr>
      <w:tr w:rsidR="0025355D" w:rsidRPr="00BC2819" w14:paraId="4F5EFFB4" w14:textId="77777777" w:rsidTr="005D6CE6">
        <w:tblPrEx>
          <w:tblCellMar>
            <w:top w:w="0" w:type="dxa"/>
            <w:bottom w:w="0" w:type="dxa"/>
          </w:tblCellMar>
        </w:tblPrEx>
        <w:trPr>
          <w:trHeight w:val="20"/>
        </w:trPr>
        <w:tc>
          <w:tcPr>
            <w:tcW w:w="913" w:type="pct"/>
            <w:tcBorders>
              <w:top w:val="single" w:sz="6" w:space="0" w:color="000000"/>
              <w:left w:val="single" w:sz="6" w:space="0" w:color="000000"/>
              <w:bottom w:val="single" w:sz="6" w:space="0" w:color="000000"/>
              <w:right w:val="single" w:sz="6" w:space="0" w:color="000000"/>
            </w:tcBorders>
          </w:tcPr>
          <w:p w14:paraId="1DD311F7" w14:textId="77777777" w:rsidR="0025355D" w:rsidRPr="00BC2819" w:rsidRDefault="0025355D" w:rsidP="005D6CE6">
            <w:pPr>
              <w:pStyle w:val="Texto"/>
              <w:spacing w:before="40" w:after="40" w:line="190" w:lineRule="exact"/>
              <w:ind w:firstLine="0"/>
              <w:rPr>
                <w:sz w:val="16"/>
                <w:szCs w:val="18"/>
              </w:rPr>
            </w:pPr>
            <w:r w:rsidRPr="00BC2819">
              <w:rPr>
                <w:sz w:val="16"/>
                <w:szCs w:val="18"/>
              </w:rPr>
              <w:t xml:space="preserve">ZWL </w:t>
            </w:r>
          </w:p>
        </w:tc>
        <w:tc>
          <w:tcPr>
            <w:tcW w:w="4087" w:type="pct"/>
            <w:tcBorders>
              <w:top w:val="single" w:sz="6" w:space="0" w:color="000000"/>
              <w:left w:val="single" w:sz="6" w:space="0" w:color="000000"/>
              <w:bottom w:val="single" w:sz="6" w:space="0" w:color="000000"/>
              <w:right w:val="single" w:sz="6" w:space="0" w:color="000000"/>
            </w:tcBorders>
          </w:tcPr>
          <w:p w14:paraId="45650433" w14:textId="77777777" w:rsidR="0025355D" w:rsidRPr="00BC2819" w:rsidRDefault="0025355D" w:rsidP="005D6CE6">
            <w:pPr>
              <w:pStyle w:val="Texto"/>
              <w:spacing w:before="40" w:after="40" w:line="190" w:lineRule="exact"/>
              <w:ind w:firstLine="0"/>
              <w:rPr>
                <w:sz w:val="16"/>
                <w:szCs w:val="18"/>
              </w:rPr>
            </w:pPr>
            <w:r w:rsidRPr="00BC2819">
              <w:rPr>
                <w:sz w:val="16"/>
                <w:szCs w:val="18"/>
              </w:rPr>
              <w:t>Zimbabwe Dólar</w:t>
            </w:r>
          </w:p>
        </w:tc>
      </w:tr>
    </w:tbl>
    <w:p w14:paraId="0A847ACE" w14:textId="77777777" w:rsidR="0025355D" w:rsidRPr="00FF7F34" w:rsidRDefault="0025355D" w:rsidP="0025355D">
      <w:pPr>
        <w:pStyle w:val="Texto"/>
      </w:pPr>
    </w:p>
    <w:p w14:paraId="1767DF38" w14:textId="77777777" w:rsidR="0025355D" w:rsidRPr="00BC2819" w:rsidRDefault="0025355D" w:rsidP="0025355D">
      <w:pPr>
        <w:pStyle w:val="Texto"/>
        <w:ind w:left="720" w:hanging="432"/>
        <w:rPr>
          <w:b/>
        </w:rPr>
      </w:pPr>
      <w:r w:rsidRPr="00BC2819">
        <w:rPr>
          <w:b/>
        </w:rPr>
        <w:t>G.</w:t>
      </w:r>
      <w:r w:rsidRPr="00BC2819">
        <w:rPr>
          <w:b/>
        </w:rPr>
        <w:tab/>
        <w:t>CATÁLOGO DE BANCOS.</w:t>
      </w:r>
    </w:p>
    <w:p w14:paraId="06EB2B88" w14:textId="77777777" w:rsidR="0025355D" w:rsidRDefault="0025355D" w:rsidP="0025355D">
      <w:pPr>
        <w:pStyle w:val="Texto"/>
        <w:rPr>
          <w:szCs w:val="18"/>
        </w:rPr>
      </w:pPr>
      <w:r w:rsidRPr="00FF7F34">
        <w:rPr>
          <w:szCs w:val="18"/>
        </w:rPr>
        <w:t>Catálogo de bancos se utiliza cuando los contribuyentes realicen operaciones con diferentes bancos nacionales, para el registro contable de cada póliza debe apoyarse en el catálogo de bancos.</w:t>
      </w:r>
    </w:p>
    <w:p w14:paraId="06F1BF20" w14:textId="77777777" w:rsidR="0025355D" w:rsidRDefault="0025355D" w:rsidP="0025355D">
      <w:pPr>
        <w:pStyle w:val="Texto"/>
        <w:ind w:left="720" w:firstLine="0"/>
        <w:rPr>
          <w:b/>
          <w:szCs w:val="18"/>
        </w:rPr>
      </w:pPr>
      <w:r w:rsidRPr="00FF7F34">
        <w:rPr>
          <w:b/>
          <w:szCs w:val="18"/>
        </w:rPr>
        <w:t>G. Catálogo de bancos.</w:t>
      </w:r>
    </w:p>
    <w:tbl>
      <w:tblPr>
        <w:tblW w:w="5000" w:type="pct"/>
        <w:tblLayout w:type="fixed"/>
        <w:tblCellMar>
          <w:left w:w="72" w:type="dxa"/>
          <w:right w:w="72" w:type="dxa"/>
        </w:tblCellMar>
        <w:tblLook w:val="0000" w:firstRow="0" w:lastRow="0" w:firstColumn="0" w:lastColumn="0" w:noHBand="0" w:noVBand="0"/>
      </w:tblPr>
      <w:tblGrid>
        <w:gridCol w:w="741"/>
        <w:gridCol w:w="11"/>
        <w:gridCol w:w="2119"/>
        <w:gridCol w:w="5930"/>
        <w:gridCol w:w="21"/>
      </w:tblGrid>
      <w:tr w:rsidR="0025355D" w:rsidRPr="00C63E28" w14:paraId="176B4D6F" w14:textId="77777777" w:rsidTr="005D6CE6">
        <w:tblPrEx>
          <w:tblCellMar>
            <w:top w:w="0" w:type="dxa"/>
            <w:bottom w:w="0" w:type="dxa"/>
          </w:tblCellMar>
        </w:tblPrEx>
        <w:trPr>
          <w:gridAfter w:val="1"/>
          <w:wAfter w:w="12" w:type="pct"/>
          <w:trHeight w:val="20"/>
        </w:trPr>
        <w:tc>
          <w:tcPr>
            <w:tcW w:w="1627" w:type="pct"/>
            <w:gridSpan w:val="3"/>
            <w:tcBorders>
              <w:top w:val="single" w:sz="6" w:space="0" w:color="000000"/>
              <w:left w:val="single" w:sz="6" w:space="0" w:color="000000"/>
              <w:bottom w:val="single" w:sz="6" w:space="0" w:color="000000"/>
              <w:right w:val="single" w:sz="6" w:space="0" w:color="000000"/>
            </w:tcBorders>
            <w:shd w:val="clear" w:color="auto" w:fill="C0C0C0"/>
            <w:vAlign w:val="center"/>
          </w:tcPr>
          <w:p w14:paraId="033DE361" w14:textId="77777777" w:rsidR="0025355D" w:rsidRPr="00C63E28" w:rsidRDefault="0025355D" w:rsidP="005D6CE6">
            <w:pPr>
              <w:pStyle w:val="Texto"/>
              <w:spacing w:before="40" w:after="40" w:line="180" w:lineRule="exact"/>
              <w:ind w:firstLine="0"/>
              <w:rPr>
                <w:sz w:val="16"/>
                <w:szCs w:val="18"/>
              </w:rPr>
            </w:pPr>
            <w:r w:rsidRPr="00C63E28">
              <w:rPr>
                <w:b/>
                <w:sz w:val="16"/>
                <w:szCs w:val="18"/>
              </w:rPr>
              <w:t xml:space="preserve">G.- Catálogo de bancos </w:t>
            </w:r>
          </w:p>
        </w:tc>
        <w:tc>
          <w:tcPr>
            <w:tcW w:w="3361" w:type="pct"/>
            <w:tcBorders>
              <w:top w:val="single" w:sz="6" w:space="0" w:color="000000"/>
              <w:left w:val="single" w:sz="6" w:space="0" w:color="000000"/>
              <w:bottom w:val="single" w:sz="6" w:space="0" w:color="000000"/>
              <w:right w:val="single" w:sz="6" w:space="0" w:color="000000"/>
            </w:tcBorders>
            <w:shd w:val="clear" w:color="auto" w:fill="C0C0C0"/>
            <w:vAlign w:val="center"/>
          </w:tcPr>
          <w:p w14:paraId="7848AEEA" w14:textId="77777777" w:rsidR="0025355D" w:rsidRPr="00C63E28" w:rsidRDefault="0025355D" w:rsidP="005D6CE6">
            <w:pPr>
              <w:pStyle w:val="Texto"/>
              <w:spacing w:before="40" w:after="40" w:line="180" w:lineRule="exact"/>
              <w:ind w:firstLine="0"/>
              <w:rPr>
                <w:sz w:val="16"/>
                <w:szCs w:val="18"/>
              </w:rPr>
            </w:pPr>
          </w:p>
        </w:tc>
      </w:tr>
      <w:tr w:rsidR="0025355D" w:rsidRPr="00C63E28" w14:paraId="18467DDD" w14:textId="77777777" w:rsidTr="005D6CE6">
        <w:tblPrEx>
          <w:tblCellMar>
            <w:top w:w="0" w:type="dxa"/>
            <w:bottom w:w="0" w:type="dxa"/>
          </w:tblCellMar>
        </w:tblPrEx>
        <w:trPr>
          <w:gridAfter w:val="1"/>
          <w:wAfter w:w="12" w:type="pct"/>
          <w:trHeight w:val="20"/>
        </w:trPr>
        <w:tc>
          <w:tcPr>
            <w:tcW w:w="420" w:type="pct"/>
            <w:tcBorders>
              <w:top w:val="single" w:sz="6" w:space="0" w:color="000000"/>
              <w:left w:val="single" w:sz="6" w:space="0" w:color="000000"/>
              <w:bottom w:val="single" w:sz="6" w:space="0" w:color="000000"/>
              <w:right w:val="single" w:sz="6" w:space="0" w:color="000000"/>
            </w:tcBorders>
            <w:shd w:val="clear" w:color="auto" w:fill="C0C0C0"/>
            <w:vAlign w:val="center"/>
          </w:tcPr>
          <w:p w14:paraId="0A8660A3" w14:textId="77777777" w:rsidR="0025355D" w:rsidRPr="00C63E28" w:rsidRDefault="0025355D" w:rsidP="005D6CE6">
            <w:pPr>
              <w:pStyle w:val="Texto"/>
              <w:spacing w:before="40" w:after="40" w:line="180" w:lineRule="exact"/>
              <w:ind w:firstLine="0"/>
              <w:rPr>
                <w:sz w:val="16"/>
                <w:szCs w:val="18"/>
              </w:rPr>
            </w:pPr>
            <w:r w:rsidRPr="00C63E28">
              <w:rPr>
                <w:sz w:val="16"/>
                <w:szCs w:val="18"/>
              </w:rPr>
              <w:t xml:space="preserve">Clave </w:t>
            </w:r>
          </w:p>
        </w:tc>
        <w:tc>
          <w:tcPr>
            <w:tcW w:w="1207" w:type="pct"/>
            <w:gridSpan w:val="2"/>
            <w:tcBorders>
              <w:top w:val="single" w:sz="6" w:space="0" w:color="000000"/>
              <w:left w:val="single" w:sz="6" w:space="0" w:color="000000"/>
              <w:bottom w:val="single" w:sz="6" w:space="0" w:color="000000"/>
              <w:right w:val="single" w:sz="6" w:space="0" w:color="000000"/>
            </w:tcBorders>
            <w:shd w:val="clear" w:color="auto" w:fill="C0C0C0"/>
            <w:vAlign w:val="center"/>
          </w:tcPr>
          <w:p w14:paraId="6036015D" w14:textId="77777777" w:rsidR="0025355D" w:rsidRPr="00C63E28" w:rsidRDefault="0025355D" w:rsidP="005D6CE6">
            <w:pPr>
              <w:pStyle w:val="Texto"/>
              <w:spacing w:before="40" w:after="40" w:line="180" w:lineRule="exact"/>
              <w:ind w:firstLine="0"/>
              <w:rPr>
                <w:sz w:val="16"/>
                <w:szCs w:val="18"/>
              </w:rPr>
            </w:pPr>
            <w:r w:rsidRPr="00C63E28">
              <w:rPr>
                <w:sz w:val="16"/>
                <w:szCs w:val="18"/>
              </w:rPr>
              <w:t xml:space="preserve">Nombre corto </w:t>
            </w:r>
          </w:p>
        </w:tc>
        <w:tc>
          <w:tcPr>
            <w:tcW w:w="3361" w:type="pct"/>
            <w:tcBorders>
              <w:top w:val="single" w:sz="6" w:space="0" w:color="000000"/>
              <w:left w:val="single" w:sz="6" w:space="0" w:color="000000"/>
              <w:bottom w:val="single" w:sz="6" w:space="0" w:color="000000"/>
              <w:right w:val="single" w:sz="6" w:space="0" w:color="000000"/>
            </w:tcBorders>
            <w:shd w:val="clear" w:color="auto" w:fill="C0C0C0"/>
            <w:vAlign w:val="center"/>
          </w:tcPr>
          <w:p w14:paraId="12DF36D0" w14:textId="77777777" w:rsidR="0025355D" w:rsidRPr="00C63E28" w:rsidRDefault="0025355D" w:rsidP="005D6CE6">
            <w:pPr>
              <w:pStyle w:val="Texto"/>
              <w:spacing w:before="40" w:after="40" w:line="180" w:lineRule="exact"/>
              <w:ind w:firstLine="0"/>
              <w:rPr>
                <w:sz w:val="16"/>
                <w:szCs w:val="18"/>
              </w:rPr>
            </w:pPr>
            <w:r w:rsidRPr="00C63E28">
              <w:rPr>
                <w:sz w:val="16"/>
                <w:szCs w:val="18"/>
              </w:rPr>
              <w:t xml:space="preserve">Nombre o razón social </w:t>
            </w:r>
          </w:p>
        </w:tc>
      </w:tr>
      <w:tr w:rsidR="0025355D" w:rsidRPr="00C63E28" w14:paraId="2D58AAEC" w14:textId="77777777" w:rsidTr="005D6CE6">
        <w:tblPrEx>
          <w:tblCellMar>
            <w:top w:w="0" w:type="dxa"/>
            <w:bottom w:w="0" w:type="dxa"/>
          </w:tblCellMar>
        </w:tblPrEx>
        <w:trPr>
          <w:gridAfter w:val="1"/>
          <w:wAfter w:w="12" w:type="pct"/>
          <w:trHeight w:val="20"/>
        </w:trPr>
        <w:tc>
          <w:tcPr>
            <w:tcW w:w="420" w:type="pct"/>
            <w:tcBorders>
              <w:top w:val="single" w:sz="6" w:space="0" w:color="000000"/>
              <w:left w:val="single" w:sz="6" w:space="0" w:color="000000"/>
              <w:bottom w:val="single" w:sz="6" w:space="0" w:color="000000"/>
              <w:right w:val="single" w:sz="6" w:space="0" w:color="000000"/>
            </w:tcBorders>
            <w:vAlign w:val="center"/>
          </w:tcPr>
          <w:p w14:paraId="635758E1" w14:textId="77777777" w:rsidR="0025355D" w:rsidRPr="00C63E28" w:rsidRDefault="0025355D" w:rsidP="005D6CE6">
            <w:pPr>
              <w:pStyle w:val="Texto"/>
              <w:spacing w:before="40" w:after="40" w:line="180" w:lineRule="exact"/>
              <w:ind w:firstLine="0"/>
              <w:rPr>
                <w:sz w:val="16"/>
                <w:szCs w:val="18"/>
              </w:rPr>
            </w:pPr>
            <w:r w:rsidRPr="00C63E28">
              <w:rPr>
                <w:sz w:val="16"/>
                <w:szCs w:val="18"/>
              </w:rPr>
              <w:t xml:space="preserve">002 </w:t>
            </w:r>
          </w:p>
        </w:tc>
        <w:tc>
          <w:tcPr>
            <w:tcW w:w="1207" w:type="pct"/>
            <w:gridSpan w:val="2"/>
            <w:tcBorders>
              <w:top w:val="single" w:sz="6" w:space="0" w:color="000000"/>
              <w:left w:val="single" w:sz="6" w:space="0" w:color="000000"/>
              <w:bottom w:val="single" w:sz="6" w:space="0" w:color="000000"/>
              <w:right w:val="single" w:sz="6" w:space="0" w:color="000000"/>
            </w:tcBorders>
            <w:vAlign w:val="center"/>
          </w:tcPr>
          <w:p w14:paraId="28F9A886" w14:textId="77777777" w:rsidR="0025355D" w:rsidRPr="00C63E28" w:rsidRDefault="0025355D" w:rsidP="005D6CE6">
            <w:pPr>
              <w:pStyle w:val="Texto"/>
              <w:spacing w:before="40" w:after="40" w:line="180" w:lineRule="exact"/>
              <w:ind w:firstLine="0"/>
              <w:rPr>
                <w:sz w:val="16"/>
                <w:szCs w:val="18"/>
              </w:rPr>
            </w:pPr>
            <w:r w:rsidRPr="00C63E28">
              <w:rPr>
                <w:sz w:val="16"/>
                <w:szCs w:val="18"/>
              </w:rPr>
              <w:t xml:space="preserve">BANAMEX </w:t>
            </w:r>
          </w:p>
        </w:tc>
        <w:tc>
          <w:tcPr>
            <w:tcW w:w="3361" w:type="pct"/>
            <w:tcBorders>
              <w:top w:val="single" w:sz="6" w:space="0" w:color="000000"/>
              <w:left w:val="single" w:sz="6" w:space="0" w:color="000000"/>
              <w:bottom w:val="single" w:sz="6" w:space="0" w:color="000000"/>
              <w:right w:val="single" w:sz="6" w:space="0" w:color="000000"/>
            </w:tcBorders>
            <w:vAlign w:val="center"/>
          </w:tcPr>
          <w:p w14:paraId="0CC2EF08" w14:textId="77777777" w:rsidR="0025355D" w:rsidRPr="00C63E28" w:rsidRDefault="0025355D" w:rsidP="005D6CE6">
            <w:pPr>
              <w:pStyle w:val="Texto"/>
              <w:spacing w:before="40" w:after="40" w:line="180" w:lineRule="exact"/>
              <w:ind w:firstLine="0"/>
              <w:rPr>
                <w:sz w:val="16"/>
                <w:szCs w:val="18"/>
              </w:rPr>
            </w:pPr>
            <w:r w:rsidRPr="00C63E28">
              <w:rPr>
                <w:sz w:val="16"/>
                <w:szCs w:val="18"/>
              </w:rPr>
              <w:t xml:space="preserve">Banco Nacional de México, S.A., Institución de Banca Múltiple, Grupo Financiero Banamex </w:t>
            </w:r>
          </w:p>
        </w:tc>
      </w:tr>
      <w:tr w:rsidR="0025355D" w:rsidRPr="00C63E28" w14:paraId="6657B77D" w14:textId="77777777" w:rsidTr="005D6CE6">
        <w:tblPrEx>
          <w:tblCellMar>
            <w:top w:w="0" w:type="dxa"/>
            <w:bottom w:w="0" w:type="dxa"/>
          </w:tblCellMar>
        </w:tblPrEx>
        <w:trPr>
          <w:gridAfter w:val="1"/>
          <w:wAfter w:w="12" w:type="pct"/>
          <w:trHeight w:val="20"/>
        </w:trPr>
        <w:tc>
          <w:tcPr>
            <w:tcW w:w="420" w:type="pct"/>
            <w:tcBorders>
              <w:top w:val="single" w:sz="6" w:space="0" w:color="000000"/>
              <w:left w:val="single" w:sz="6" w:space="0" w:color="000000"/>
              <w:bottom w:val="single" w:sz="6" w:space="0" w:color="000000"/>
              <w:right w:val="single" w:sz="6" w:space="0" w:color="000000"/>
            </w:tcBorders>
            <w:vAlign w:val="center"/>
          </w:tcPr>
          <w:p w14:paraId="3DA1EF3C" w14:textId="77777777" w:rsidR="0025355D" w:rsidRPr="00C63E28" w:rsidRDefault="0025355D" w:rsidP="005D6CE6">
            <w:pPr>
              <w:pStyle w:val="Texto"/>
              <w:spacing w:before="40" w:after="40" w:line="180" w:lineRule="exact"/>
              <w:ind w:firstLine="0"/>
              <w:rPr>
                <w:sz w:val="16"/>
                <w:szCs w:val="18"/>
              </w:rPr>
            </w:pPr>
            <w:r w:rsidRPr="00C63E28">
              <w:rPr>
                <w:sz w:val="16"/>
                <w:szCs w:val="18"/>
              </w:rPr>
              <w:t xml:space="preserve">006 </w:t>
            </w:r>
          </w:p>
        </w:tc>
        <w:tc>
          <w:tcPr>
            <w:tcW w:w="1207" w:type="pct"/>
            <w:gridSpan w:val="2"/>
            <w:tcBorders>
              <w:top w:val="single" w:sz="6" w:space="0" w:color="000000"/>
              <w:left w:val="single" w:sz="6" w:space="0" w:color="000000"/>
              <w:bottom w:val="single" w:sz="6" w:space="0" w:color="000000"/>
              <w:right w:val="single" w:sz="6" w:space="0" w:color="000000"/>
            </w:tcBorders>
            <w:vAlign w:val="center"/>
          </w:tcPr>
          <w:p w14:paraId="08639FED" w14:textId="77777777" w:rsidR="0025355D" w:rsidRPr="00C63E28" w:rsidRDefault="0025355D" w:rsidP="005D6CE6">
            <w:pPr>
              <w:pStyle w:val="Texto"/>
              <w:spacing w:before="40" w:after="40" w:line="180" w:lineRule="exact"/>
              <w:ind w:firstLine="0"/>
              <w:rPr>
                <w:sz w:val="16"/>
                <w:szCs w:val="18"/>
              </w:rPr>
            </w:pPr>
            <w:r w:rsidRPr="00C63E28">
              <w:rPr>
                <w:sz w:val="16"/>
                <w:szCs w:val="18"/>
              </w:rPr>
              <w:t xml:space="preserve">BANCOMEXT </w:t>
            </w:r>
          </w:p>
        </w:tc>
        <w:tc>
          <w:tcPr>
            <w:tcW w:w="3361" w:type="pct"/>
            <w:tcBorders>
              <w:top w:val="single" w:sz="6" w:space="0" w:color="000000"/>
              <w:left w:val="single" w:sz="6" w:space="0" w:color="000000"/>
              <w:bottom w:val="single" w:sz="6" w:space="0" w:color="000000"/>
              <w:right w:val="single" w:sz="6" w:space="0" w:color="000000"/>
            </w:tcBorders>
            <w:vAlign w:val="center"/>
          </w:tcPr>
          <w:p w14:paraId="70FAF361" w14:textId="77777777" w:rsidR="0025355D" w:rsidRPr="00C63E28" w:rsidRDefault="0025355D" w:rsidP="005D6CE6">
            <w:pPr>
              <w:pStyle w:val="Texto"/>
              <w:spacing w:before="40" w:after="40" w:line="180" w:lineRule="exact"/>
              <w:ind w:firstLine="0"/>
              <w:rPr>
                <w:sz w:val="16"/>
                <w:szCs w:val="18"/>
              </w:rPr>
            </w:pPr>
            <w:r w:rsidRPr="00C63E28">
              <w:rPr>
                <w:sz w:val="16"/>
                <w:szCs w:val="18"/>
              </w:rPr>
              <w:t xml:space="preserve">Banco Nacional de Comercio Exterior, Sociedad Nacional de Crédito, Institución de Banca de Desarrollo </w:t>
            </w:r>
          </w:p>
        </w:tc>
      </w:tr>
      <w:tr w:rsidR="0025355D" w:rsidRPr="00C63E28" w14:paraId="48E36C7B" w14:textId="77777777" w:rsidTr="005D6CE6">
        <w:tblPrEx>
          <w:tblCellMar>
            <w:top w:w="0" w:type="dxa"/>
            <w:bottom w:w="0" w:type="dxa"/>
          </w:tblCellMar>
        </w:tblPrEx>
        <w:trPr>
          <w:gridAfter w:val="1"/>
          <w:wAfter w:w="12" w:type="pct"/>
          <w:trHeight w:val="20"/>
        </w:trPr>
        <w:tc>
          <w:tcPr>
            <w:tcW w:w="420" w:type="pct"/>
            <w:tcBorders>
              <w:top w:val="single" w:sz="6" w:space="0" w:color="000000"/>
              <w:left w:val="single" w:sz="6" w:space="0" w:color="000000"/>
              <w:bottom w:val="single" w:sz="6" w:space="0" w:color="000000"/>
              <w:right w:val="single" w:sz="6" w:space="0" w:color="000000"/>
            </w:tcBorders>
            <w:vAlign w:val="center"/>
          </w:tcPr>
          <w:p w14:paraId="4E271BF0" w14:textId="77777777" w:rsidR="0025355D" w:rsidRPr="00C63E28" w:rsidRDefault="0025355D" w:rsidP="005D6CE6">
            <w:pPr>
              <w:pStyle w:val="Texto"/>
              <w:spacing w:before="40" w:after="40" w:line="180" w:lineRule="exact"/>
              <w:ind w:firstLine="0"/>
              <w:rPr>
                <w:sz w:val="16"/>
                <w:szCs w:val="18"/>
              </w:rPr>
            </w:pPr>
            <w:r w:rsidRPr="00C63E28">
              <w:rPr>
                <w:sz w:val="16"/>
                <w:szCs w:val="18"/>
              </w:rPr>
              <w:t xml:space="preserve">009 </w:t>
            </w:r>
          </w:p>
        </w:tc>
        <w:tc>
          <w:tcPr>
            <w:tcW w:w="1207" w:type="pct"/>
            <w:gridSpan w:val="2"/>
            <w:tcBorders>
              <w:top w:val="single" w:sz="6" w:space="0" w:color="000000"/>
              <w:left w:val="single" w:sz="6" w:space="0" w:color="000000"/>
              <w:bottom w:val="single" w:sz="6" w:space="0" w:color="000000"/>
              <w:right w:val="single" w:sz="6" w:space="0" w:color="000000"/>
            </w:tcBorders>
            <w:vAlign w:val="center"/>
          </w:tcPr>
          <w:p w14:paraId="4D67A4BF" w14:textId="77777777" w:rsidR="0025355D" w:rsidRPr="00C63E28" w:rsidRDefault="0025355D" w:rsidP="005D6CE6">
            <w:pPr>
              <w:pStyle w:val="Texto"/>
              <w:spacing w:before="40" w:after="40" w:line="180" w:lineRule="exact"/>
              <w:ind w:firstLine="0"/>
              <w:rPr>
                <w:sz w:val="16"/>
                <w:szCs w:val="18"/>
              </w:rPr>
            </w:pPr>
            <w:r w:rsidRPr="00C63E28">
              <w:rPr>
                <w:sz w:val="16"/>
                <w:szCs w:val="18"/>
              </w:rPr>
              <w:t xml:space="preserve">BANOBRAS </w:t>
            </w:r>
          </w:p>
        </w:tc>
        <w:tc>
          <w:tcPr>
            <w:tcW w:w="3361" w:type="pct"/>
            <w:tcBorders>
              <w:top w:val="single" w:sz="6" w:space="0" w:color="000000"/>
              <w:left w:val="single" w:sz="6" w:space="0" w:color="000000"/>
              <w:bottom w:val="single" w:sz="6" w:space="0" w:color="000000"/>
              <w:right w:val="single" w:sz="6" w:space="0" w:color="000000"/>
            </w:tcBorders>
            <w:vAlign w:val="center"/>
          </w:tcPr>
          <w:p w14:paraId="1C281612" w14:textId="77777777" w:rsidR="0025355D" w:rsidRPr="00C63E28" w:rsidRDefault="0025355D" w:rsidP="005D6CE6">
            <w:pPr>
              <w:pStyle w:val="Texto"/>
              <w:spacing w:before="40" w:after="40" w:line="180" w:lineRule="exact"/>
              <w:ind w:firstLine="0"/>
              <w:rPr>
                <w:sz w:val="16"/>
                <w:szCs w:val="18"/>
              </w:rPr>
            </w:pPr>
            <w:r w:rsidRPr="00C63E28">
              <w:rPr>
                <w:sz w:val="16"/>
                <w:szCs w:val="18"/>
              </w:rPr>
              <w:t xml:space="preserve">Banco Nacional de Obras y Servicios Públicos, Sociedad Nacional de Crédito, Institución de Banca de Desarrollo </w:t>
            </w:r>
          </w:p>
        </w:tc>
      </w:tr>
      <w:tr w:rsidR="0025355D" w:rsidRPr="00C63E28" w14:paraId="6EB5A2A8" w14:textId="77777777" w:rsidTr="005D6CE6">
        <w:tblPrEx>
          <w:tblCellMar>
            <w:top w:w="0" w:type="dxa"/>
            <w:bottom w:w="0" w:type="dxa"/>
          </w:tblCellMar>
        </w:tblPrEx>
        <w:trPr>
          <w:gridAfter w:val="1"/>
          <w:wAfter w:w="12" w:type="pct"/>
          <w:trHeight w:val="20"/>
        </w:trPr>
        <w:tc>
          <w:tcPr>
            <w:tcW w:w="420" w:type="pct"/>
            <w:tcBorders>
              <w:top w:val="single" w:sz="6" w:space="0" w:color="000000"/>
              <w:left w:val="single" w:sz="6" w:space="0" w:color="000000"/>
              <w:bottom w:val="single" w:sz="6" w:space="0" w:color="000000"/>
              <w:right w:val="single" w:sz="6" w:space="0" w:color="000000"/>
            </w:tcBorders>
            <w:vAlign w:val="center"/>
          </w:tcPr>
          <w:p w14:paraId="57C59083" w14:textId="77777777" w:rsidR="0025355D" w:rsidRPr="00C63E28" w:rsidRDefault="0025355D" w:rsidP="005D6CE6">
            <w:pPr>
              <w:pStyle w:val="Texto"/>
              <w:spacing w:before="40" w:after="40" w:line="180" w:lineRule="exact"/>
              <w:ind w:firstLine="0"/>
              <w:rPr>
                <w:sz w:val="16"/>
                <w:szCs w:val="18"/>
              </w:rPr>
            </w:pPr>
            <w:r w:rsidRPr="00C63E28">
              <w:rPr>
                <w:sz w:val="16"/>
                <w:szCs w:val="18"/>
              </w:rPr>
              <w:t xml:space="preserve">012 </w:t>
            </w:r>
          </w:p>
        </w:tc>
        <w:tc>
          <w:tcPr>
            <w:tcW w:w="1207" w:type="pct"/>
            <w:gridSpan w:val="2"/>
            <w:tcBorders>
              <w:top w:val="single" w:sz="6" w:space="0" w:color="000000"/>
              <w:left w:val="single" w:sz="6" w:space="0" w:color="000000"/>
              <w:bottom w:val="single" w:sz="6" w:space="0" w:color="000000"/>
              <w:right w:val="single" w:sz="6" w:space="0" w:color="000000"/>
            </w:tcBorders>
            <w:vAlign w:val="center"/>
          </w:tcPr>
          <w:p w14:paraId="5145C5A9" w14:textId="77777777" w:rsidR="0025355D" w:rsidRPr="00C63E28" w:rsidRDefault="0025355D" w:rsidP="005D6CE6">
            <w:pPr>
              <w:pStyle w:val="Texto"/>
              <w:spacing w:before="40" w:after="40" w:line="180" w:lineRule="exact"/>
              <w:ind w:firstLine="0"/>
              <w:rPr>
                <w:sz w:val="16"/>
                <w:szCs w:val="18"/>
              </w:rPr>
            </w:pPr>
            <w:r w:rsidRPr="00C63E28">
              <w:rPr>
                <w:sz w:val="16"/>
                <w:szCs w:val="18"/>
              </w:rPr>
              <w:t xml:space="preserve">BBVA BANCOMER </w:t>
            </w:r>
          </w:p>
        </w:tc>
        <w:tc>
          <w:tcPr>
            <w:tcW w:w="3361" w:type="pct"/>
            <w:tcBorders>
              <w:top w:val="single" w:sz="6" w:space="0" w:color="000000"/>
              <w:left w:val="single" w:sz="6" w:space="0" w:color="000000"/>
              <w:bottom w:val="single" w:sz="6" w:space="0" w:color="000000"/>
              <w:right w:val="single" w:sz="6" w:space="0" w:color="000000"/>
            </w:tcBorders>
            <w:vAlign w:val="center"/>
          </w:tcPr>
          <w:p w14:paraId="7CBCB696" w14:textId="77777777" w:rsidR="0025355D" w:rsidRPr="00C63E28" w:rsidRDefault="0025355D" w:rsidP="005D6CE6">
            <w:pPr>
              <w:pStyle w:val="Texto"/>
              <w:spacing w:before="40" w:after="40" w:line="180" w:lineRule="exact"/>
              <w:ind w:firstLine="0"/>
              <w:rPr>
                <w:sz w:val="16"/>
                <w:szCs w:val="18"/>
              </w:rPr>
            </w:pPr>
            <w:r w:rsidRPr="00C63E28">
              <w:rPr>
                <w:sz w:val="16"/>
                <w:szCs w:val="18"/>
              </w:rPr>
              <w:t xml:space="preserve">BBVA Bancomer, S.A., Institución de Banca Múltiple, Grupo Financiero BBVA Bancomer </w:t>
            </w:r>
          </w:p>
        </w:tc>
      </w:tr>
      <w:tr w:rsidR="0025355D" w:rsidRPr="00C63E28" w14:paraId="121BE3FD" w14:textId="77777777" w:rsidTr="005D6CE6">
        <w:tblPrEx>
          <w:tblCellMar>
            <w:top w:w="0" w:type="dxa"/>
            <w:bottom w:w="0" w:type="dxa"/>
          </w:tblCellMar>
        </w:tblPrEx>
        <w:trPr>
          <w:gridAfter w:val="1"/>
          <w:wAfter w:w="12" w:type="pct"/>
          <w:trHeight w:val="20"/>
        </w:trPr>
        <w:tc>
          <w:tcPr>
            <w:tcW w:w="420" w:type="pct"/>
            <w:tcBorders>
              <w:top w:val="single" w:sz="6" w:space="0" w:color="000000"/>
              <w:left w:val="single" w:sz="6" w:space="0" w:color="000000"/>
              <w:bottom w:val="single" w:sz="6" w:space="0" w:color="000000"/>
              <w:right w:val="single" w:sz="6" w:space="0" w:color="000000"/>
            </w:tcBorders>
            <w:vAlign w:val="center"/>
          </w:tcPr>
          <w:p w14:paraId="492E0523" w14:textId="77777777" w:rsidR="0025355D" w:rsidRPr="00C63E28" w:rsidRDefault="0025355D" w:rsidP="005D6CE6">
            <w:pPr>
              <w:pStyle w:val="Texto"/>
              <w:spacing w:before="40" w:after="40" w:line="180" w:lineRule="exact"/>
              <w:ind w:firstLine="0"/>
              <w:rPr>
                <w:sz w:val="16"/>
                <w:szCs w:val="18"/>
              </w:rPr>
            </w:pPr>
            <w:r w:rsidRPr="00C63E28">
              <w:rPr>
                <w:sz w:val="16"/>
                <w:szCs w:val="18"/>
              </w:rPr>
              <w:t xml:space="preserve">014 </w:t>
            </w:r>
          </w:p>
        </w:tc>
        <w:tc>
          <w:tcPr>
            <w:tcW w:w="1207" w:type="pct"/>
            <w:gridSpan w:val="2"/>
            <w:tcBorders>
              <w:top w:val="single" w:sz="6" w:space="0" w:color="000000"/>
              <w:left w:val="single" w:sz="6" w:space="0" w:color="000000"/>
              <w:bottom w:val="single" w:sz="6" w:space="0" w:color="000000"/>
              <w:right w:val="single" w:sz="6" w:space="0" w:color="000000"/>
            </w:tcBorders>
            <w:vAlign w:val="center"/>
          </w:tcPr>
          <w:p w14:paraId="0587DE2B" w14:textId="77777777" w:rsidR="0025355D" w:rsidRPr="00C63E28" w:rsidRDefault="0025355D" w:rsidP="005D6CE6">
            <w:pPr>
              <w:pStyle w:val="Texto"/>
              <w:spacing w:before="40" w:after="40" w:line="180" w:lineRule="exact"/>
              <w:ind w:firstLine="0"/>
              <w:rPr>
                <w:sz w:val="16"/>
                <w:szCs w:val="18"/>
              </w:rPr>
            </w:pPr>
            <w:r w:rsidRPr="00C63E28">
              <w:rPr>
                <w:sz w:val="16"/>
                <w:szCs w:val="18"/>
              </w:rPr>
              <w:t xml:space="preserve">SANTANDER </w:t>
            </w:r>
          </w:p>
        </w:tc>
        <w:tc>
          <w:tcPr>
            <w:tcW w:w="3361" w:type="pct"/>
            <w:tcBorders>
              <w:top w:val="single" w:sz="6" w:space="0" w:color="000000"/>
              <w:left w:val="single" w:sz="6" w:space="0" w:color="000000"/>
              <w:bottom w:val="single" w:sz="6" w:space="0" w:color="000000"/>
              <w:right w:val="single" w:sz="6" w:space="0" w:color="000000"/>
            </w:tcBorders>
            <w:vAlign w:val="center"/>
          </w:tcPr>
          <w:p w14:paraId="4862D1EA" w14:textId="77777777" w:rsidR="0025355D" w:rsidRPr="00C63E28" w:rsidRDefault="0025355D" w:rsidP="005D6CE6">
            <w:pPr>
              <w:pStyle w:val="Texto"/>
              <w:spacing w:before="40" w:after="40" w:line="180" w:lineRule="exact"/>
              <w:ind w:firstLine="0"/>
              <w:rPr>
                <w:sz w:val="16"/>
                <w:szCs w:val="18"/>
              </w:rPr>
            </w:pPr>
            <w:r w:rsidRPr="00C63E28">
              <w:rPr>
                <w:sz w:val="16"/>
                <w:szCs w:val="18"/>
              </w:rPr>
              <w:t xml:space="preserve">Banco Santander (México), S.A., Institución de Banca Múltiple, Grupo Financiero Santander </w:t>
            </w:r>
          </w:p>
        </w:tc>
      </w:tr>
      <w:tr w:rsidR="0025355D" w:rsidRPr="00C63E28" w14:paraId="0E501FA3" w14:textId="77777777" w:rsidTr="005D6CE6">
        <w:tblPrEx>
          <w:tblCellMar>
            <w:top w:w="0" w:type="dxa"/>
            <w:bottom w:w="0" w:type="dxa"/>
          </w:tblCellMar>
        </w:tblPrEx>
        <w:trPr>
          <w:gridAfter w:val="1"/>
          <w:wAfter w:w="12" w:type="pct"/>
          <w:trHeight w:val="20"/>
        </w:trPr>
        <w:tc>
          <w:tcPr>
            <w:tcW w:w="420" w:type="pct"/>
            <w:tcBorders>
              <w:top w:val="single" w:sz="6" w:space="0" w:color="000000"/>
              <w:left w:val="single" w:sz="6" w:space="0" w:color="000000"/>
              <w:bottom w:val="single" w:sz="6" w:space="0" w:color="000000"/>
              <w:right w:val="single" w:sz="6" w:space="0" w:color="000000"/>
            </w:tcBorders>
            <w:vAlign w:val="center"/>
          </w:tcPr>
          <w:p w14:paraId="53061C8D" w14:textId="77777777" w:rsidR="0025355D" w:rsidRPr="00C63E28" w:rsidRDefault="0025355D" w:rsidP="005D6CE6">
            <w:pPr>
              <w:pStyle w:val="Texto"/>
              <w:spacing w:before="40" w:after="40" w:line="180" w:lineRule="exact"/>
              <w:ind w:firstLine="0"/>
              <w:rPr>
                <w:sz w:val="16"/>
                <w:szCs w:val="18"/>
              </w:rPr>
            </w:pPr>
            <w:r w:rsidRPr="00C63E28">
              <w:rPr>
                <w:sz w:val="16"/>
                <w:szCs w:val="18"/>
              </w:rPr>
              <w:t xml:space="preserve">019 </w:t>
            </w:r>
          </w:p>
        </w:tc>
        <w:tc>
          <w:tcPr>
            <w:tcW w:w="1207" w:type="pct"/>
            <w:gridSpan w:val="2"/>
            <w:tcBorders>
              <w:top w:val="single" w:sz="6" w:space="0" w:color="000000"/>
              <w:left w:val="single" w:sz="6" w:space="0" w:color="000000"/>
              <w:bottom w:val="single" w:sz="6" w:space="0" w:color="000000"/>
              <w:right w:val="single" w:sz="6" w:space="0" w:color="000000"/>
            </w:tcBorders>
            <w:vAlign w:val="center"/>
          </w:tcPr>
          <w:p w14:paraId="2C823D8B" w14:textId="77777777" w:rsidR="0025355D" w:rsidRPr="00C63E28" w:rsidRDefault="0025355D" w:rsidP="005D6CE6">
            <w:pPr>
              <w:pStyle w:val="Texto"/>
              <w:spacing w:before="40" w:after="40" w:line="180" w:lineRule="exact"/>
              <w:ind w:firstLine="0"/>
              <w:rPr>
                <w:sz w:val="16"/>
                <w:szCs w:val="18"/>
              </w:rPr>
            </w:pPr>
            <w:r w:rsidRPr="00C63E28">
              <w:rPr>
                <w:sz w:val="16"/>
                <w:szCs w:val="18"/>
              </w:rPr>
              <w:t xml:space="preserve">BANJERCITO </w:t>
            </w:r>
          </w:p>
        </w:tc>
        <w:tc>
          <w:tcPr>
            <w:tcW w:w="3361" w:type="pct"/>
            <w:tcBorders>
              <w:top w:val="single" w:sz="6" w:space="0" w:color="000000"/>
              <w:left w:val="single" w:sz="6" w:space="0" w:color="000000"/>
              <w:bottom w:val="single" w:sz="6" w:space="0" w:color="000000"/>
              <w:right w:val="single" w:sz="6" w:space="0" w:color="000000"/>
            </w:tcBorders>
            <w:vAlign w:val="center"/>
          </w:tcPr>
          <w:p w14:paraId="1B7FBBB0" w14:textId="77777777" w:rsidR="0025355D" w:rsidRPr="00C63E28" w:rsidRDefault="0025355D" w:rsidP="005D6CE6">
            <w:pPr>
              <w:pStyle w:val="Texto"/>
              <w:spacing w:before="40" w:after="40" w:line="180" w:lineRule="exact"/>
              <w:ind w:firstLine="0"/>
              <w:rPr>
                <w:sz w:val="16"/>
                <w:szCs w:val="18"/>
              </w:rPr>
            </w:pPr>
            <w:r w:rsidRPr="00C63E28">
              <w:rPr>
                <w:sz w:val="16"/>
                <w:szCs w:val="18"/>
              </w:rPr>
              <w:t xml:space="preserve">Banco Nacional del Ejército, Fuerza Aérea y Armada, Sociedad Nacional de Crédito, Institución de Banca de Desarrollo </w:t>
            </w:r>
          </w:p>
        </w:tc>
      </w:tr>
      <w:tr w:rsidR="0025355D" w:rsidRPr="00C63E28" w14:paraId="0BE70727" w14:textId="77777777" w:rsidTr="005D6CE6">
        <w:tblPrEx>
          <w:tblCellMar>
            <w:top w:w="0" w:type="dxa"/>
            <w:bottom w:w="0" w:type="dxa"/>
          </w:tblCellMar>
        </w:tblPrEx>
        <w:trPr>
          <w:gridAfter w:val="1"/>
          <w:wAfter w:w="12" w:type="pct"/>
          <w:trHeight w:val="20"/>
        </w:trPr>
        <w:tc>
          <w:tcPr>
            <w:tcW w:w="420" w:type="pct"/>
            <w:tcBorders>
              <w:top w:val="single" w:sz="6" w:space="0" w:color="000000"/>
              <w:left w:val="single" w:sz="6" w:space="0" w:color="000000"/>
              <w:bottom w:val="single" w:sz="6" w:space="0" w:color="000000"/>
              <w:right w:val="single" w:sz="6" w:space="0" w:color="000000"/>
            </w:tcBorders>
            <w:vAlign w:val="center"/>
          </w:tcPr>
          <w:p w14:paraId="32DA7BBE" w14:textId="77777777" w:rsidR="0025355D" w:rsidRPr="00C63E28" w:rsidRDefault="0025355D" w:rsidP="005D6CE6">
            <w:pPr>
              <w:pStyle w:val="Texto"/>
              <w:spacing w:before="40" w:after="40" w:line="180" w:lineRule="exact"/>
              <w:ind w:firstLine="0"/>
              <w:rPr>
                <w:sz w:val="16"/>
                <w:szCs w:val="18"/>
              </w:rPr>
            </w:pPr>
            <w:r w:rsidRPr="00C63E28">
              <w:rPr>
                <w:sz w:val="16"/>
                <w:szCs w:val="18"/>
              </w:rPr>
              <w:t xml:space="preserve">021 </w:t>
            </w:r>
          </w:p>
        </w:tc>
        <w:tc>
          <w:tcPr>
            <w:tcW w:w="1207" w:type="pct"/>
            <w:gridSpan w:val="2"/>
            <w:tcBorders>
              <w:top w:val="single" w:sz="6" w:space="0" w:color="000000"/>
              <w:left w:val="single" w:sz="6" w:space="0" w:color="000000"/>
              <w:bottom w:val="single" w:sz="6" w:space="0" w:color="000000"/>
              <w:right w:val="single" w:sz="6" w:space="0" w:color="000000"/>
            </w:tcBorders>
            <w:vAlign w:val="center"/>
          </w:tcPr>
          <w:p w14:paraId="02CA0577" w14:textId="77777777" w:rsidR="0025355D" w:rsidRPr="00C63E28" w:rsidRDefault="0025355D" w:rsidP="005D6CE6">
            <w:pPr>
              <w:pStyle w:val="Texto"/>
              <w:spacing w:before="40" w:after="40" w:line="180" w:lineRule="exact"/>
              <w:ind w:firstLine="0"/>
              <w:rPr>
                <w:sz w:val="16"/>
                <w:szCs w:val="18"/>
              </w:rPr>
            </w:pPr>
            <w:r w:rsidRPr="00C63E28">
              <w:rPr>
                <w:sz w:val="16"/>
                <w:szCs w:val="18"/>
              </w:rPr>
              <w:t xml:space="preserve">HSBC </w:t>
            </w:r>
          </w:p>
        </w:tc>
        <w:tc>
          <w:tcPr>
            <w:tcW w:w="3361" w:type="pct"/>
            <w:tcBorders>
              <w:top w:val="single" w:sz="6" w:space="0" w:color="000000"/>
              <w:left w:val="single" w:sz="6" w:space="0" w:color="000000"/>
              <w:bottom w:val="single" w:sz="6" w:space="0" w:color="000000"/>
              <w:right w:val="single" w:sz="6" w:space="0" w:color="000000"/>
            </w:tcBorders>
            <w:vAlign w:val="center"/>
          </w:tcPr>
          <w:p w14:paraId="1B4046C0" w14:textId="77777777" w:rsidR="0025355D" w:rsidRPr="00C63E28" w:rsidRDefault="0025355D" w:rsidP="005D6CE6">
            <w:pPr>
              <w:pStyle w:val="Texto"/>
              <w:spacing w:before="40" w:after="40" w:line="180" w:lineRule="exact"/>
              <w:ind w:firstLine="0"/>
              <w:rPr>
                <w:sz w:val="16"/>
                <w:szCs w:val="18"/>
              </w:rPr>
            </w:pPr>
            <w:r w:rsidRPr="00C63E28">
              <w:rPr>
                <w:sz w:val="16"/>
                <w:szCs w:val="18"/>
              </w:rPr>
              <w:t xml:space="preserve">HSBC México, S.A., institución De Banca Múltiple, Grupo Financiero HSBC </w:t>
            </w:r>
          </w:p>
        </w:tc>
      </w:tr>
      <w:tr w:rsidR="0025355D" w:rsidRPr="00C63E28" w14:paraId="2F49FC7E" w14:textId="77777777" w:rsidTr="005D6CE6">
        <w:tblPrEx>
          <w:tblCellMar>
            <w:top w:w="0" w:type="dxa"/>
            <w:bottom w:w="0" w:type="dxa"/>
          </w:tblCellMar>
        </w:tblPrEx>
        <w:trPr>
          <w:gridAfter w:val="1"/>
          <w:wAfter w:w="12" w:type="pct"/>
          <w:trHeight w:val="20"/>
        </w:trPr>
        <w:tc>
          <w:tcPr>
            <w:tcW w:w="420" w:type="pct"/>
            <w:tcBorders>
              <w:top w:val="single" w:sz="6" w:space="0" w:color="000000"/>
              <w:left w:val="single" w:sz="6" w:space="0" w:color="000000"/>
              <w:bottom w:val="single" w:sz="6" w:space="0" w:color="000000"/>
              <w:right w:val="single" w:sz="6" w:space="0" w:color="000000"/>
            </w:tcBorders>
            <w:vAlign w:val="center"/>
          </w:tcPr>
          <w:p w14:paraId="390A0DA7" w14:textId="77777777" w:rsidR="0025355D" w:rsidRPr="00C63E28" w:rsidRDefault="0025355D" w:rsidP="005D6CE6">
            <w:pPr>
              <w:pStyle w:val="Texto"/>
              <w:spacing w:before="40" w:after="40" w:line="180" w:lineRule="exact"/>
              <w:ind w:firstLine="0"/>
              <w:rPr>
                <w:sz w:val="16"/>
                <w:szCs w:val="18"/>
              </w:rPr>
            </w:pPr>
            <w:r w:rsidRPr="00C63E28">
              <w:rPr>
                <w:sz w:val="16"/>
                <w:szCs w:val="18"/>
              </w:rPr>
              <w:t xml:space="preserve">030 </w:t>
            </w:r>
          </w:p>
        </w:tc>
        <w:tc>
          <w:tcPr>
            <w:tcW w:w="1207" w:type="pct"/>
            <w:gridSpan w:val="2"/>
            <w:tcBorders>
              <w:top w:val="single" w:sz="6" w:space="0" w:color="000000"/>
              <w:left w:val="single" w:sz="6" w:space="0" w:color="000000"/>
              <w:bottom w:val="single" w:sz="6" w:space="0" w:color="000000"/>
              <w:right w:val="single" w:sz="6" w:space="0" w:color="000000"/>
            </w:tcBorders>
            <w:vAlign w:val="center"/>
          </w:tcPr>
          <w:p w14:paraId="51BA9922" w14:textId="77777777" w:rsidR="0025355D" w:rsidRPr="00C63E28" w:rsidRDefault="0025355D" w:rsidP="005D6CE6">
            <w:pPr>
              <w:pStyle w:val="Texto"/>
              <w:spacing w:before="40" w:after="40" w:line="180" w:lineRule="exact"/>
              <w:ind w:firstLine="0"/>
              <w:rPr>
                <w:sz w:val="16"/>
                <w:szCs w:val="18"/>
              </w:rPr>
            </w:pPr>
            <w:r w:rsidRPr="00C63E28">
              <w:rPr>
                <w:sz w:val="16"/>
                <w:szCs w:val="18"/>
              </w:rPr>
              <w:t xml:space="preserve">BAJIO </w:t>
            </w:r>
          </w:p>
        </w:tc>
        <w:tc>
          <w:tcPr>
            <w:tcW w:w="3361" w:type="pct"/>
            <w:tcBorders>
              <w:top w:val="single" w:sz="6" w:space="0" w:color="000000"/>
              <w:left w:val="single" w:sz="6" w:space="0" w:color="000000"/>
              <w:bottom w:val="single" w:sz="6" w:space="0" w:color="000000"/>
              <w:right w:val="single" w:sz="6" w:space="0" w:color="000000"/>
            </w:tcBorders>
            <w:vAlign w:val="center"/>
          </w:tcPr>
          <w:p w14:paraId="7E91828B" w14:textId="77777777" w:rsidR="0025355D" w:rsidRPr="00C63E28" w:rsidRDefault="0025355D" w:rsidP="005D6CE6">
            <w:pPr>
              <w:pStyle w:val="Texto"/>
              <w:spacing w:before="40" w:after="40" w:line="180" w:lineRule="exact"/>
              <w:ind w:firstLine="0"/>
              <w:rPr>
                <w:sz w:val="16"/>
                <w:szCs w:val="18"/>
              </w:rPr>
            </w:pPr>
            <w:r w:rsidRPr="00C63E28">
              <w:rPr>
                <w:sz w:val="16"/>
                <w:szCs w:val="18"/>
              </w:rPr>
              <w:t xml:space="preserve">Banco del Bajío, S.A., Institución de Banca Múltiple </w:t>
            </w:r>
          </w:p>
        </w:tc>
      </w:tr>
      <w:tr w:rsidR="0025355D" w:rsidRPr="00C63E28" w14:paraId="34E7E53F" w14:textId="77777777" w:rsidTr="005D6CE6">
        <w:tblPrEx>
          <w:tblCellMar>
            <w:top w:w="0" w:type="dxa"/>
            <w:bottom w:w="0" w:type="dxa"/>
          </w:tblCellMar>
        </w:tblPrEx>
        <w:trPr>
          <w:gridAfter w:val="1"/>
          <w:wAfter w:w="12" w:type="pct"/>
          <w:trHeight w:val="20"/>
        </w:trPr>
        <w:tc>
          <w:tcPr>
            <w:tcW w:w="420" w:type="pct"/>
            <w:tcBorders>
              <w:top w:val="single" w:sz="6" w:space="0" w:color="000000"/>
              <w:left w:val="single" w:sz="6" w:space="0" w:color="000000"/>
              <w:bottom w:val="single" w:sz="6" w:space="0" w:color="000000"/>
              <w:right w:val="single" w:sz="6" w:space="0" w:color="000000"/>
            </w:tcBorders>
            <w:vAlign w:val="center"/>
          </w:tcPr>
          <w:p w14:paraId="44683A20" w14:textId="77777777" w:rsidR="0025355D" w:rsidRPr="00C63E28" w:rsidRDefault="0025355D" w:rsidP="005D6CE6">
            <w:pPr>
              <w:pStyle w:val="Texto"/>
              <w:spacing w:before="40" w:after="40" w:line="180" w:lineRule="exact"/>
              <w:ind w:firstLine="0"/>
              <w:rPr>
                <w:sz w:val="16"/>
                <w:szCs w:val="18"/>
              </w:rPr>
            </w:pPr>
            <w:r w:rsidRPr="00C63E28">
              <w:rPr>
                <w:sz w:val="16"/>
                <w:szCs w:val="18"/>
              </w:rPr>
              <w:t xml:space="preserve">032 </w:t>
            </w:r>
          </w:p>
        </w:tc>
        <w:tc>
          <w:tcPr>
            <w:tcW w:w="1207" w:type="pct"/>
            <w:gridSpan w:val="2"/>
            <w:tcBorders>
              <w:top w:val="single" w:sz="6" w:space="0" w:color="000000"/>
              <w:left w:val="single" w:sz="6" w:space="0" w:color="000000"/>
              <w:bottom w:val="single" w:sz="6" w:space="0" w:color="000000"/>
              <w:right w:val="single" w:sz="6" w:space="0" w:color="000000"/>
            </w:tcBorders>
            <w:vAlign w:val="center"/>
          </w:tcPr>
          <w:p w14:paraId="6D8ABAFC" w14:textId="77777777" w:rsidR="0025355D" w:rsidRPr="00C63E28" w:rsidRDefault="0025355D" w:rsidP="005D6CE6">
            <w:pPr>
              <w:pStyle w:val="Texto"/>
              <w:spacing w:before="40" w:after="40" w:line="180" w:lineRule="exact"/>
              <w:ind w:firstLine="0"/>
              <w:rPr>
                <w:sz w:val="16"/>
                <w:szCs w:val="18"/>
              </w:rPr>
            </w:pPr>
            <w:r w:rsidRPr="00C63E28">
              <w:rPr>
                <w:sz w:val="16"/>
                <w:szCs w:val="18"/>
              </w:rPr>
              <w:t xml:space="preserve">IXE </w:t>
            </w:r>
          </w:p>
        </w:tc>
        <w:tc>
          <w:tcPr>
            <w:tcW w:w="3361" w:type="pct"/>
            <w:tcBorders>
              <w:top w:val="single" w:sz="6" w:space="0" w:color="000000"/>
              <w:left w:val="single" w:sz="6" w:space="0" w:color="000000"/>
              <w:bottom w:val="single" w:sz="6" w:space="0" w:color="000000"/>
              <w:right w:val="single" w:sz="6" w:space="0" w:color="000000"/>
            </w:tcBorders>
            <w:vAlign w:val="center"/>
          </w:tcPr>
          <w:p w14:paraId="7E343BD2" w14:textId="77777777" w:rsidR="0025355D" w:rsidRPr="00C63E28" w:rsidRDefault="0025355D" w:rsidP="005D6CE6">
            <w:pPr>
              <w:pStyle w:val="Texto"/>
              <w:spacing w:before="40" w:after="40" w:line="180" w:lineRule="exact"/>
              <w:ind w:firstLine="0"/>
              <w:rPr>
                <w:sz w:val="16"/>
                <w:szCs w:val="18"/>
              </w:rPr>
            </w:pPr>
            <w:r w:rsidRPr="00C63E28">
              <w:rPr>
                <w:sz w:val="16"/>
                <w:szCs w:val="18"/>
              </w:rPr>
              <w:t xml:space="preserve">IXE Banco, S.A., Institución de Banca Múltiple, IXE Grupo Financiero </w:t>
            </w:r>
          </w:p>
        </w:tc>
      </w:tr>
      <w:tr w:rsidR="0025355D" w:rsidRPr="00C63E28" w14:paraId="5AFF11B2" w14:textId="77777777" w:rsidTr="005D6CE6">
        <w:tblPrEx>
          <w:tblCellMar>
            <w:top w:w="0" w:type="dxa"/>
            <w:bottom w:w="0" w:type="dxa"/>
          </w:tblCellMar>
        </w:tblPrEx>
        <w:trPr>
          <w:gridAfter w:val="1"/>
          <w:wAfter w:w="12" w:type="pct"/>
          <w:trHeight w:val="20"/>
        </w:trPr>
        <w:tc>
          <w:tcPr>
            <w:tcW w:w="420" w:type="pct"/>
            <w:tcBorders>
              <w:top w:val="single" w:sz="6" w:space="0" w:color="000000"/>
              <w:left w:val="single" w:sz="6" w:space="0" w:color="000000"/>
              <w:bottom w:val="single" w:sz="6" w:space="0" w:color="000000"/>
              <w:right w:val="single" w:sz="6" w:space="0" w:color="000000"/>
            </w:tcBorders>
            <w:vAlign w:val="center"/>
          </w:tcPr>
          <w:p w14:paraId="3F526266" w14:textId="77777777" w:rsidR="0025355D" w:rsidRPr="00C63E28" w:rsidRDefault="0025355D" w:rsidP="005D6CE6">
            <w:pPr>
              <w:pStyle w:val="Texto"/>
              <w:spacing w:before="40" w:after="40" w:line="180" w:lineRule="exact"/>
              <w:ind w:firstLine="0"/>
              <w:rPr>
                <w:sz w:val="16"/>
                <w:szCs w:val="18"/>
              </w:rPr>
            </w:pPr>
            <w:r w:rsidRPr="00C63E28">
              <w:rPr>
                <w:sz w:val="16"/>
                <w:szCs w:val="18"/>
              </w:rPr>
              <w:t xml:space="preserve">036 </w:t>
            </w:r>
          </w:p>
        </w:tc>
        <w:tc>
          <w:tcPr>
            <w:tcW w:w="1207" w:type="pct"/>
            <w:gridSpan w:val="2"/>
            <w:tcBorders>
              <w:top w:val="single" w:sz="6" w:space="0" w:color="000000"/>
              <w:left w:val="single" w:sz="6" w:space="0" w:color="000000"/>
              <w:bottom w:val="single" w:sz="6" w:space="0" w:color="000000"/>
              <w:right w:val="single" w:sz="6" w:space="0" w:color="000000"/>
            </w:tcBorders>
            <w:vAlign w:val="center"/>
          </w:tcPr>
          <w:p w14:paraId="5695CBF4" w14:textId="77777777" w:rsidR="0025355D" w:rsidRPr="00C63E28" w:rsidRDefault="0025355D" w:rsidP="005D6CE6">
            <w:pPr>
              <w:pStyle w:val="Texto"/>
              <w:spacing w:before="40" w:after="40" w:line="180" w:lineRule="exact"/>
              <w:ind w:firstLine="0"/>
              <w:rPr>
                <w:sz w:val="16"/>
                <w:szCs w:val="18"/>
              </w:rPr>
            </w:pPr>
            <w:r w:rsidRPr="00C63E28">
              <w:rPr>
                <w:sz w:val="16"/>
                <w:szCs w:val="18"/>
              </w:rPr>
              <w:t xml:space="preserve">INBURSA </w:t>
            </w:r>
          </w:p>
        </w:tc>
        <w:tc>
          <w:tcPr>
            <w:tcW w:w="3361" w:type="pct"/>
            <w:tcBorders>
              <w:top w:val="single" w:sz="6" w:space="0" w:color="000000"/>
              <w:left w:val="single" w:sz="6" w:space="0" w:color="000000"/>
              <w:bottom w:val="single" w:sz="6" w:space="0" w:color="000000"/>
              <w:right w:val="single" w:sz="6" w:space="0" w:color="000000"/>
            </w:tcBorders>
            <w:vAlign w:val="center"/>
          </w:tcPr>
          <w:p w14:paraId="4BBE34DE" w14:textId="77777777" w:rsidR="0025355D" w:rsidRPr="00C63E28" w:rsidRDefault="0025355D" w:rsidP="005D6CE6">
            <w:pPr>
              <w:pStyle w:val="Texto"/>
              <w:spacing w:before="40" w:after="40" w:line="180" w:lineRule="exact"/>
              <w:ind w:firstLine="0"/>
              <w:rPr>
                <w:sz w:val="16"/>
                <w:szCs w:val="18"/>
              </w:rPr>
            </w:pPr>
            <w:r w:rsidRPr="00C63E28">
              <w:rPr>
                <w:sz w:val="16"/>
                <w:szCs w:val="18"/>
              </w:rPr>
              <w:t xml:space="preserve">Banco Inbursa, S.A., Institución de Banca Múltiple, Grupo Financiero Inbursa </w:t>
            </w:r>
          </w:p>
        </w:tc>
      </w:tr>
      <w:tr w:rsidR="0025355D" w:rsidRPr="00C63E28" w14:paraId="0C3069A9" w14:textId="77777777" w:rsidTr="005D6CE6">
        <w:tblPrEx>
          <w:tblCellMar>
            <w:top w:w="0" w:type="dxa"/>
            <w:bottom w:w="0" w:type="dxa"/>
          </w:tblCellMar>
        </w:tblPrEx>
        <w:trPr>
          <w:gridAfter w:val="1"/>
          <w:wAfter w:w="12" w:type="pct"/>
          <w:trHeight w:val="20"/>
        </w:trPr>
        <w:tc>
          <w:tcPr>
            <w:tcW w:w="420" w:type="pct"/>
            <w:tcBorders>
              <w:top w:val="single" w:sz="6" w:space="0" w:color="000000"/>
              <w:left w:val="single" w:sz="6" w:space="0" w:color="000000"/>
              <w:bottom w:val="single" w:sz="6" w:space="0" w:color="000000"/>
              <w:right w:val="single" w:sz="6" w:space="0" w:color="000000"/>
            </w:tcBorders>
            <w:vAlign w:val="center"/>
          </w:tcPr>
          <w:p w14:paraId="0656CCD5" w14:textId="77777777" w:rsidR="0025355D" w:rsidRPr="00C63E28" w:rsidRDefault="0025355D" w:rsidP="005D6CE6">
            <w:pPr>
              <w:pStyle w:val="Texto"/>
              <w:spacing w:before="40" w:after="40" w:line="180" w:lineRule="exact"/>
              <w:ind w:firstLine="0"/>
              <w:rPr>
                <w:sz w:val="16"/>
                <w:szCs w:val="18"/>
              </w:rPr>
            </w:pPr>
            <w:r w:rsidRPr="00C63E28">
              <w:rPr>
                <w:sz w:val="16"/>
                <w:szCs w:val="18"/>
              </w:rPr>
              <w:t xml:space="preserve">037 </w:t>
            </w:r>
          </w:p>
        </w:tc>
        <w:tc>
          <w:tcPr>
            <w:tcW w:w="1207" w:type="pct"/>
            <w:gridSpan w:val="2"/>
            <w:tcBorders>
              <w:top w:val="single" w:sz="6" w:space="0" w:color="000000"/>
              <w:left w:val="single" w:sz="6" w:space="0" w:color="000000"/>
              <w:bottom w:val="single" w:sz="6" w:space="0" w:color="000000"/>
              <w:right w:val="single" w:sz="6" w:space="0" w:color="000000"/>
            </w:tcBorders>
            <w:vAlign w:val="center"/>
          </w:tcPr>
          <w:p w14:paraId="4AFCC1D3" w14:textId="77777777" w:rsidR="0025355D" w:rsidRPr="00C63E28" w:rsidRDefault="0025355D" w:rsidP="005D6CE6">
            <w:pPr>
              <w:pStyle w:val="Texto"/>
              <w:spacing w:before="40" w:after="40" w:line="180" w:lineRule="exact"/>
              <w:ind w:firstLine="0"/>
              <w:rPr>
                <w:sz w:val="16"/>
                <w:szCs w:val="18"/>
              </w:rPr>
            </w:pPr>
            <w:r w:rsidRPr="00C63E28">
              <w:rPr>
                <w:sz w:val="16"/>
                <w:szCs w:val="18"/>
              </w:rPr>
              <w:t xml:space="preserve">INTERACCIONES </w:t>
            </w:r>
          </w:p>
        </w:tc>
        <w:tc>
          <w:tcPr>
            <w:tcW w:w="3361" w:type="pct"/>
            <w:tcBorders>
              <w:top w:val="single" w:sz="6" w:space="0" w:color="000000"/>
              <w:left w:val="single" w:sz="6" w:space="0" w:color="000000"/>
              <w:bottom w:val="single" w:sz="6" w:space="0" w:color="000000"/>
              <w:right w:val="single" w:sz="6" w:space="0" w:color="000000"/>
            </w:tcBorders>
            <w:vAlign w:val="center"/>
          </w:tcPr>
          <w:p w14:paraId="5DA48934" w14:textId="77777777" w:rsidR="0025355D" w:rsidRPr="00C63E28" w:rsidRDefault="0025355D" w:rsidP="005D6CE6">
            <w:pPr>
              <w:pStyle w:val="Texto"/>
              <w:spacing w:before="40" w:after="40" w:line="180" w:lineRule="exact"/>
              <w:ind w:firstLine="0"/>
              <w:rPr>
                <w:sz w:val="16"/>
                <w:szCs w:val="18"/>
              </w:rPr>
            </w:pPr>
            <w:r w:rsidRPr="00C63E28">
              <w:rPr>
                <w:sz w:val="16"/>
                <w:szCs w:val="18"/>
              </w:rPr>
              <w:t xml:space="preserve">Banco Interacciones, S.A., Institución de Banca Múltiple </w:t>
            </w:r>
          </w:p>
        </w:tc>
      </w:tr>
      <w:tr w:rsidR="0025355D" w:rsidRPr="00C63E28" w14:paraId="24A40600" w14:textId="77777777" w:rsidTr="005D6CE6">
        <w:tblPrEx>
          <w:tblCellMar>
            <w:top w:w="0" w:type="dxa"/>
            <w:bottom w:w="0" w:type="dxa"/>
          </w:tblCellMar>
        </w:tblPrEx>
        <w:trPr>
          <w:gridAfter w:val="1"/>
          <w:wAfter w:w="12" w:type="pct"/>
          <w:trHeight w:val="20"/>
        </w:trPr>
        <w:tc>
          <w:tcPr>
            <w:tcW w:w="420" w:type="pct"/>
            <w:tcBorders>
              <w:top w:val="single" w:sz="6" w:space="0" w:color="000000"/>
              <w:left w:val="single" w:sz="6" w:space="0" w:color="000000"/>
              <w:bottom w:val="single" w:sz="6" w:space="0" w:color="000000"/>
              <w:right w:val="single" w:sz="6" w:space="0" w:color="000000"/>
            </w:tcBorders>
            <w:vAlign w:val="center"/>
          </w:tcPr>
          <w:p w14:paraId="38521CBC" w14:textId="77777777" w:rsidR="0025355D" w:rsidRPr="00C63E28" w:rsidRDefault="0025355D" w:rsidP="005D6CE6">
            <w:pPr>
              <w:pStyle w:val="Texto"/>
              <w:spacing w:before="40" w:after="40" w:line="180" w:lineRule="exact"/>
              <w:ind w:firstLine="0"/>
              <w:rPr>
                <w:sz w:val="16"/>
                <w:szCs w:val="18"/>
              </w:rPr>
            </w:pPr>
            <w:r w:rsidRPr="00C63E28">
              <w:rPr>
                <w:sz w:val="16"/>
                <w:szCs w:val="18"/>
              </w:rPr>
              <w:t xml:space="preserve">042 </w:t>
            </w:r>
          </w:p>
        </w:tc>
        <w:tc>
          <w:tcPr>
            <w:tcW w:w="1207" w:type="pct"/>
            <w:gridSpan w:val="2"/>
            <w:tcBorders>
              <w:top w:val="single" w:sz="6" w:space="0" w:color="000000"/>
              <w:left w:val="single" w:sz="6" w:space="0" w:color="000000"/>
              <w:bottom w:val="single" w:sz="6" w:space="0" w:color="000000"/>
              <w:right w:val="single" w:sz="6" w:space="0" w:color="000000"/>
            </w:tcBorders>
            <w:vAlign w:val="center"/>
          </w:tcPr>
          <w:p w14:paraId="412535CF" w14:textId="77777777" w:rsidR="0025355D" w:rsidRPr="00C63E28" w:rsidRDefault="0025355D" w:rsidP="005D6CE6">
            <w:pPr>
              <w:pStyle w:val="Texto"/>
              <w:spacing w:before="40" w:after="40" w:line="180" w:lineRule="exact"/>
              <w:ind w:firstLine="0"/>
              <w:rPr>
                <w:sz w:val="16"/>
                <w:szCs w:val="18"/>
              </w:rPr>
            </w:pPr>
            <w:r w:rsidRPr="00C63E28">
              <w:rPr>
                <w:sz w:val="16"/>
                <w:szCs w:val="18"/>
              </w:rPr>
              <w:t xml:space="preserve">MIFEL </w:t>
            </w:r>
          </w:p>
        </w:tc>
        <w:tc>
          <w:tcPr>
            <w:tcW w:w="3361" w:type="pct"/>
            <w:tcBorders>
              <w:top w:val="single" w:sz="6" w:space="0" w:color="000000"/>
              <w:left w:val="single" w:sz="6" w:space="0" w:color="000000"/>
              <w:bottom w:val="single" w:sz="6" w:space="0" w:color="000000"/>
              <w:right w:val="single" w:sz="6" w:space="0" w:color="000000"/>
            </w:tcBorders>
            <w:vAlign w:val="center"/>
          </w:tcPr>
          <w:p w14:paraId="4B8E140D" w14:textId="77777777" w:rsidR="0025355D" w:rsidRPr="00C63E28" w:rsidRDefault="0025355D" w:rsidP="005D6CE6">
            <w:pPr>
              <w:pStyle w:val="Texto"/>
              <w:spacing w:before="40" w:after="40" w:line="180" w:lineRule="exact"/>
              <w:ind w:firstLine="0"/>
              <w:rPr>
                <w:sz w:val="16"/>
                <w:szCs w:val="18"/>
              </w:rPr>
            </w:pPr>
            <w:r w:rsidRPr="00C63E28">
              <w:rPr>
                <w:sz w:val="16"/>
                <w:szCs w:val="18"/>
              </w:rPr>
              <w:t xml:space="preserve">Banca Mifel, S.A., Institución de Banca Múltiple, Grupo Financiero Mifel </w:t>
            </w:r>
          </w:p>
        </w:tc>
      </w:tr>
      <w:tr w:rsidR="0025355D" w:rsidRPr="00C63E28" w14:paraId="4059253B" w14:textId="77777777" w:rsidTr="005D6CE6">
        <w:tblPrEx>
          <w:tblCellMar>
            <w:top w:w="0" w:type="dxa"/>
            <w:bottom w:w="0" w:type="dxa"/>
          </w:tblCellMar>
        </w:tblPrEx>
        <w:trPr>
          <w:gridAfter w:val="1"/>
          <w:wAfter w:w="12" w:type="pct"/>
          <w:trHeight w:val="20"/>
        </w:trPr>
        <w:tc>
          <w:tcPr>
            <w:tcW w:w="420" w:type="pct"/>
            <w:tcBorders>
              <w:top w:val="single" w:sz="6" w:space="0" w:color="000000"/>
              <w:left w:val="single" w:sz="6" w:space="0" w:color="000000"/>
              <w:bottom w:val="single" w:sz="6" w:space="0" w:color="000000"/>
              <w:right w:val="single" w:sz="6" w:space="0" w:color="000000"/>
            </w:tcBorders>
            <w:vAlign w:val="center"/>
          </w:tcPr>
          <w:p w14:paraId="4386E838" w14:textId="77777777" w:rsidR="0025355D" w:rsidRPr="00C63E28" w:rsidRDefault="0025355D" w:rsidP="005D6CE6">
            <w:pPr>
              <w:pStyle w:val="Texto"/>
              <w:spacing w:before="40" w:after="40" w:line="180" w:lineRule="exact"/>
              <w:ind w:firstLine="0"/>
              <w:rPr>
                <w:sz w:val="16"/>
                <w:szCs w:val="18"/>
              </w:rPr>
            </w:pPr>
            <w:r w:rsidRPr="00C63E28">
              <w:rPr>
                <w:sz w:val="16"/>
                <w:szCs w:val="18"/>
              </w:rPr>
              <w:t xml:space="preserve">044 </w:t>
            </w:r>
          </w:p>
        </w:tc>
        <w:tc>
          <w:tcPr>
            <w:tcW w:w="1207" w:type="pct"/>
            <w:gridSpan w:val="2"/>
            <w:tcBorders>
              <w:top w:val="single" w:sz="6" w:space="0" w:color="000000"/>
              <w:left w:val="single" w:sz="6" w:space="0" w:color="000000"/>
              <w:bottom w:val="single" w:sz="6" w:space="0" w:color="000000"/>
              <w:right w:val="single" w:sz="6" w:space="0" w:color="000000"/>
            </w:tcBorders>
            <w:vAlign w:val="center"/>
          </w:tcPr>
          <w:p w14:paraId="29878B5B" w14:textId="77777777" w:rsidR="0025355D" w:rsidRPr="00C63E28" w:rsidRDefault="0025355D" w:rsidP="005D6CE6">
            <w:pPr>
              <w:pStyle w:val="Texto"/>
              <w:spacing w:before="40" w:after="40" w:line="180" w:lineRule="exact"/>
              <w:ind w:firstLine="0"/>
              <w:rPr>
                <w:sz w:val="16"/>
                <w:szCs w:val="18"/>
              </w:rPr>
            </w:pPr>
            <w:r w:rsidRPr="00C63E28">
              <w:rPr>
                <w:sz w:val="16"/>
                <w:szCs w:val="18"/>
              </w:rPr>
              <w:t xml:space="preserve">SCOTIABANK </w:t>
            </w:r>
          </w:p>
        </w:tc>
        <w:tc>
          <w:tcPr>
            <w:tcW w:w="3361" w:type="pct"/>
            <w:tcBorders>
              <w:top w:val="single" w:sz="6" w:space="0" w:color="000000"/>
              <w:left w:val="single" w:sz="6" w:space="0" w:color="000000"/>
              <w:bottom w:val="single" w:sz="6" w:space="0" w:color="000000"/>
              <w:right w:val="single" w:sz="6" w:space="0" w:color="000000"/>
            </w:tcBorders>
            <w:vAlign w:val="center"/>
          </w:tcPr>
          <w:p w14:paraId="4FF9E1D2" w14:textId="77777777" w:rsidR="0025355D" w:rsidRPr="00C63E28" w:rsidRDefault="0025355D" w:rsidP="005D6CE6">
            <w:pPr>
              <w:pStyle w:val="Texto"/>
              <w:spacing w:before="40" w:after="40" w:line="180" w:lineRule="exact"/>
              <w:ind w:firstLine="0"/>
              <w:rPr>
                <w:sz w:val="16"/>
                <w:szCs w:val="18"/>
              </w:rPr>
            </w:pPr>
            <w:r w:rsidRPr="00C63E28">
              <w:rPr>
                <w:sz w:val="16"/>
                <w:szCs w:val="18"/>
              </w:rPr>
              <w:t xml:space="preserve">Scotiabank Inverlat, S.A. </w:t>
            </w:r>
          </w:p>
        </w:tc>
      </w:tr>
      <w:tr w:rsidR="0025355D" w:rsidRPr="00C63E28" w14:paraId="2E181D7F" w14:textId="77777777" w:rsidTr="005D6CE6">
        <w:tblPrEx>
          <w:tblCellMar>
            <w:top w:w="0" w:type="dxa"/>
            <w:bottom w:w="0" w:type="dxa"/>
          </w:tblCellMar>
        </w:tblPrEx>
        <w:trPr>
          <w:gridAfter w:val="1"/>
          <w:wAfter w:w="12" w:type="pct"/>
          <w:trHeight w:val="20"/>
        </w:trPr>
        <w:tc>
          <w:tcPr>
            <w:tcW w:w="420" w:type="pct"/>
            <w:tcBorders>
              <w:top w:val="single" w:sz="6" w:space="0" w:color="000000"/>
              <w:left w:val="single" w:sz="6" w:space="0" w:color="000000"/>
              <w:bottom w:val="single" w:sz="6" w:space="0" w:color="000000"/>
              <w:right w:val="single" w:sz="6" w:space="0" w:color="000000"/>
            </w:tcBorders>
            <w:vAlign w:val="center"/>
          </w:tcPr>
          <w:p w14:paraId="36F63083" w14:textId="77777777" w:rsidR="0025355D" w:rsidRPr="00C63E28" w:rsidRDefault="0025355D" w:rsidP="005D6CE6">
            <w:pPr>
              <w:pStyle w:val="Texto"/>
              <w:spacing w:before="40" w:after="40" w:line="180" w:lineRule="exact"/>
              <w:ind w:firstLine="0"/>
              <w:rPr>
                <w:sz w:val="16"/>
                <w:szCs w:val="18"/>
              </w:rPr>
            </w:pPr>
            <w:r w:rsidRPr="00C63E28">
              <w:rPr>
                <w:sz w:val="16"/>
                <w:szCs w:val="18"/>
              </w:rPr>
              <w:t xml:space="preserve">058 </w:t>
            </w:r>
          </w:p>
        </w:tc>
        <w:tc>
          <w:tcPr>
            <w:tcW w:w="1207" w:type="pct"/>
            <w:gridSpan w:val="2"/>
            <w:tcBorders>
              <w:top w:val="single" w:sz="6" w:space="0" w:color="000000"/>
              <w:left w:val="single" w:sz="6" w:space="0" w:color="000000"/>
              <w:bottom w:val="single" w:sz="6" w:space="0" w:color="000000"/>
              <w:right w:val="single" w:sz="6" w:space="0" w:color="000000"/>
            </w:tcBorders>
            <w:vAlign w:val="center"/>
          </w:tcPr>
          <w:p w14:paraId="1DAFD088" w14:textId="77777777" w:rsidR="0025355D" w:rsidRPr="00C63E28" w:rsidRDefault="0025355D" w:rsidP="005D6CE6">
            <w:pPr>
              <w:pStyle w:val="Texto"/>
              <w:spacing w:before="40" w:after="40" w:line="180" w:lineRule="exact"/>
              <w:ind w:firstLine="0"/>
              <w:rPr>
                <w:sz w:val="16"/>
                <w:szCs w:val="18"/>
              </w:rPr>
            </w:pPr>
            <w:r w:rsidRPr="00C63E28">
              <w:rPr>
                <w:sz w:val="16"/>
                <w:szCs w:val="18"/>
              </w:rPr>
              <w:t xml:space="preserve">BANREGIO </w:t>
            </w:r>
          </w:p>
        </w:tc>
        <w:tc>
          <w:tcPr>
            <w:tcW w:w="3361" w:type="pct"/>
            <w:tcBorders>
              <w:top w:val="single" w:sz="6" w:space="0" w:color="000000"/>
              <w:left w:val="single" w:sz="6" w:space="0" w:color="000000"/>
              <w:bottom w:val="single" w:sz="6" w:space="0" w:color="000000"/>
              <w:right w:val="single" w:sz="6" w:space="0" w:color="000000"/>
            </w:tcBorders>
            <w:vAlign w:val="center"/>
          </w:tcPr>
          <w:p w14:paraId="7CDFBB0F" w14:textId="77777777" w:rsidR="0025355D" w:rsidRPr="00C63E28" w:rsidRDefault="0025355D" w:rsidP="005D6CE6">
            <w:pPr>
              <w:pStyle w:val="Texto"/>
              <w:spacing w:before="40" w:after="40" w:line="180" w:lineRule="exact"/>
              <w:ind w:firstLine="0"/>
              <w:rPr>
                <w:sz w:val="16"/>
                <w:szCs w:val="18"/>
              </w:rPr>
            </w:pPr>
            <w:r w:rsidRPr="00C63E28">
              <w:rPr>
                <w:sz w:val="16"/>
                <w:szCs w:val="18"/>
              </w:rPr>
              <w:t xml:space="preserve">Banco Regional de Monterrey, S.A., Institución de Banca Múltiple, Banregio Grupo Financiero </w:t>
            </w:r>
          </w:p>
        </w:tc>
      </w:tr>
      <w:tr w:rsidR="0025355D" w:rsidRPr="00C63E28" w14:paraId="65F54EAF" w14:textId="77777777" w:rsidTr="005D6CE6">
        <w:tblPrEx>
          <w:tblCellMar>
            <w:top w:w="0" w:type="dxa"/>
            <w:bottom w:w="0" w:type="dxa"/>
          </w:tblCellMar>
        </w:tblPrEx>
        <w:trPr>
          <w:gridAfter w:val="1"/>
          <w:wAfter w:w="12" w:type="pct"/>
          <w:trHeight w:val="20"/>
        </w:trPr>
        <w:tc>
          <w:tcPr>
            <w:tcW w:w="420" w:type="pct"/>
            <w:tcBorders>
              <w:top w:val="single" w:sz="6" w:space="0" w:color="000000"/>
              <w:left w:val="single" w:sz="6" w:space="0" w:color="000000"/>
              <w:bottom w:val="single" w:sz="6" w:space="0" w:color="000000"/>
              <w:right w:val="single" w:sz="6" w:space="0" w:color="000000"/>
            </w:tcBorders>
            <w:vAlign w:val="center"/>
          </w:tcPr>
          <w:p w14:paraId="6E304C1A" w14:textId="77777777" w:rsidR="0025355D" w:rsidRPr="00C63E28" w:rsidRDefault="0025355D" w:rsidP="005D6CE6">
            <w:pPr>
              <w:pStyle w:val="Texto"/>
              <w:spacing w:before="40" w:after="40" w:line="190" w:lineRule="exact"/>
              <w:ind w:firstLine="0"/>
              <w:rPr>
                <w:sz w:val="16"/>
                <w:szCs w:val="18"/>
              </w:rPr>
            </w:pPr>
            <w:r w:rsidRPr="00C63E28">
              <w:rPr>
                <w:sz w:val="16"/>
                <w:szCs w:val="18"/>
              </w:rPr>
              <w:t xml:space="preserve">059 </w:t>
            </w:r>
          </w:p>
        </w:tc>
        <w:tc>
          <w:tcPr>
            <w:tcW w:w="1207" w:type="pct"/>
            <w:gridSpan w:val="2"/>
            <w:tcBorders>
              <w:top w:val="single" w:sz="6" w:space="0" w:color="000000"/>
              <w:left w:val="single" w:sz="6" w:space="0" w:color="000000"/>
              <w:bottom w:val="single" w:sz="6" w:space="0" w:color="000000"/>
              <w:right w:val="single" w:sz="6" w:space="0" w:color="000000"/>
            </w:tcBorders>
            <w:vAlign w:val="center"/>
          </w:tcPr>
          <w:p w14:paraId="4DE47FC6" w14:textId="77777777" w:rsidR="0025355D" w:rsidRPr="00C63E28" w:rsidRDefault="0025355D" w:rsidP="005D6CE6">
            <w:pPr>
              <w:pStyle w:val="Texto"/>
              <w:spacing w:before="40" w:after="40" w:line="190" w:lineRule="exact"/>
              <w:ind w:firstLine="0"/>
              <w:rPr>
                <w:sz w:val="16"/>
                <w:szCs w:val="18"/>
              </w:rPr>
            </w:pPr>
            <w:r w:rsidRPr="00C63E28">
              <w:rPr>
                <w:sz w:val="16"/>
                <w:szCs w:val="18"/>
              </w:rPr>
              <w:t xml:space="preserve">INVEX </w:t>
            </w:r>
          </w:p>
        </w:tc>
        <w:tc>
          <w:tcPr>
            <w:tcW w:w="3361" w:type="pct"/>
            <w:tcBorders>
              <w:top w:val="single" w:sz="6" w:space="0" w:color="000000"/>
              <w:left w:val="single" w:sz="6" w:space="0" w:color="000000"/>
              <w:bottom w:val="single" w:sz="6" w:space="0" w:color="000000"/>
              <w:right w:val="single" w:sz="6" w:space="0" w:color="000000"/>
            </w:tcBorders>
            <w:vAlign w:val="center"/>
          </w:tcPr>
          <w:p w14:paraId="5206B25C" w14:textId="77777777" w:rsidR="0025355D" w:rsidRPr="00C63E28" w:rsidRDefault="0025355D" w:rsidP="005D6CE6">
            <w:pPr>
              <w:pStyle w:val="Texto"/>
              <w:spacing w:before="40" w:after="40" w:line="190" w:lineRule="exact"/>
              <w:ind w:firstLine="0"/>
              <w:rPr>
                <w:sz w:val="16"/>
                <w:szCs w:val="18"/>
              </w:rPr>
            </w:pPr>
            <w:r w:rsidRPr="00C63E28">
              <w:rPr>
                <w:sz w:val="16"/>
                <w:szCs w:val="18"/>
              </w:rPr>
              <w:t xml:space="preserve">Banco Invex, S.A., Institución de Banca Múltiple, Invex Grupo Financiero </w:t>
            </w:r>
          </w:p>
        </w:tc>
      </w:tr>
      <w:tr w:rsidR="0025355D" w:rsidRPr="00C63E28" w14:paraId="1F7E5369" w14:textId="77777777" w:rsidTr="005D6CE6">
        <w:tblPrEx>
          <w:tblCellMar>
            <w:top w:w="0" w:type="dxa"/>
            <w:bottom w:w="0" w:type="dxa"/>
          </w:tblCellMar>
        </w:tblPrEx>
        <w:trPr>
          <w:gridAfter w:val="1"/>
          <w:wAfter w:w="12" w:type="pct"/>
          <w:trHeight w:val="20"/>
        </w:trPr>
        <w:tc>
          <w:tcPr>
            <w:tcW w:w="420" w:type="pct"/>
            <w:tcBorders>
              <w:top w:val="single" w:sz="6" w:space="0" w:color="000000"/>
              <w:left w:val="single" w:sz="6" w:space="0" w:color="000000"/>
              <w:bottom w:val="single" w:sz="6" w:space="0" w:color="000000"/>
              <w:right w:val="single" w:sz="6" w:space="0" w:color="000000"/>
            </w:tcBorders>
            <w:vAlign w:val="center"/>
          </w:tcPr>
          <w:p w14:paraId="0ED8728F" w14:textId="77777777" w:rsidR="0025355D" w:rsidRPr="00C63E28" w:rsidRDefault="0025355D" w:rsidP="005D6CE6">
            <w:pPr>
              <w:pStyle w:val="Texto"/>
              <w:spacing w:before="40" w:after="40" w:line="190" w:lineRule="exact"/>
              <w:ind w:firstLine="0"/>
              <w:rPr>
                <w:sz w:val="16"/>
                <w:szCs w:val="18"/>
              </w:rPr>
            </w:pPr>
            <w:r w:rsidRPr="00C63E28">
              <w:rPr>
                <w:sz w:val="16"/>
                <w:szCs w:val="18"/>
              </w:rPr>
              <w:t xml:space="preserve">060 </w:t>
            </w:r>
          </w:p>
        </w:tc>
        <w:tc>
          <w:tcPr>
            <w:tcW w:w="1207" w:type="pct"/>
            <w:gridSpan w:val="2"/>
            <w:tcBorders>
              <w:top w:val="single" w:sz="6" w:space="0" w:color="000000"/>
              <w:left w:val="single" w:sz="6" w:space="0" w:color="000000"/>
              <w:bottom w:val="single" w:sz="6" w:space="0" w:color="000000"/>
              <w:right w:val="single" w:sz="6" w:space="0" w:color="000000"/>
            </w:tcBorders>
            <w:vAlign w:val="center"/>
          </w:tcPr>
          <w:p w14:paraId="20AF8967" w14:textId="77777777" w:rsidR="0025355D" w:rsidRPr="00C63E28" w:rsidRDefault="0025355D" w:rsidP="005D6CE6">
            <w:pPr>
              <w:pStyle w:val="Texto"/>
              <w:spacing w:before="40" w:after="40" w:line="190" w:lineRule="exact"/>
              <w:ind w:firstLine="0"/>
              <w:rPr>
                <w:sz w:val="16"/>
                <w:szCs w:val="18"/>
              </w:rPr>
            </w:pPr>
            <w:r w:rsidRPr="00C63E28">
              <w:rPr>
                <w:sz w:val="16"/>
                <w:szCs w:val="18"/>
              </w:rPr>
              <w:t xml:space="preserve">BANSI </w:t>
            </w:r>
          </w:p>
        </w:tc>
        <w:tc>
          <w:tcPr>
            <w:tcW w:w="3361" w:type="pct"/>
            <w:tcBorders>
              <w:top w:val="single" w:sz="6" w:space="0" w:color="000000"/>
              <w:left w:val="single" w:sz="6" w:space="0" w:color="000000"/>
              <w:bottom w:val="single" w:sz="6" w:space="0" w:color="000000"/>
              <w:right w:val="single" w:sz="6" w:space="0" w:color="000000"/>
            </w:tcBorders>
            <w:vAlign w:val="center"/>
          </w:tcPr>
          <w:p w14:paraId="093709C4" w14:textId="77777777" w:rsidR="0025355D" w:rsidRPr="00C63E28" w:rsidRDefault="0025355D" w:rsidP="005D6CE6">
            <w:pPr>
              <w:pStyle w:val="Texto"/>
              <w:spacing w:before="40" w:after="40" w:line="190" w:lineRule="exact"/>
              <w:ind w:firstLine="0"/>
              <w:rPr>
                <w:sz w:val="16"/>
                <w:szCs w:val="18"/>
              </w:rPr>
            </w:pPr>
            <w:r w:rsidRPr="00C63E28">
              <w:rPr>
                <w:sz w:val="16"/>
                <w:szCs w:val="18"/>
              </w:rPr>
              <w:t xml:space="preserve">Bansi, S.A., Institución de Banca Múltiple </w:t>
            </w:r>
          </w:p>
        </w:tc>
      </w:tr>
      <w:tr w:rsidR="0025355D" w:rsidRPr="00C63E28" w14:paraId="4EB0F1B8" w14:textId="77777777" w:rsidTr="005D6CE6">
        <w:tblPrEx>
          <w:tblCellMar>
            <w:top w:w="0" w:type="dxa"/>
            <w:bottom w:w="0" w:type="dxa"/>
          </w:tblCellMar>
        </w:tblPrEx>
        <w:trPr>
          <w:gridAfter w:val="1"/>
          <w:wAfter w:w="12" w:type="pct"/>
          <w:trHeight w:val="20"/>
        </w:trPr>
        <w:tc>
          <w:tcPr>
            <w:tcW w:w="420" w:type="pct"/>
            <w:tcBorders>
              <w:top w:val="single" w:sz="6" w:space="0" w:color="000000"/>
              <w:left w:val="single" w:sz="6" w:space="0" w:color="000000"/>
              <w:bottom w:val="single" w:sz="6" w:space="0" w:color="000000"/>
              <w:right w:val="single" w:sz="6" w:space="0" w:color="000000"/>
            </w:tcBorders>
            <w:vAlign w:val="center"/>
          </w:tcPr>
          <w:p w14:paraId="4C52A741" w14:textId="77777777" w:rsidR="0025355D" w:rsidRPr="00C63E28" w:rsidRDefault="0025355D" w:rsidP="005D6CE6">
            <w:pPr>
              <w:pStyle w:val="Texto"/>
              <w:spacing w:before="40" w:after="40" w:line="190" w:lineRule="exact"/>
              <w:ind w:firstLine="0"/>
              <w:rPr>
                <w:sz w:val="16"/>
                <w:szCs w:val="18"/>
              </w:rPr>
            </w:pPr>
            <w:r w:rsidRPr="00C63E28">
              <w:rPr>
                <w:sz w:val="16"/>
                <w:szCs w:val="18"/>
              </w:rPr>
              <w:t xml:space="preserve">062 </w:t>
            </w:r>
          </w:p>
        </w:tc>
        <w:tc>
          <w:tcPr>
            <w:tcW w:w="1207" w:type="pct"/>
            <w:gridSpan w:val="2"/>
            <w:tcBorders>
              <w:top w:val="single" w:sz="6" w:space="0" w:color="000000"/>
              <w:left w:val="single" w:sz="6" w:space="0" w:color="000000"/>
              <w:bottom w:val="single" w:sz="6" w:space="0" w:color="000000"/>
              <w:right w:val="single" w:sz="6" w:space="0" w:color="000000"/>
            </w:tcBorders>
            <w:vAlign w:val="center"/>
          </w:tcPr>
          <w:p w14:paraId="19E746BA" w14:textId="77777777" w:rsidR="0025355D" w:rsidRPr="00C63E28" w:rsidRDefault="0025355D" w:rsidP="005D6CE6">
            <w:pPr>
              <w:pStyle w:val="Texto"/>
              <w:spacing w:before="40" w:after="40" w:line="190" w:lineRule="exact"/>
              <w:ind w:firstLine="0"/>
              <w:rPr>
                <w:sz w:val="16"/>
                <w:szCs w:val="18"/>
              </w:rPr>
            </w:pPr>
            <w:r w:rsidRPr="00C63E28">
              <w:rPr>
                <w:sz w:val="16"/>
                <w:szCs w:val="18"/>
              </w:rPr>
              <w:t xml:space="preserve">AFIRME </w:t>
            </w:r>
          </w:p>
        </w:tc>
        <w:tc>
          <w:tcPr>
            <w:tcW w:w="3361" w:type="pct"/>
            <w:tcBorders>
              <w:top w:val="single" w:sz="6" w:space="0" w:color="000000"/>
              <w:left w:val="single" w:sz="6" w:space="0" w:color="000000"/>
              <w:bottom w:val="single" w:sz="6" w:space="0" w:color="000000"/>
              <w:right w:val="single" w:sz="6" w:space="0" w:color="000000"/>
            </w:tcBorders>
            <w:vAlign w:val="center"/>
          </w:tcPr>
          <w:p w14:paraId="58910671" w14:textId="77777777" w:rsidR="0025355D" w:rsidRPr="00C63E28" w:rsidRDefault="0025355D" w:rsidP="005D6CE6">
            <w:pPr>
              <w:pStyle w:val="Texto"/>
              <w:spacing w:before="40" w:after="40" w:line="190" w:lineRule="exact"/>
              <w:ind w:firstLine="0"/>
              <w:rPr>
                <w:sz w:val="16"/>
                <w:szCs w:val="18"/>
              </w:rPr>
            </w:pPr>
            <w:r w:rsidRPr="00C63E28">
              <w:rPr>
                <w:sz w:val="16"/>
                <w:szCs w:val="18"/>
              </w:rPr>
              <w:t xml:space="preserve">Banca Afirme, S.A., Institución de Banca Múltiple </w:t>
            </w:r>
          </w:p>
        </w:tc>
      </w:tr>
      <w:tr w:rsidR="0025355D" w:rsidRPr="00C63E28" w14:paraId="77498E60" w14:textId="77777777" w:rsidTr="005D6CE6">
        <w:tblPrEx>
          <w:tblCellMar>
            <w:top w:w="0" w:type="dxa"/>
            <w:bottom w:w="0" w:type="dxa"/>
          </w:tblCellMar>
        </w:tblPrEx>
        <w:trPr>
          <w:gridAfter w:val="1"/>
          <w:wAfter w:w="12" w:type="pct"/>
          <w:trHeight w:val="20"/>
        </w:trPr>
        <w:tc>
          <w:tcPr>
            <w:tcW w:w="420" w:type="pct"/>
            <w:tcBorders>
              <w:top w:val="single" w:sz="6" w:space="0" w:color="000000"/>
              <w:left w:val="single" w:sz="6" w:space="0" w:color="000000"/>
              <w:bottom w:val="single" w:sz="6" w:space="0" w:color="000000"/>
              <w:right w:val="single" w:sz="6" w:space="0" w:color="000000"/>
            </w:tcBorders>
            <w:vAlign w:val="center"/>
          </w:tcPr>
          <w:p w14:paraId="7536036C" w14:textId="77777777" w:rsidR="0025355D" w:rsidRPr="00C63E28" w:rsidRDefault="0025355D" w:rsidP="005D6CE6">
            <w:pPr>
              <w:pStyle w:val="Texto"/>
              <w:spacing w:before="40" w:after="40" w:line="190" w:lineRule="exact"/>
              <w:ind w:firstLine="0"/>
              <w:rPr>
                <w:sz w:val="16"/>
                <w:szCs w:val="18"/>
              </w:rPr>
            </w:pPr>
            <w:r w:rsidRPr="00C63E28">
              <w:rPr>
                <w:sz w:val="16"/>
                <w:szCs w:val="18"/>
              </w:rPr>
              <w:t xml:space="preserve">072 </w:t>
            </w:r>
          </w:p>
        </w:tc>
        <w:tc>
          <w:tcPr>
            <w:tcW w:w="1207" w:type="pct"/>
            <w:gridSpan w:val="2"/>
            <w:tcBorders>
              <w:top w:val="single" w:sz="6" w:space="0" w:color="000000"/>
              <w:left w:val="single" w:sz="6" w:space="0" w:color="000000"/>
              <w:bottom w:val="single" w:sz="6" w:space="0" w:color="000000"/>
              <w:right w:val="single" w:sz="6" w:space="0" w:color="000000"/>
            </w:tcBorders>
            <w:vAlign w:val="center"/>
          </w:tcPr>
          <w:p w14:paraId="342E2F6F" w14:textId="77777777" w:rsidR="0025355D" w:rsidRPr="00C63E28" w:rsidRDefault="0025355D" w:rsidP="005D6CE6">
            <w:pPr>
              <w:pStyle w:val="Texto"/>
              <w:spacing w:before="40" w:after="40" w:line="190" w:lineRule="exact"/>
              <w:ind w:firstLine="0"/>
              <w:rPr>
                <w:sz w:val="16"/>
                <w:szCs w:val="18"/>
              </w:rPr>
            </w:pPr>
            <w:r w:rsidRPr="00C63E28">
              <w:rPr>
                <w:sz w:val="16"/>
                <w:szCs w:val="18"/>
              </w:rPr>
              <w:t xml:space="preserve">BANORTE </w:t>
            </w:r>
          </w:p>
        </w:tc>
        <w:tc>
          <w:tcPr>
            <w:tcW w:w="3361" w:type="pct"/>
            <w:tcBorders>
              <w:top w:val="single" w:sz="6" w:space="0" w:color="000000"/>
              <w:left w:val="single" w:sz="6" w:space="0" w:color="000000"/>
              <w:bottom w:val="single" w:sz="6" w:space="0" w:color="000000"/>
              <w:right w:val="single" w:sz="6" w:space="0" w:color="000000"/>
            </w:tcBorders>
            <w:vAlign w:val="center"/>
          </w:tcPr>
          <w:p w14:paraId="6ADE900F" w14:textId="77777777" w:rsidR="0025355D" w:rsidRPr="00C63E28" w:rsidRDefault="0025355D" w:rsidP="005D6CE6">
            <w:pPr>
              <w:pStyle w:val="Texto"/>
              <w:spacing w:before="40" w:after="40" w:line="190" w:lineRule="exact"/>
              <w:ind w:firstLine="0"/>
              <w:rPr>
                <w:sz w:val="16"/>
                <w:szCs w:val="18"/>
              </w:rPr>
            </w:pPr>
            <w:r w:rsidRPr="00C63E28">
              <w:rPr>
                <w:sz w:val="16"/>
                <w:szCs w:val="18"/>
              </w:rPr>
              <w:t xml:space="preserve">Banco Mercantil del Norte, S.A., Institución de Banca Múltiple, Grupo Financiero Banorte </w:t>
            </w:r>
          </w:p>
        </w:tc>
      </w:tr>
      <w:tr w:rsidR="0025355D" w:rsidRPr="00C63E28" w14:paraId="10BF8437" w14:textId="77777777" w:rsidTr="005D6CE6">
        <w:tblPrEx>
          <w:tblCellMar>
            <w:top w:w="0" w:type="dxa"/>
            <w:bottom w:w="0" w:type="dxa"/>
          </w:tblCellMar>
        </w:tblPrEx>
        <w:trPr>
          <w:gridAfter w:val="1"/>
          <w:wAfter w:w="12" w:type="pct"/>
          <w:trHeight w:val="20"/>
        </w:trPr>
        <w:tc>
          <w:tcPr>
            <w:tcW w:w="420" w:type="pct"/>
            <w:tcBorders>
              <w:top w:val="single" w:sz="6" w:space="0" w:color="000000"/>
              <w:left w:val="single" w:sz="6" w:space="0" w:color="000000"/>
              <w:bottom w:val="single" w:sz="6" w:space="0" w:color="000000"/>
              <w:right w:val="single" w:sz="6" w:space="0" w:color="000000"/>
            </w:tcBorders>
            <w:vAlign w:val="center"/>
          </w:tcPr>
          <w:p w14:paraId="5BE7EDB0" w14:textId="77777777" w:rsidR="0025355D" w:rsidRPr="00C63E28" w:rsidRDefault="0025355D" w:rsidP="005D6CE6">
            <w:pPr>
              <w:pStyle w:val="Texto"/>
              <w:spacing w:before="40" w:after="40" w:line="180" w:lineRule="exact"/>
              <w:ind w:firstLine="0"/>
              <w:rPr>
                <w:sz w:val="16"/>
                <w:szCs w:val="18"/>
              </w:rPr>
            </w:pPr>
            <w:r w:rsidRPr="00C63E28">
              <w:rPr>
                <w:sz w:val="16"/>
                <w:szCs w:val="18"/>
              </w:rPr>
              <w:t xml:space="preserve">102 </w:t>
            </w:r>
          </w:p>
        </w:tc>
        <w:tc>
          <w:tcPr>
            <w:tcW w:w="1207" w:type="pct"/>
            <w:gridSpan w:val="2"/>
            <w:tcBorders>
              <w:top w:val="single" w:sz="6" w:space="0" w:color="000000"/>
              <w:left w:val="single" w:sz="6" w:space="0" w:color="000000"/>
              <w:bottom w:val="single" w:sz="6" w:space="0" w:color="000000"/>
              <w:right w:val="single" w:sz="6" w:space="0" w:color="000000"/>
            </w:tcBorders>
            <w:vAlign w:val="center"/>
          </w:tcPr>
          <w:p w14:paraId="6B9659AB" w14:textId="77777777" w:rsidR="0025355D" w:rsidRPr="00C63E28" w:rsidRDefault="0025355D" w:rsidP="005D6CE6">
            <w:pPr>
              <w:pStyle w:val="Texto"/>
              <w:spacing w:before="40" w:after="40" w:line="180" w:lineRule="exact"/>
              <w:ind w:firstLine="0"/>
              <w:rPr>
                <w:sz w:val="16"/>
                <w:szCs w:val="18"/>
              </w:rPr>
            </w:pPr>
            <w:r w:rsidRPr="00C63E28">
              <w:rPr>
                <w:sz w:val="16"/>
                <w:szCs w:val="18"/>
              </w:rPr>
              <w:t xml:space="preserve">THE ROYAL BANK </w:t>
            </w:r>
          </w:p>
        </w:tc>
        <w:tc>
          <w:tcPr>
            <w:tcW w:w="3361" w:type="pct"/>
            <w:tcBorders>
              <w:top w:val="single" w:sz="6" w:space="0" w:color="000000"/>
              <w:left w:val="single" w:sz="6" w:space="0" w:color="000000"/>
              <w:bottom w:val="single" w:sz="6" w:space="0" w:color="000000"/>
              <w:right w:val="single" w:sz="6" w:space="0" w:color="000000"/>
            </w:tcBorders>
            <w:vAlign w:val="center"/>
          </w:tcPr>
          <w:p w14:paraId="01FAE212" w14:textId="77777777" w:rsidR="0025355D" w:rsidRPr="00C63E28" w:rsidRDefault="0025355D" w:rsidP="005D6CE6">
            <w:pPr>
              <w:pStyle w:val="Texto"/>
              <w:spacing w:before="40" w:after="40" w:line="180" w:lineRule="exact"/>
              <w:ind w:firstLine="0"/>
              <w:rPr>
                <w:sz w:val="16"/>
                <w:szCs w:val="18"/>
              </w:rPr>
            </w:pPr>
            <w:r w:rsidRPr="00C63E28">
              <w:rPr>
                <w:sz w:val="16"/>
                <w:szCs w:val="18"/>
              </w:rPr>
              <w:t xml:space="preserve">The Royal Bank of Scotland México, S.A., Institución de Banca Múltiple </w:t>
            </w:r>
          </w:p>
        </w:tc>
      </w:tr>
      <w:tr w:rsidR="0025355D" w:rsidRPr="00C63E28" w14:paraId="6D4D870F" w14:textId="77777777" w:rsidTr="005D6CE6">
        <w:tblPrEx>
          <w:tblCellMar>
            <w:top w:w="0" w:type="dxa"/>
            <w:bottom w:w="0" w:type="dxa"/>
          </w:tblCellMar>
        </w:tblPrEx>
        <w:trPr>
          <w:gridAfter w:val="1"/>
          <w:wAfter w:w="12" w:type="pct"/>
          <w:trHeight w:val="20"/>
        </w:trPr>
        <w:tc>
          <w:tcPr>
            <w:tcW w:w="420" w:type="pct"/>
            <w:tcBorders>
              <w:top w:val="single" w:sz="6" w:space="0" w:color="000000"/>
              <w:left w:val="single" w:sz="6" w:space="0" w:color="000000"/>
              <w:bottom w:val="single" w:sz="6" w:space="0" w:color="000000"/>
              <w:right w:val="single" w:sz="6" w:space="0" w:color="000000"/>
            </w:tcBorders>
            <w:vAlign w:val="center"/>
          </w:tcPr>
          <w:p w14:paraId="1E3FE3E3" w14:textId="77777777" w:rsidR="0025355D" w:rsidRPr="00C63E28" w:rsidRDefault="0025355D" w:rsidP="005D6CE6">
            <w:pPr>
              <w:pStyle w:val="Texto"/>
              <w:spacing w:before="40" w:after="40" w:line="180" w:lineRule="exact"/>
              <w:ind w:firstLine="0"/>
              <w:rPr>
                <w:sz w:val="16"/>
                <w:szCs w:val="18"/>
              </w:rPr>
            </w:pPr>
            <w:r w:rsidRPr="00C63E28">
              <w:rPr>
                <w:sz w:val="16"/>
                <w:szCs w:val="18"/>
              </w:rPr>
              <w:t xml:space="preserve">103 </w:t>
            </w:r>
          </w:p>
        </w:tc>
        <w:tc>
          <w:tcPr>
            <w:tcW w:w="1207" w:type="pct"/>
            <w:gridSpan w:val="2"/>
            <w:tcBorders>
              <w:top w:val="single" w:sz="6" w:space="0" w:color="000000"/>
              <w:left w:val="single" w:sz="6" w:space="0" w:color="000000"/>
              <w:bottom w:val="single" w:sz="6" w:space="0" w:color="000000"/>
              <w:right w:val="single" w:sz="6" w:space="0" w:color="000000"/>
            </w:tcBorders>
            <w:vAlign w:val="center"/>
          </w:tcPr>
          <w:p w14:paraId="141644E6" w14:textId="77777777" w:rsidR="0025355D" w:rsidRPr="00C63E28" w:rsidRDefault="0025355D" w:rsidP="005D6CE6">
            <w:pPr>
              <w:pStyle w:val="Texto"/>
              <w:spacing w:before="40" w:after="40" w:line="180" w:lineRule="exact"/>
              <w:ind w:firstLine="0"/>
              <w:rPr>
                <w:sz w:val="16"/>
                <w:szCs w:val="18"/>
              </w:rPr>
            </w:pPr>
            <w:r w:rsidRPr="00C63E28">
              <w:rPr>
                <w:sz w:val="16"/>
                <w:szCs w:val="18"/>
              </w:rPr>
              <w:t xml:space="preserve">AMERICAN EXPRESS </w:t>
            </w:r>
          </w:p>
        </w:tc>
        <w:tc>
          <w:tcPr>
            <w:tcW w:w="3361" w:type="pct"/>
            <w:tcBorders>
              <w:top w:val="single" w:sz="6" w:space="0" w:color="000000"/>
              <w:left w:val="single" w:sz="6" w:space="0" w:color="000000"/>
              <w:bottom w:val="single" w:sz="6" w:space="0" w:color="000000"/>
              <w:right w:val="single" w:sz="6" w:space="0" w:color="000000"/>
            </w:tcBorders>
            <w:vAlign w:val="center"/>
          </w:tcPr>
          <w:p w14:paraId="355DDF55" w14:textId="77777777" w:rsidR="0025355D" w:rsidRPr="00C63E28" w:rsidRDefault="0025355D" w:rsidP="005D6CE6">
            <w:pPr>
              <w:pStyle w:val="Texto"/>
              <w:spacing w:before="40" w:after="40" w:line="180" w:lineRule="exact"/>
              <w:ind w:firstLine="0"/>
              <w:rPr>
                <w:sz w:val="16"/>
                <w:szCs w:val="18"/>
              </w:rPr>
            </w:pPr>
            <w:r w:rsidRPr="00C63E28">
              <w:rPr>
                <w:sz w:val="16"/>
                <w:szCs w:val="18"/>
              </w:rPr>
              <w:t xml:space="preserve">American Express Bank (México), S.A., Institución de Banca Múltiple </w:t>
            </w:r>
          </w:p>
        </w:tc>
      </w:tr>
      <w:tr w:rsidR="0025355D" w:rsidRPr="00C63E28" w14:paraId="645CC4ED" w14:textId="77777777" w:rsidTr="005D6CE6">
        <w:tblPrEx>
          <w:tblCellMar>
            <w:top w:w="0" w:type="dxa"/>
            <w:bottom w:w="0" w:type="dxa"/>
          </w:tblCellMar>
        </w:tblPrEx>
        <w:trPr>
          <w:gridAfter w:val="1"/>
          <w:wAfter w:w="12" w:type="pct"/>
          <w:trHeight w:val="20"/>
        </w:trPr>
        <w:tc>
          <w:tcPr>
            <w:tcW w:w="420" w:type="pct"/>
            <w:tcBorders>
              <w:top w:val="single" w:sz="6" w:space="0" w:color="000000"/>
              <w:left w:val="single" w:sz="6" w:space="0" w:color="000000"/>
              <w:bottom w:val="single" w:sz="6" w:space="0" w:color="000000"/>
              <w:right w:val="single" w:sz="6" w:space="0" w:color="000000"/>
            </w:tcBorders>
            <w:vAlign w:val="center"/>
          </w:tcPr>
          <w:p w14:paraId="524339B8" w14:textId="77777777" w:rsidR="0025355D" w:rsidRPr="00C63E28" w:rsidRDefault="0025355D" w:rsidP="005D6CE6">
            <w:pPr>
              <w:pStyle w:val="Texto"/>
              <w:spacing w:before="40" w:after="40" w:line="180" w:lineRule="exact"/>
              <w:ind w:firstLine="0"/>
              <w:rPr>
                <w:sz w:val="16"/>
                <w:szCs w:val="18"/>
              </w:rPr>
            </w:pPr>
            <w:r w:rsidRPr="00C63E28">
              <w:rPr>
                <w:sz w:val="16"/>
                <w:szCs w:val="18"/>
              </w:rPr>
              <w:lastRenderedPageBreak/>
              <w:t xml:space="preserve">106 </w:t>
            </w:r>
          </w:p>
        </w:tc>
        <w:tc>
          <w:tcPr>
            <w:tcW w:w="1207" w:type="pct"/>
            <w:gridSpan w:val="2"/>
            <w:tcBorders>
              <w:top w:val="single" w:sz="6" w:space="0" w:color="000000"/>
              <w:left w:val="single" w:sz="6" w:space="0" w:color="000000"/>
              <w:bottom w:val="single" w:sz="6" w:space="0" w:color="000000"/>
              <w:right w:val="single" w:sz="6" w:space="0" w:color="000000"/>
            </w:tcBorders>
            <w:vAlign w:val="center"/>
          </w:tcPr>
          <w:p w14:paraId="780A17A4" w14:textId="77777777" w:rsidR="0025355D" w:rsidRPr="00C63E28" w:rsidRDefault="0025355D" w:rsidP="005D6CE6">
            <w:pPr>
              <w:pStyle w:val="Texto"/>
              <w:spacing w:before="40" w:after="40" w:line="180" w:lineRule="exact"/>
              <w:ind w:firstLine="0"/>
              <w:rPr>
                <w:sz w:val="16"/>
                <w:szCs w:val="18"/>
              </w:rPr>
            </w:pPr>
            <w:r w:rsidRPr="00C63E28">
              <w:rPr>
                <w:sz w:val="16"/>
                <w:szCs w:val="18"/>
              </w:rPr>
              <w:t xml:space="preserve">BAMSA </w:t>
            </w:r>
          </w:p>
        </w:tc>
        <w:tc>
          <w:tcPr>
            <w:tcW w:w="3361" w:type="pct"/>
            <w:tcBorders>
              <w:top w:val="single" w:sz="6" w:space="0" w:color="000000"/>
              <w:left w:val="single" w:sz="6" w:space="0" w:color="000000"/>
              <w:bottom w:val="single" w:sz="6" w:space="0" w:color="000000"/>
              <w:right w:val="single" w:sz="6" w:space="0" w:color="000000"/>
            </w:tcBorders>
            <w:vAlign w:val="center"/>
          </w:tcPr>
          <w:p w14:paraId="3639D994" w14:textId="77777777" w:rsidR="0025355D" w:rsidRPr="00C63E28" w:rsidRDefault="0025355D" w:rsidP="005D6CE6">
            <w:pPr>
              <w:pStyle w:val="Texto"/>
              <w:spacing w:before="40" w:after="40" w:line="180" w:lineRule="exact"/>
              <w:ind w:firstLine="0"/>
              <w:rPr>
                <w:sz w:val="16"/>
                <w:szCs w:val="18"/>
              </w:rPr>
            </w:pPr>
            <w:r w:rsidRPr="00C63E28">
              <w:rPr>
                <w:sz w:val="16"/>
                <w:szCs w:val="18"/>
              </w:rPr>
              <w:t xml:space="preserve">Bank of America México, S.A., Institución de Banca Múltiple, Grupo Financiero Bank of America </w:t>
            </w:r>
          </w:p>
        </w:tc>
      </w:tr>
      <w:tr w:rsidR="0025355D" w:rsidRPr="00C63E28" w14:paraId="273CEDA4" w14:textId="77777777" w:rsidTr="005D6CE6">
        <w:tblPrEx>
          <w:tblCellMar>
            <w:top w:w="0" w:type="dxa"/>
            <w:bottom w:w="0" w:type="dxa"/>
          </w:tblCellMar>
        </w:tblPrEx>
        <w:trPr>
          <w:gridAfter w:val="1"/>
          <w:wAfter w:w="12" w:type="pct"/>
          <w:trHeight w:val="20"/>
        </w:trPr>
        <w:tc>
          <w:tcPr>
            <w:tcW w:w="420" w:type="pct"/>
            <w:tcBorders>
              <w:top w:val="single" w:sz="6" w:space="0" w:color="000000"/>
              <w:left w:val="single" w:sz="6" w:space="0" w:color="000000"/>
              <w:bottom w:val="single" w:sz="6" w:space="0" w:color="000000"/>
              <w:right w:val="single" w:sz="6" w:space="0" w:color="000000"/>
            </w:tcBorders>
            <w:vAlign w:val="center"/>
          </w:tcPr>
          <w:p w14:paraId="55FBA0D9" w14:textId="77777777" w:rsidR="0025355D" w:rsidRPr="00C63E28" w:rsidRDefault="0025355D" w:rsidP="005D6CE6">
            <w:pPr>
              <w:pStyle w:val="Texto"/>
              <w:spacing w:before="40" w:after="40" w:line="190" w:lineRule="exact"/>
              <w:ind w:firstLine="0"/>
              <w:rPr>
                <w:sz w:val="16"/>
                <w:szCs w:val="18"/>
              </w:rPr>
            </w:pPr>
            <w:r w:rsidRPr="00C63E28">
              <w:rPr>
                <w:sz w:val="16"/>
                <w:szCs w:val="18"/>
              </w:rPr>
              <w:t xml:space="preserve">108 </w:t>
            </w:r>
          </w:p>
        </w:tc>
        <w:tc>
          <w:tcPr>
            <w:tcW w:w="1207" w:type="pct"/>
            <w:gridSpan w:val="2"/>
            <w:tcBorders>
              <w:top w:val="single" w:sz="6" w:space="0" w:color="000000"/>
              <w:left w:val="single" w:sz="6" w:space="0" w:color="000000"/>
              <w:bottom w:val="single" w:sz="6" w:space="0" w:color="000000"/>
              <w:right w:val="single" w:sz="6" w:space="0" w:color="000000"/>
            </w:tcBorders>
            <w:vAlign w:val="center"/>
          </w:tcPr>
          <w:p w14:paraId="31567C20" w14:textId="77777777" w:rsidR="0025355D" w:rsidRPr="00C63E28" w:rsidRDefault="0025355D" w:rsidP="005D6CE6">
            <w:pPr>
              <w:pStyle w:val="Texto"/>
              <w:spacing w:before="40" w:after="40" w:line="190" w:lineRule="exact"/>
              <w:ind w:firstLine="0"/>
              <w:rPr>
                <w:sz w:val="16"/>
                <w:szCs w:val="18"/>
              </w:rPr>
            </w:pPr>
            <w:r w:rsidRPr="00C63E28">
              <w:rPr>
                <w:sz w:val="16"/>
                <w:szCs w:val="18"/>
              </w:rPr>
              <w:t xml:space="preserve">TOKYO </w:t>
            </w:r>
          </w:p>
        </w:tc>
        <w:tc>
          <w:tcPr>
            <w:tcW w:w="3361" w:type="pct"/>
            <w:tcBorders>
              <w:top w:val="single" w:sz="6" w:space="0" w:color="000000"/>
              <w:left w:val="single" w:sz="6" w:space="0" w:color="000000"/>
              <w:bottom w:val="single" w:sz="6" w:space="0" w:color="000000"/>
              <w:right w:val="single" w:sz="6" w:space="0" w:color="000000"/>
            </w:tcBorders>
            <w:vAlign w:val="center"/>
          </w:tcPr>
          <w:p w14:paraId="5DE4A28D" w14:textId="77777777" w:rsidR="0025355D" w:rsidRPr="00C63E28" w:rsidRDefault="0025355D" w:rsidP="005D6CE6">
            <w:pPr>
              <w:pStyle w:val="Texto"/>
              <w:spacing w:before="40" w:after="40" w:line="190" w:lineRule="exact"/>
              <w:ind w:firstLine="0"/>
              <w:rPr>
                <w:sz w:val="16"/>
                <w:szCs w:val="18"/>
                <w:lang w:val="en-US"/>
              </w:rPr>
            </w:pPr>
            <w:r w:rsidRPr="00C63E28">
              <w:rPr>
                <w:sz w:val="16"/>
                <w:szCs w:val="18"/>
                <w:lang w:val="en-US"/>
              </w:rPr>
              <w:t xml:space="preserve">Bank of Tokyo-Mitsubishi UFJ (México), S.A. </w:t>
            </w:r>
          </w:p>
        </w:tc>
      </w:tr>
      <w:tr w:rsidR="0025355D" w:rsidRPr="00C63E28" w14:paraId="4ACBA1CA" w14:textId="77777777" w:rsidTr="005D6CE6">
        <w:tblPrEx>
          <w:tblCellMar>
            <w:top w:w="0" w:type="dxa"/>
            <w:bottom w:w="0" w:type="dxa"/>
          </w:tblCellMar>
        </w:tblPrEx>
        <w:trPr>
          <w:gridAfter w:val="1"/>
          <w:wAfter w:w="12" w:type="pct"/>
          <w:trHeight w:val="20"/>
        </w:trPr>
        <w:tc>
          <w:tcPr>
            <w:tcW w:w="420" w:type="pct"/>
            <w:tcBorders>
              <w:top w:val="single" w:sz="6" w:space="0" w:color="000000"/>
              <w:left w:val="single" w:sz="6" w:space="0" w:color="000000"/>
              <w:bottom w:val="single" w:sz="6" w:space="0" w:color="000000"/>
              <w:right w:val="single" w:sz="6" w:space="0" w:color="000000"/>
            </w:tcBorders>
            <w:vAlign w:val="center"/>
          </w:tcPr>
          <w:p w14:paraId="67756E10" w14:textId="77777777" w:rsidR="0025355D" w:rsidRPr="00C63E28" w:rsidRDefault="0025355D" w:rsidP="005D6CE6">
            <w:pPr>
              <w:pStyle w:val="Texto"/>
              <w:spacing w:before="40" w:after="40" w:line="190" w:lineRule="exact"/>
              <w:ind w:firstLine="0"/>
              <w:rPr>
                <w:sz w:val="16"/>
                <w:szCs w:val="18"/>
              </w:rPr>
            </w:pPr>
            <w:r w:rsidRPr="00C63E28">
              <w:rPr>
                <w:sz w:val="16"/>
                <w:szCs w:val="18"/>
              </w:rPr>
              <w:t xml:space="preserve">110 </w:t>
            </w:r>
          </w:p>
        </w:tc>
        <w:tc>
          <w:tcPr>
            <w:tcW w:w="1207" w:type="pct"/>
            <w:gridSpan w:val="2"/>
            <w:tcBorders>
              <w:top w:val="single" w:sz="6" w:space="0" w:color="000000"/>
              <w:left w:val="single" w:sz="6" w:space="0" w:color="000000"/>
              <w:bottom w:val="single" w:sz="6" w:space="0" w:color="000000"/>
              <w:right w:val="single" w:sz="6" w:space="0" w:color="000000"/>
            </w:tcBorders>
            <w:vAlign w:val="center"/>
          </w:tcPr>
          <w:p w14:paraId="1F0C5294" w14:textId="77777777" w:rsidR="0025355D" w:rsidRPr="00C63E28" w:rsidRDefault="0025355D" w:rsidP="005D6CE6">
            <w:pPr>
              <w:pStyle w:val="Texto"/>
              <w:spacing w:before="40" w:after="40" w:line="190" w:lineRule="exact"/>
              <w:ind w:firstLine="0"/>
              <w:rPr>
                <w:sz w:val="16"/>
                <w:szCs w:val="18"/>
              </w:rPr>
            </w:pPr>
            <w:r w:rsidRPr="00C63E28">
              <w:rPr>
                <w:sz w:val="16"/>
                <w:szCs w:val="18"/>
              </w:rPr>
              <w:t xml:space="preserve">JP MORGAN </w:t>
            </w:r>
          </w:p>
        </w:tc>
        <w:tc>
          <w:tcPr>
            <w:tcW w:w="3361" w:type="pct"/>
            <w:tcBorders>
              <w:top w:val="single" w:sz="6" w:space="0" w:color="000000"/>
              <w:left w:val="single" w:sz="6" w:space="0" w:color="000000"/>
              <w:bottom w:val="single" w:sz="6" w:space="0" w:color="000000"/>
              <w:right w:val="single" w:sz="6" w:space="0" w:color="000000"/>
            </w:tcBorders>
            <w:vAlign w:val="center"/>
          </w:tcPr>
          <w:p w14:paraId="36C8A76C" w14:textId="77777777" w:rsidR="0025355D" w:rsidRPr="00C63E28" w:rsidRDefault="0025355D" w:rsidP="005D6CE6">
            <w:pPr>
              <w:pStyle w:val="Texto"/>
              <w:spacing w:before="40" w:after="40" w:line="190" w:lineRule="exact"/>
              <w:ind w:firstLine="0"/>
              <w:rPr>
                <w:sz w:val="16"/>
                <w:szCs w:val="18"/>
              </w:rPr>
            </w:pPr>
            <w:r w:rsidRPr="00C63E28">
              <w:rPr>
                <w:sz w:val="16"/>
                <w:szCs w:val="18"/>
              </w:rPr>
              <w:t xml:space="preserve">Banco J.P. Morgan, S.A., Institución de Banca Múltiple, J.P. Morgan Grupo Financiero </w:t>
            </w:r>
          </w:p>
        </w:tc>
      </w:tr>
      <w:tr w:rsidR="0025355D" w:rsidRPr="00C63E28" w14:paraId="28A8BCAE" w14:textId="77777777" w:rsidTr="005D6CE6">
        <w:tblPrEx>
          <w:tblCellMar>
            <w:top w:w="0" w:type="dxa"/>
            <w:bottom w:w="0" w:type="dxa"/>
          </w:tblCellMar>
        </w:tblPrEx>
        <w:trPr>
          <w:gridAfter w:val="1"/>
          <w:wAfter w:w="12" w:type="pct"/>
          <w:trHeight w:val="20"/>
        </w:trPr>
        <w:tc>
          <w:tcPr>
            <w:tcW w:w="420" w:type="pct"/>
            <w:tcBorders>
              <w:top w:val="single" w:sz="6" w:space="0" w:color="000000"/>
              <w:left w:val="single" w:sz="6" w:space="0" w:color="000000"/>
              <w:bottom w:val="single" w:sz="6" w:space="0" w:color="000000"/>
              <w:right w:val="single" w:sz="6" w:space="0" w:color="000000"/>
            </w:tcBorders>
            <w:vAlign w:val="center"/>
          </w:tcPr>
          <w:p w14:paraId="010AAE22" w14:textId="77777777" w:rsidR="0025355D" w:rsidRPr="00C63E28" w:rsidRDefault="0025355D" w:rsidP="005D6CE6">
            <w:pPr>
              <w:pStyle w:val="Texto"/>
              <w:spacing w:before="40" w:after="40" w:line="190" w:lineRule="exact"/>
              <w:ind w:firstLine="0"/>
              <w:rPr>
                <w:sz w:val="16"/>
                <w:szCs w:val="18"/>
              </w:rPr>
            </w:pPr>
            <w:r w:rsidRPr="00C63E28">
              <w:rPr>
                <w:sz w:val="16"/>
                <w:szCs w:val="18"/>
              </w:rPr>
              <w:t xml:space="preserve">112 </w:t>
            </w:r>
          </w:p>
        </w:tc>
        <w:tc>
          <w:tcPr>
            <w:tcW w:w="1207" w:type="pct"/>
            <w:gridSpan w:val="2"/>
            <w:tcBorders>
              <w:top w:val="single" w:sz="6" w:space="0" w:color="000000"/>
              <w:left w:val="single" w:sz="6" w:space="0" w:color="000000"/>
              <w:bottom w:val="single" w:sz="6" w:space="0" w:color="000000"/>
              <w:right w:val="single" w:sz="6" w:space="0" w:color="000000"/>
            </w:tcBorders>
            <w:vAlign w:val="center"/>
          </w:tcPr>
          <w:p w14:paraId="11C70979" w14:textId="77777777" w:rsidR="0025355D" w:rsidRPr="00C63E28" w:rsidRDefault="0025355D" w:rsidP="005D6CE6">
            <w:pPr>
              <w:pStyle w:val="Texto"/>
              <w:spacing w:before="40" w:after="40" w:line="190" w:lineRule="exact"/>
              <w:ind w:firstLine="0"/>
              <w:rPr>
                <w:sz w:val="16"/>
                <w:szCs w:val="18"/>
              </w:rPr>
            </w:pPr>
            <w:r w:rsidRPr="00C63E28">
              <w:rPr>
                <w:sz w:val="16"/>
                <w:szCs w:val="18"/>
              </w:rPr>
              <w:t xml:space="preserve">BMONEX </w:t>
            </w:r>
          </w:p>
        </w:tc>
        <w:tc>
          <w:tcPr>
            <w:tcW w:w="3361" w:type="pct"/>
            <w:tcBorders>
              <w:top w:val="single" w:sz="6" w:space="0" w:color="000000"/>
              <w:left w:val="single" w:sz="6" w:space="0" w:color="000000"/>
              <w:bottom w:val="single" w:sz="6" w:space="0" w:color="000000"/>
              <w:right w:val="single" w:sz="6" w:space="0" w:color="000000"/>
            </w:tcBorders>
            <w:vAlign w:val="center"/>
          </w:tcPr>
          <w:p w14:paraId="1BC32680" w14:textId="77777777" w:rsidR="0025355D" w:rsidRPr="00C63E28" w:rsidRDefault="0025355D" w:rsidP="005D6CE6">
            <w:pPr>
              <w:pStyle w:val="Texto"/>
              <w:spacing w:before="40" w:after="40" w:line="190" w:lineRule="exact"/>
              <w:ind w:firstLine="0"/>
              <w:rPr>
                <w:sz w:val="16"/>
                <w:szCs w:val="18"/>
              </w:rPr>
            </w:pPr>
            <w:r w:rsidRPr="00C63E28">
              <w:rPr>
                <w:sz w:val="16"/>
                <w:szCs w:val="18"/>
              </w:rPr>
              <w:t xml:space="preserve">Banco Monex, S.A., Institución de Banca Múltiple </w:t>
            </w:r>
          </w:p>
        </w:tc>
      </w:tr>
      <w:tr w:rsidR="0025355D" w:rsidRPr="00C63E28" w14:paraId="009C78BB" w14:textId="77777777" w:rsidTr="005D6CE6">
        <w:tblPrEx>
          <w:tblCellMar>
            <w:top w:w="0" w:type="dxa"/>
            <w:bottom w:w="0" w:type="dxa"/>
          </w:tblCellMar>
        </w:tblPrEx>
        <w:trPr>
          <w:gridAfter w:val="1"/>
          <w:wAfter w:w="12" w:type="pct"/>
          <w:trHeight w:val="20"/>
        </w:trPr>
        <w:tc>
          <w:tcPr>
            <w:tcW w:w="420" w:type="pct"/>
            <w:tcBorders>
              <w:top w:val="single" w:sz="6" w:space="0" w:color="000000"/>
              <w:left w:val="single" w:sz="6" w:space="0" w:color="000000"/>
              <w:bottom w:val="single" w:sz="6" w:space="0" w:color="000000"/>
              <w:right w:val="single" w:sz="6" w:space="0" w:color="000000"/>
            </w:tcBorders>
            <w:vAlign w:val="center"/>
          </w:tcPr>
          <w:p w14:paraId="6C5B1592" w14:textId="77777777" w:rsidR="0025355D" w:rsidRPr="00C63E28" w:rsidRDefault="0025355D" w:rsidP="005D6CE6">
            <w:pPr>
              <w:pStyle w:val="Texto"/>
              <w:spacing w:before="40" w:after="40" w:line="190" w:lineRule="exact"/>
              <w:ind w:firstLine="0"/>
              <w:rPr>
                <w:sz w:val="16"/>
                <w:szCs w:val="18"/>
              </w:rPr>
            </w:pPr>
            <w:r w:rsidRPr="00C63E28">
              <w:rPr>
                <w:sz w:val="16"/>
                <w:szCs w:val="18"/>
              </w:rPr>
              <w:t xml:space="preserve">113 </w:t>
            </w:r>
          </w:p>
        </w:tc>
        <w:tc>
          <w:tcPr>
            <w:tcW w:w="1207" w:type="pct"/>
            <w:gridSpan w:val="2"/>
            <w:tcBorders>
              <w:top w:val="single" w:sz="6" w:space="0" w:color="000000"/>
              <w:left w:val="single" w:sz="6" w:space="0" w:color="000000"/>
              <w:bottom w:val="single" w:sz="6" w:space="0" w:color="000000"/>
              <w:right w:val="single" w:sz="6" w:space="0" w:color="000000"/>
            </w:tcBorders>
            <w:vAlign w:val="center"/>
          </w:tcPr>
          <w:p w14:paraId="7D5766A0" w14:textId="77777777" w:rsidR="0025355D" w:rsidRPr="00C63E28" w:rsidRDefault="0025355D" w:rsidP="005D6CE6">
            <w:pPr>
              <w:pStyle w:val="Texto"/>
              <w:spacing w:before="40" w:after="40" w:line="190" w:lineRule="exact"/>
              <w:ind w:firstLine="0"/>
              <w:rPr>
                <w:sz w:val="16"/>
                <w:szCs w:val="18"/>
              </w:rPr>
            </w:pPr>
            <w:r w:rsidRPr="00C63E28">
              <w:rPr>
                <w:sz w:val="16"/>
                <w:szCs w:val="18"/>
              </w:rPr>
              <w:t xml:space="preserve">VE POR MAS </w:t>
            </w:r>
          </w:p>
        </w:tc>
        <w:tc>
          <w:tcPr>
            <w:tcW w:w="3361" w:type="pct"/>
            <w:tcBorders>
              <w:top w:val="single" w:sz="6" w:space="0" w:color="000000"/>
              <w:left w:val="single" w:sz="6" w:space="0" w:color="000000"/>
              <w:bottom w:val="single" w:sz="6" w:space="0" w:color="000000"/>
              <w:right w:val="single" w:sz="6" w:space="0" w:color="000000"/>
            </w:tcBorders>
            <w:vAlign w:val="center"/>
          </w:tcPr>
          <w:p w14:paraId="1D0915F7" w14:textId="77777777" w:rsidR="0025355D" w:rsidRPr="00C63E28" w:rsidRDefault="0025355D" w:rsidP="005D6CE6">
            <w:pPr>
              <w:pStyle w:val="Texto"/>
              <w:spacing w:before="40" w:after="40" w:line="190" w:lineRule="exact"/>
              <w:ind w:firstLine="0"/>
              <w:rPr>
                <w:sz w:val="16"/>
                <w:szCs w:val="18"/>
              </w:rPr>
            </w:pPr>
            <w:r w:rsidRPr="00C63E28">
              <w:rPr>
                <w:sz w:val="16"/>
                <w:szCs w:val="18"/>
              </w:rPr>
              <w:t xml:space="preserve">Banco Ve Por Mas, S.A. Institución de Banca Múltiple </w:t>
            </w:r>
          </w:p>
        </w:tc>
      </w:tr>
      <w:tr w:rsidR="0025355D" w:rsidRPr="00C63E28" w14:paraId="5EFBFF42" w14:textId="77777777" w:rsidTr="005D6CE6">
        <w:tblPrEx>
          <w:tblCellMar>
            <w:top w:w="0" w:type="dxa"/>
            <w:bottom w:w="0" w:type="dxa"/>
          </w:tblCellMar>
        </w:tblPrEx>
        <w:trPr>
          <w:gridAfter w:val="1"/>
          <w:wAfter w:w="12" w:type="pct"/>
          <w:trHeight w:val="20"/>
        </w:trPr>
        <w:tc>
          <w:tcPr>
            <w:tcW w:w="420" w:type="pct"/>
            <w:tcBorders>
              <w:top w:val="single" w:sz="6" w:space="0" w:color="000000"/>
              <w:left w:val="single" w:sz="6" w:space="0" w:color="000000"/>
              <w:bottom w:val="single" w:sz="6" w:space="0" w:color="000000"/>
              <w:right w:val="single" w:sz="6" w:space="0" w:color="000000"/>
            </w:tcBorders>
            <w:vAlign w:val="center"/>
          </w:tcPr>
          <w:p w14:paraId="0DD042CD" w14:textId="77777777" w:rsidR="0025355D" w:rsidRPr="00C63E28" w:rsidRDefault="0025355D" w:rsidP="005D6CE6">
            <w:pPr>
              <w:pStyle w:val="Texto"/>
              <w:spacing w:before="40" w:after="40" w:line="190" w:lineRule="exact"/>
              <w:ind w:firstLine="0"/>
              <w:rPr>
                <w:sz w:val="16"/>
                <w:szCs w:val="18"/>
              </w:rPr>
            </w:pPr>
            <w:r w:rsidRPr="00C63E28">
              <w:rPr>
                <w:sz w:val="16"/>
                <w:szCs w:val="18"/>
              </w:rPr>
              <w:t xml:space="preserve">116 </w:t>
            </w:r>
          </w:p>
        </w:tc>
        <w:tc>
          <w:tcPr>
            <w:tcW w:w="1207" w:type="pct"/>
            <w:gridSpan w:val="2"/>
            <w:tcBorders>
              <w:top w:val="single" w:sz="6" w:space="0" w:color="000000"/>
              <w:left w:val="single" w:sz="6" w:space="0" w:color="000000"/>
              <w:bottom w:val="single" w:sz="6" w:space="0" w:color="000000"/>
              <w:right w:val="single" w:sz="6" w:space="0" w:color="000000"/>
            </w:tcBorders>
            <w:vAlign w:val="center"/>
          </w:tcPr>
          <w:p w14:paraId="099F740A" w14:textId="77777777" w:rsidR="0025355D" w:rsidRPr="00C63E28" w:rsidRDefault="0025355D" w:rsidP="005D6CE6">
            <w:pPr>
              <w:pStyle w:val="Texto"/>
              <w:spacing w:before="40" w:after="40" w:line="190" w:lineRule="exact"/>
              <w:ind w:firstLine="0"/>
              <w:rPr>
                <w:sz w:val="16"/>
                <w:szCs w:val="18"/>
              </w:rPr>
            </w:pPr>
            <w:r w:rsidRPr="00C63E28">
              <w:rPr>
                <w:sz w:val="16"/>
                <w:szCs w:val="18"/>
              </w:rPr>
              <w:t xml:space="preserve">ING </w:t>
            </w:r>
          </w:p>
        </w:tc>
        <w:tc>
          <w:tcPr>
            <w:tcW w:w="3361" w:type="pct"/>
            <w:tcBorders>
              <w:top w:val="single" w:sz="6" w:space="0" w:color="000000"/>
              <w:left w:val="single" w:sz="6" w:space="0" w:color="000000"/>
              <w:bottom w:val="single" w:sz="6" w:space="0" w:color="000000"/>
              <w:right w:val="single" w:sz="6" w:space="0" w:color="000000"/>
            </w:tcBorders>
            <w:vAlign w:val="center"/>
          </w:tcPr>
          <w:p w14:paraId="45336023" w14:textId="77777777" w:rsidR="0025355D" w:rsidRPr="00C63E28" w:rsidRDefault="0025355D" w:rsidP="005D6CE6">
            <w:pPr>
              <w:pStyle w:val="Texto"/>
              <w:spacing w:before="40" w:after="40" w:line="190" w:lineRule="exact"/>
              <w:ind w:firstLine="0"/>
              <w:rPr>
                <w:sz w:val="16"/>
                <w:szCs w:val="18"/>
              </w:rPr>
            </w:pPr>
            <w:r w:rsidRPr="00C63E28">
              <w:rPr>
                <w:sz w:val="16"/>
                <w:szCs w:val="18"/>
              </w:rPr>
              <w:t xml:space="preserve">ING Bank (México), S.A., Institución de Banca Múltiple, ING Grupo Financiero </w:t>
            </w:r>
          </w:p>
        </w:tc>
      </w:tr>
      <w:tr w:rsidR="0025355D" w:rsidRPr="00C63E28" w14:paraId="48ACD041" w14:textId="77777777" w:rsidTr="005D6CE6">
        <w:tblPrEx>
          <w:tblCellMar>
            <w:top w:w="0" w:type="dxa"/>
            <w:bottom w:w="0" w:type="dxa"/>
          </w:tblCellMar>
        </w:tblPrEx>
        <w:trPr>
          <w:gridAfter w:val="1"/>
          <w:wAfter w:w="12" w:type="pct"/>
          <w:trHeight w:val="20"/>
        </w:trPr>
        <w:tc>
          <w:tcPr>
            <w:tcW w:w="420" w:type="pct"/>
            <w:tcBorders>
              <w:top w:val="single" w:sz="6" w:space="0" w:color="000000"/>
              <w:left w:val="single" w:sz="6" w:space="0" w:color="000000"/>
              <w:bottom w:val="single" w:sz="6" w:space="0" w:color="000000"/>
              <w:right w:val="single" w:sz="6" w:space="0" w:color="000000"/>
            </w:tcBorders>
            <w:vAlign w:val="center"/>
          </w:tcPr>
          <w:p w14:paraId="047C75B9" w14:textId="77777777" w:rsidR="0025355D" w:rsidRPr="00C63E28" w:rsidRDefault="0025355D" w:rsidP="005D6CE6">
            <w:pPr>
              <w:pStyle w:val="Texto"/>
              <w:spacing w:before="40" w:after="40" w:line="180" w:lineRule="exact"/>
              <w:ind w:firstLine="0"/>
              <w:rPr>
                <w:sz w:val="16"/>
                <w:szCs w:val="18"/>
              </w:rPr>
            </w:pPr>
            <w:r w:rsidRPr="00C63E28">
              <w:rPr>
                <w:sz w:val="16"/>
                <w:szCs w:val="18"/>
              </w:rPr>
              <w:t xml:space="preserve">124 </w:t>
            </w:r>
          </w:p>
        </w:tc>
        <w:tc>
          <w:tcPr>
            <w:tcW w:w="1207" w:type="pct"/>
            <w:gridSpan w:val="2"/>
            <w:tcBorders>
              <w:top w:val="single" w:sz="6" w:space="0" w:color="000000"/>
              <w:left w:val="single" w:sz="6" w:space="0" w:color="000000"/>
              <w:bottom w:val="single" w:sz="6" w:space="0" w:color="000000"/>
              <w:right w:val="single" w:sz="6" w:space="0" w:color="000000"/>
            </w:tcBorders>
            <w:vAlign w:val="center"/>
          </w:tcPr>
          <w:p w14:paraId="35BCFF84" w14:textId="77777777" w:rsidR="0025355D" w:rsidRPr="00C63E28" w:rsidRDefault="0025355D" w:rsidP="005D6CE6">
            <w:pPr>
              <w:pStyle w:val="Texto"/>
              <w:spacing w:before="40" w:after="40" w:line="180" w:lineRule="exact"/>
              <w:ind w:firstLine="0"/>
              <w:rPr>
                <w:sz w:val="16"/>
                <w:szCs w:val="18"/>
              </w:rPr>
            </w:pPr>
            <w:r w:rsidRPr="00C63E28">
              <w:rPr>
                <w:sz w:val="16"/>
                <w:szCs w:val="18"/>
              </w:rPr>
              <w:t xml:space="preserve">DEUTSCHE </w:t>
            </w:r>
          </w:p>
        </w:tc>
        <w:tc>
          <w:tcPr>
            <w:tcW w:w="3361" w:type="pct"/>
            <w:tcBorders>
              <w:top w:val="single" w:sz="6" w:space="0" w:color="000000"/>
              <w:left w:val="single" w:sz="6" w:space="0" w:color="000000"/>
              <w:bottom w:val="single" w:sz="6" w:space="0" w:color="000000"/>
              <w:right w:val="single" w:sz="6" w:space="0" w:color="000000"/>
            </w:tcBorders>
            <w:vAlign w:val="center"/>
          </w:tcPr>
          <w:p w14:paraId="2EA34578" w14:textId="77777777" w:rsidR="0025355D" w:rsidRPr="00C63E28" w:rsidRDefault="0025355D" w:rsidP="005D6CE6">
            <w:pPr>
              <w:pStyle w:val="Texto"/>
              <w:spacing w:before="40" w:after="40" w:line="180" w:lineRule="exact"/>
              <w:ind w:firstLine="0"/>
              <w:rPr>
                <w:sz w:val="16"/>
                <w:szCs w:val="18"/>
              </w:rPr>
            </w:pPr>
            <w:r w:rsidRPr="00C63E28">
              <w:rPr>
                <w:sz w:val="16"/>
                <w:szCs w:val="18"/>
              </w:rPr>
              <w:t xml:space="preserve">Deutsche Bank México, S.A., Institución de Banca Múltiple </w:t>
            </w:r>
          </w:p>
        </w:tc>
      </w:tr>
      <w:tr w:rsidR="0025355D" w:rsidRPr="00C63E28" w14:paraId="499A1319" w14:textId="77777777" w:rsidTr="005D6CE6">
        <w:tblPrEx>
          <w:tblCellMar>
            <w:top w:w="0" w:type="dxa"/>
            <w:bottom w:w="0" w:type="dxa"/>
          </w:tblCellMar>
        </w:tblPrEx>
        <w:trPr>
          <w:gridAfter w:val="1"/>
          <w:wAfter w:w="12" w:type="pct"/>
          <w:trHeight w:val="20"/>
        </w:trPr>
        <w:tc>
          <w:tcPr>
            <w:tcW w:w="420" w:type="pct"/>
            <w:tcBorders>
              <w:top w:val="single" w:sz="6" w:space="0" w:color="000000"/>
              <w:left w:val="single" w:sz="6" w:space="0" w:color="000000"/>
              <w:bottom w:val="single" w:sz="6" w:space="0" w:color="000000"/>
              <w:right w:val="single" w:sz="6" w:space="0" w:color="000000"/>
            </w:tcBorders>
            <w:vAlign w:val="center"/>
          </w:tcPr>
          <w:p w14:paraId="28BE2847" w14:textId="77777777" w:rsidR="0025355D" w:rsidRPr="00C63E28" w:rsidRDefault="0025355D" w:rsidP="005D6CE6">
            <w:pPr>
              <w:pStyle w:val="Texto"/>
              <w:spacing w:before="40" w:after="40" w:line="180" w:lineRule="exact"/>
              <w:ind w:firstLine="0"/>
              <w:rPr>
                <w:sz w:val="16"/>
                <w:szCs w:val="18"/>
              </w:rPr>
            </w:pPr>
            <w:r w:rsidRPr="00C63E28">
              <w:rPr>
                <w:sz w:val="16"/>
                <w:szCs w:val="18"/>
              </w:rPr>
              <w:t xml:space="preserve">126 </w:t>
            </w:r>
          </w:p>
        </w:tc>
        <w:tc>
          <w:tcPr>
            <w:tcW w:w="1207" w:type="pct"/>
            <w:gridSpan w:val="2"/>
            <w:tcBorders>
              <w:top w:val="single" w:sz="6" w:space="0" w:color="000000"/>
              <w:left w:val="single" w:sz="6" w:space="0" w:color="000000"/>
              <w:bottom w:val="single" w:sz="6" w:space="0" w:color="000000"/>
              <w:right w:val="single" w:sz="6" w:space="0" w:color="000000"/>
            </w:tcBorders>
            <w:vAlign w:val="center"/>
          </w:tcPr>
          <w:p w14:paraId="221BFD64" w14:textId="77777777" w:rsidR="0025355D" w:rsidRPr="00C63E28" w:rsidRDefault="0025355D" w:rsidP="005D6CE6">
            <w:pPr>
              <w:pStyle w:val="Texto"/>
              <w:spacing w:before="40" w:after="40" w:line="180" w:lineRule="exact"/>
              <w:ind w:firstLine="0"/>
              <w:rPr>
                <w:sz w:val="16"/>
                <w:szCs w:val="18"/>
              </w:rPr>
            </w:pPr>
            <w:r w:rsidRPr="00C63E28">
              <w:rPr>
                <w:sz w:val="16"/>
                <w:szCs w:val="18"/>
              </w:rPr>
              <w:t xml:space="preserve">CREDIT SUISSE </w:t>
            </w:r>
          </w:p>
        </w:tc>
        <w:tc>
          <w:tcPr>
            <w:tcW w:w="3361" w:type="pct"/>
            <w:tcBorders>
              <w:top w:val="single" w:sz="6" w:space="0" w:color="000000"/>
              <w:left w:val="single" w:sz="6" w:space="0" w:color="000000"/>
              <w:bottom w:val="single" w:sz="6" w:space="0" w:color="000000"/>
              <w:right w:val="single" w:sz="6" w:space="0" w:color="000000"/>
            </w:tcBorders>
            <w:vAlign w:val="center"/>
          </w:tcPr>
          <w:p w14:paraId="26D4B7C0" w14:textId="77777777" w:rsidR="0025355D" w:rsidRPr="00C63E28" w:rsidRDefault="0025355D" w:rsidP="005D6CE6">
            <w:pPr>
              <w:pStyle w:val="Texto"/>
              <w:spacing w:before="40" w:after="40" w:line="180" w:lineRule="exact"/>
              <w:ind w:firstLine="0"/>
              <w:rPr>
                <w:sz w:val="16"/>
                <w:szCs w:val="18"/>
              </w:rPr>
            </w:pPr>
            <w:r w:rsidRPr="00C63E28">
              <w:rPr>
                <w:sz w:val="16"/>
                <w:szCs w:val="18"/>
              </w:rPr>
              <w:t xml:space="preserve">Banco Credit Suisse (México), S.A. Institución de Banca Múltiple, Grupo Financiero Credit Suisse (México) </w:t>
            </w:r>
          </w:p>
        </w:tc>
      </w:tr>
      <w:tr w:rsidR="0025355D" w:rsidRPr="00C63E28" w14:paraId="6762A413" w14:textId="77777777" w:rsidTr="005D6CE6">
        <w:tblPrEx>
          <w:tblCellMar>
            <w:top w:w="0" w:type="dxa"/>
            <w:bottom w:w="0" w:type="dxa"/>
          </w:tblCellMar>
        </w:tblPrEx>
        <w:trPr>
          <w:gridAfter w:val="1"/>
          <w:wAfter w:w="12" w:type="pct"/>
          <w:trHeight w:val="20"/>
        </w:trPr>
        <w:tc>
          <w:tcPr>
            <w:tcW w:w="420" w:type="pct"/>
            <w:tcBorders>
              <w:top w:val="single" w:sz="6" w:space="0" w:color="000000"/>
              <w:left w:val="single" w:sz="6" w:space="0" w:color="000000"/>
              <w:bottom w:val="single" w:sz="6" w:space="0" w:color="000000"/>
              <w:right w:val="single" w:sz="6" w:space="0" w:color="000000"/>
            </w:tcBorders>
            <w:vAlign w:val="center"/>
          </w:tcPr>
          <w:p w14:paraId="36DB7176" w14:textId="77777777" w:rsidR="0025355D" w:rsidRPr="00C63E28" w:rsidRDefault="0025355D" w:rsidP="005D6CE6">
            <w:pPr>
              <w:pStyle w:val="Texto"/>
              <w:spacing w:before="40" w:after="40" w:line="180" w:lineRule="exact"/>
              <w:ind w:firstLine="0"/>
              <w:rPr>
                <w:sz w:val="16"/>
                <w:szCs w:val="18"/>
              </w:rPr>
            </w:pPr>
            <w:r w:rsidRPr="00C63E28">
              <w:rPr>
                <w:sz w:val="16"/>
                <w:szCs w:val="18"/>
              </w:rPr>
              <w:t xml:space="preserve">127 </w:t>
            </w:r>
          </w:p>
        </w:tc>
        <w:tc>
          <w:tcPr>
            <w:tcW w:w="1207" w:type="pct"/>
            <w:gridSpan w:val="2"/>
            <w:tcBorders>
              <w:top w:val="single" w:sz="6" w:space="0" w:color="000000"/>
              <w:left w:val="single" w:sz="6" w:space="0" w:color="000000"/>
              <w:bottom w:val="single" w:sz="6" w:space="0" w:color="000000"/>
              <w:right w:val="single" w:sz="6" w:space="0" w:color="000000"/>
            </w:tcBorders>
            <w:vAlign w:val="center"/>
          </w:tcPr>
          <w:p w14:paraId="1B9C8B5E" w14:textId="77777777" w:rsidR="0025355D" w:rsidRPr="00C63E28" w:rsidRDefault="0025355D" w:rsidP="005D6CE6">
            <w:pPr>
              <w:pStyle w:val="Texto"/>
              <w:spacing w:before="40" w:after="40" w:line="180" w:lineRule="exact"/>
              <w:ind w:firstLine="0"/>
              <w:rPr>
                <w:sz w:val="16"/>
                <w:szCs w:val="18"/>
              </w:rPr>
            </w:pPr>
            <w:r w:rsidRPr="00C63E28">
              <w:rPr>
                <w:sz w:val="16"/>
                <w:szCs w:val="18"/>
              </w:rPr>
              <w:t xml:space="preserve">AZTECA </w:t>
            </w:r>
          </w:p>
        </w:tc>
        <w:tc>
          <w:tcPr>
            <w:tcW w:w="3361" w:type="pct"/>
            <w:tcBorders>
              <w:top w:val="single" w:sz="6" w:space="0" w:color="000000"/>
              <w:left w:val="single" w:sz="6" w:space="0" w:color="000000"/>
              <w:bottom w:val="single" w:sz="6" w:space="0" w:color="000000"/>
              <w:right w:val="single" w:sz="6" w:space="0" w:color="000000"/>
            </w:tcBorders>
            <w:vAlign w:val="center"/>
          </w:tcPr>
          <w:p w14:paraId="5F9B6445" w14:textId="77777777" w:rsidR="0025355D" w:rsidRPr="00C63E28" w:rsidRDefault="0025355D" w:rsidP="005D6CE6">
            <w:pPr>
              <w:pStyle w:val="Texto"/>
              <w:spacing w:before="40" w:after="40" w:line="180" w:lineRule="exact"/>
              <w:ind w:firstLine="0"/>
              <w:rPr>
                <w:sz w:val="16"/>
                <w:szCs w:val="18"/>
              </w:rPr>
            </w:pPr>
            <w:r w:rsidRPr="00C63E28">
              <w:rPr>
                <w:sz w:val="16"/>
                <w:szCs w:val="18"/>
              </w:rPr>
              <w:t xml:space="preserve">Banco Azteca, S.A. Institución de Banca Múltiple. </w:t>
            </w:r>
          </w:p>
        </w:tc>
      </w:tr>
      <w:tr w:rsidR="0025355D" w:rsidRPr="00C63E28" w14:paraId="419A219B" w14:textId="77777777" w:rsidTr="005D6CE6">
        <w:tblPrEx>
          <w:tblCellMar>
            <w:top w:w="0" w:type="dxa"/>
            <w:bottom w:w="0" w:type="dxa"/>
          </w:tblCellMar>
        </w:tblPrEx>
        <w:trPr>
          <w:gridAfter w:val="1"/>
          <w:wAfter w:w="12" w:type="pct"/>
          <w:trHeight w:val="20"/>
        </w:trPr>
        <w:tc>
          <w:tcPr>
            <w:tcW w:w="420" w:type="pct"/>
            <w:tcBorders>
              <w:top w:val="single" w:sz="6" w:space="0" w:color="000000"/>
              <w:left w:val="single" w:sz="6" w:space="0" w:color="000000"/>
              <w:bottom w:val="single" w:sz="6" w:space="0" w:color="000000"/>
              <w:right w:val="single" w:sz="6" w:space="0" w:color="000000"/>
            </w:tcBorders>
            <w:vAlign w:val="center"/>
          </w:tcPr>
          <w:p w14:paraId="4E3D5427" w14:textId="77777777" w:rsidR="0025355D" w:rsidRPr="00C63E28" w:rsidRDefault="0025355D" w:rsidP="005D6CE6">
            <w:pPr>
              <w:pStyle w:val="Texto"/>
              <w:spacing w:before="40" w:after="40" w:line="180" w:lineRule="exact"/>
              <w:ind w:firstLine="0"/>
              <w:rPr>
                <w:sz w:val="16"/>
                <w:szCs w:val="18"/>
              </w:rPr>
            </w:pPr>
            <w:r w:rsidRPr="00C63E28">
              <w:rPr>
                <w:sz w:val="16"/>
                <w:szCs w:val="18"/>
              </w:rPr>
              <w:t xml:space="preserve">128 </w:t>
            </w:r>
          </w:p>
        </w:tc>
        <w:tc>
          <w:tcPr>
            <w:tcW w:w="1207" w:type="pct"/>
            <w:gridSpan w:val="2"/>
            <w:tcBorders>
              <w:top w:val="single" w:sz="6" w:space="0" w:color="000000"/>
              <w:left w:val="single" w:sz="6" w:space="0" w:color="000000"/>
              <w:bottom w:val="single" w:sz="6" w:space="0" w:color="000000"/>
              <w:right w:val="single" w:sz="6" w:space="0" w:color="000000"/>
            </w:tcBorders>
            <w:vAlign w:val="center"/>
          </w:tcPr>
          <w:p w14:paraId="21D2418C" w14:textId="77777777" w:rsidR="0025355D" w:rsidRPr="00C63E28" w:rsidRDefault="0025355D" w:rsidP="005D6CE6">
            <w:pPr>
              <w:pStyle w:val="Texto"/>
              <w:spacing w:before="40" w:after="40" w:line="180" w:lineRule="exact"/>
              <w:ind w:firstLine="0"/>
              <w:rPr>
                <w:sz w:val="16"/>
                <w:szCs w:val="18"/>
              </w:rPr>
            </w:pPr>
            <w:r w:rsidRPr="00C63E28">
              <w:rPr>
                <w:sz w:val="16"/>
                <w:szCs w:val="18"/>
              </w:rPr>
              <w:t xml:space="preserve">AUTOFIN </w:t>
            </w:r>
          </w:p>
        </w:tc>
        <w:tc>
          <w:tcPr>
            <w:tcW w:w="3361" w:type="pct"/>
            <w:tcBorders>
              <w:top w:val="single" w:sz="6" w:space="0" w:color="000000"/>
              <w:left w:val="single" w:sz="6" w:space="0" w:color="000000"/>
              <w:bottom w:val="single" w:sz="6" w:space="0" w:color="000000"/>
              <w:right w:val="single" w:sz="6" w:space="0" w:color="000000"/>
            </w:tcBorders>
            <w:vAlign w:val="center"/>
          </w:tcPr>
          <w:p w14:paraId="1A29687C" w14:textId="77777777" w:rsidR="0025355D" w:rsidRPr="00C63E28" w:rsidRDefault="0025355D" w:rsidP="005D6CE6">
            <w:pPr>
              <w:pStyle w:val="Texto"/>
              <w:spacing w:before="40" w:after="40" w:line="180" w:lineRule="exact"/>
              <w:ind w:firstLine="0"/>
              <w:rPr>
                <w:sz w:val="16"/>
                <w:szCs w:val="18"/>
              </w:rPr>
            </w:pPr>
            <w:r w:rsidRPr="00C63E28">
              <w:rPr>
                <w:sz w:val="16"/>
                <w:szCs w:val="18"/>
              </w:rPr>
              <w:t xml:space="preserve">Banco Autofin México, S.A. Institución de Banca Múltiple </w:t>
            </w:r>
          </w:p>
        </w:tc>
      </w:tr>
      <w:tr w:rsidR="0025355D" w:rsidRPr="00C63E28" w14:paraId="76C18639" w14:textId="77777777" w:rsidTr="005D6CE6">
        <w:tblPrEx>
          <w:tblCellMar>
            <w:top w:w="0" w:type="dxa"/>
            <w:bottom w:w="0" w:type="dxa"/>
          </w:tblCellMar>
        </w:tblPrEx>
        <w:trPr>
          <w:gridAfter w:val="1"/>
          <w:wAfter w:w="12" w:type="pct"/>
          <w:trHeight w:val="20"/>
        </w:trPr>
        <w:tc>
          <w:tcPr>
            <w:tcW w:w="420" w:type="pct"/>
            <w:tcBorders>
              <w:top w:val="single" w:sz="6" w:space="0" w:color="000000"/>
              <w:left w:val="single" w:sz="6" w:space="0" w:color="000000"/>
              <w:bottom w:val="single" w:sz="6" w:space="0" w:color="000000"/>
              <w:right w:val="single" w:sz="6" w:space="0" w:color="000000"/>
            </w:tcBorders>
            <w:vAlign w:val="center"/>
          </w:tcPr>
          <w:p w14:paraId="510818DD" w14:textId="77777777" w:rsidR="0025355D" w:rsidRPr="00C63E28" w:rsidRDefault="0025355D" w:rsidP="005D6CE6">
            <w:pPr>
              <w:pStyle w:val="Texto"/>
              <w:spacing w:before="40" w:after="40" w:line="180" w:lineRule="exact"/>
              <w:ind w:firstLine="0"/>
              <w:rPr>
                <w:sz w:val="16"/>
                <w:szCs w:val="18"/>
              </w:rPr>
            </w:pPr>
            <w:r w:rsidRPr="00C63E28">
              <w:rPr>
                <w:sz w:val="16"/>
                <w:szCs w:val="18"/>
              </w:rPr>
              <w:t xml:space="preserve">129 </w:t>
            </w:r>
          </w:p>
        </w:tc>
        <w:tc>
          <w:tcPr>
            <w:tcW w:w="1207" w:type="pct"/>
            <w:gridSpan w:val="2"/>
            <w:tcBorders>
              <w:top w:val="single" w:sz="6" w:space="0" w:color="000000"/>
              <w:left w:val="single" w:sz="6" w:space="0" w:color="000000"/>
              <w:bottom w:val="single" w:sz="6" w:space="0" w:color="000000"/>
              <w:right w:val="single" w:sz="6" w:space="0" w:color="000000"/>
            </w:tcBorders>
            <w:vAlign w:val="center"/>
          </w:tcPr>
          <w:p w14:paraId="3EAEC328" w14:textId="77777777" w:rsidR="0025355D" w:rsidRPr="00C63E28" w:rsidRDefault="0025355D" w:rsidP="005D6CE6">
            <w:pPr>
              <w:pStyle w:val="Texto"/>
              <w:spacing w:before="40" w:after="40" w:line="180" w:lineRule="exact"/>
              <w:ind w:firstLine="0"/>
              <w:rPr>
                <w:sz w:val="16"/>
                <w:szCs w:val="18"/>
              </w:rPr>
            </w:pPr>
            <w:r w:rsidRPr="00C63E28">
              <w:rPr>
                <w:sz w:val="16"/>
                <w:szCs w:val="18"/>
              </w:rPr>
              <w:t xml:space="preserve">BARCLAYS </w:t>
            </w:r>
          </w:p>
        </w:tc>
        <w:tc>
          <w:tcPr>
            <w:tcW w:w="3361" w:type="pct"/>
            <w:tcBorders>
              <w:top w:val="single" w:sz="6" w:space="0" w:color="000000"/>
              <w:left w:val="single" w:sz="6" w:space="0" w:color="000000"/>
              <w:bottom w:val="single" w:sz="6" w:space="0" w:color="000000"/>
              <w:right w:val="single" w:sz="6" w:space="0" w:color="000000"/>
            </w:tcBorders>
            <w:vAlign w:val="center"/>
          </w:tcPr>
          <w:p w14:paraId="5181AC73" w14:textId="77777777" w:rsidR="0025355D" w:rsidRPr="00C63E28" w:rsidRDefault="0025355D" w:rsidP="005D6CE6">
            <w:pPr>
              <w:pStyle w:val="Texto"/>
              <w:spacing w:before="40" w:after="40" w:line="180" w:lineRule="exact"/>
              <w:ind w:firstLine="0"/>
              <w:rPr>
                <w:sz w:val="16"/>
                <w:szCs w:val="18"/>
              </w:rPr>
            </w:pPr>
            <w:r w:rsidRPr="00C63E28">
              <w:rPr>
                <w:sz w:val="16"/>
                <w:szCs w:val="18"/>
              </w:rPr>
              <w:t xml:space="preserve">Barclays Bank México, S.A., Institución de Banca Múltiple, Grupo Financiero Barclays México </w:t>
            </w:r>
          </w:p>
        </w:tc>
      </w:tr>
      <w:tr w:rsidR="0025355D" w:rsidRPr="00C63E28" w14:paraId="35C29641" w14:textId="77777777" w:rsidTr="005D6CE6">
        <w:tblPrEx>
          <w:tblCellMar>
            <w:top w:w="0" w:type="dxa"/>
            <w:bottom w:w="0" w:type="dxa"/>
          </w:tblCellMar>
        </w:tblPrEx>
        <w:trPr>
          <w:gridAfter w:val="1"/>
          <w:wAfter w:w="12" w:type="pct"/>
          <w:trHeight w:val="20"/>
        </w:trPr>
        <w:tc>
          <w:tcPr>
            <w:tcW w:w="420" w:type="pct"/>
            <w:tcBorders>
              <w:top w:val="single" w:sz="6" w:space="0" w:color="000000"/>
              <w:left w:val="single" w:sz="6" w:space="0" w:color="000000"/>
              <w:bottom w:val="single" w:sz="6" w:space="0" w:color="000000"/>
              <w:right w:val="single" w:sz="6" w:space="0" w:color="000000"/>
            </w:tcBorders>
            <w:vAlign w:val="center"/>
          </w:tcPr>
          <w:p w14:paraId="79473FBA" w14:textId="77777777" w:rsidR="0025355D" w:rsidRPr="00C63E28" w:rsidRDefault="0025355D" w:rsidP="005D6CE6">
            <w:pPr>
              <w:pStyle w:val="Texto"/>
              <w:spacing w:before="40" w:after="40" w:line="180" w:lineRule="exact"/>
              <w:ind w:firstLine="0"/>
              <w:rPr>
                <w:sz w:val="16"/>
                <w:szCs w:val="18"/>
              </w:rPr>
            </w:pPr>
            <w:r w:rsidRPr="00C63E28">
              <w:rPr>
                <w:sz w:val="16"/>
                <w:szCs w:val="18"/>
              </w:rPr>
              <w:t xml:space="preserve">130 </w:t>
            </w:r>
          </w:p>
        </w:tc>
        <w:tc>
          <w:tcPr>
            <w:tcW w:w="1207" w:type="pct"/>
            <w:gridSpan w:val="2"/>
            <w:tcBorders>
              <w:top w:val="single" w:sz="6" w:space="0" w:color="000000"/>
              <w:left w:val="single" w:sz="6" w:space="0" w:color="000000"/>
              <w:bottom w:val="single" w:sz="6" w:space="0" w:color="000000"/>
              <w:right w:val="single" w:sz="6" w:space="0" w:color="000000"/>
            </w:tcBorders>
            <w:vAlign w:val="center"/>
          </w:tcPr>
          <w:p w14:paraId="3D64A8B3" w14:textId="77777777" w:rsidR="0025355D" w:rsidRPr="00C63E28" w:rsidRDefault="0025355D" w:rsidP="005D6CE6">
            <w:pPr>
              <w:pStyle w:val="Texto"/>
              <w:spacing w:before="40" w:after="40" w:line="180" w:lineRule="exact"/>
              <w:ind w:firstLine="0"/>
              <w:rPr>
                <w:sz w:val="16"/>
                <w:szCs w:val="18"/>
              </w:rPr>
            </w:pPr>
            <w:r w:rsidRPr="00C63E28">
              <w:rPr>
                <w:sz w:val="16"/>
                <w:szCs w:val="18"/>
              </w:rPr>
              <w:t xml:space="preserve">COMPARTAMOS </w:t>
            </w:r>
          </w:p>
        </w:tc>
        <w:tc>
          <w:tcPr>
            <w:tcW w:w="3361" w:type="pct"/>
            <w:tcBorders>
              <w:top w:val="single" w:sz="6" w:space="0" w:color="000000"/>
              <w:left w:val="single" w:sz="6" w:space="0" w:color="000000"/>
              <w:bottom w:val="single" w:sz="6" w:space="0" w:color="000000"/>
              <w:right w:val="single" w:sz="6" w:space="0" w:color="000000"/>
            </w:tcBorders>
            <w:vAlign w:val="center"/>
          </w:tcPr>
          <w:p w14:paraId="59A8A4AE" w14:textId="77777777" w:rsidR="0025355D" w:rsidRPr="00C63E28" w:rsidRDefault="0025355D" w:rsidP="005D6CE6">
            <w:pPr>
              <w:pStyle w:val="Texto"/>
              <w:spacing w:before="40" w:after="40" w:line="180" w:lineRule="exact"/>
              <w:ind w:firstLine="0"/>
              <w:rPr>
                <w:sz w:val="16"/>
                <w:szCs w:val="18"/>
              </w:rPr>
            </w:pPr>
            <w:r w:rsidRPr="00C63E28">
              <w:rPr>
                <w:sz w:val="16"/>
                <w:szCs w:val="18"/>
              </w:rPr>
              <w:t xml:space="preserve">Banco Compartamos, S.A., Institución de Banca Múltiple </w:t>
            </w:r>
          </w:p>
        </w:tc>
      </w:tr>
      <w:tr w:rsidR="0025355D" w:rsidRPr="00C63E28" w14:paraId="79F9FABC" w14:textId="77777777" w:rsidTr="005D6CE6">
        <w:tblPrEx>
          <w:tblCellMar>
            <w:top w:w="0" w:type="dxa"/>
            <w:bottom w:w="0" w:type="dxa"/>
          </w:tblCellMar>
        </w:tblPrEx>
        <w:trPr>
          <w:gridAfter w:val="1"/>
          <w:wAfter w:w="12" w:type="pct"/>
          <w:trHeight w:val="20"/>
        </w:trPr>
        <w:tc>
          <w:tcPr>
            <w:tcW w:w="420" w:type="pct"/>
            <w:tcBorders>
              <w:top w:val="single" w:sz="6" w:space="0" w:color="000000"/>
              <w:left w:val="single" w:sz="6" w:space="0" w:color="000000"/>
              <w:bottom w:val="single" w:sz="6" w:space="0" w:color="000000"/>
              <w:right w:val="single" w:sz="6" w:space="0" w:color="000000"/>
            </w:tcBorders>
            <w:vAlign w:val="center"/>
          </w:tcPr>
          <w:p w14:paraId="050B1CCD" w14:textId="77777777" w:rsidR="0025355D" w:rsidRPr="00C63E28" w:rsidRDefault="0025355D" w:rsidP="005D6CE6">
            <w:pPr>
              <w:pStyle w:val="Texto"/>
              <w:spacing w:before="40" w:after="40" w:line="180" w:lineRule="exact"/>
              <w:ind w:firstLine="0"/>
              <w:rPr>
                <w:sz w:val="16"/>
                <w:szCs w:val="18"/>
              </w:rPr>
            </w:pPr>
            <w:r w:rsidRPr="00C63E28">
              <w:rPr>
                <w:sz w:val="16"/>
                <w:szCs w:val="18"/>
              </w:rPr>
              <w:t xml:space="preserve">131 </w:t>
            </w:r>
          </w:p>
        </w:tc>
        <w:tc>
          <w:tcPr>
            <w:tcW w:w="1207" w:type="pct"/>
            <w:gridSpan w:val="2"/>
            <w:tcBorders>
              <w:top w:val="single" w:sz="6" w:space="0" w:color="000000"/>
              <w:left w:val="single" w:sz="6" w:space="0" w:color="000000"/>
              <w:bottom w:val="single" w:sz="6" w:space="0" w:color="000000"/>
              <w:right w:val="single" w:sz="6" w:space="0" w:color="000000"/>
            </w:tcBorders>
            <w:vAlign w:val="center"/>
          </w:tcPr>
          <w:p w14:paraId="165C8824" w14:textId="77777777" w:rsidR="0025355D" w:rsidRPr="00C63E28" w:rsidRDefault="0025355D" w:rsidP="005D6CE6">
            <w:pPr>
              <w:pStyle w:val="Texto"/>
              <w:spacing w:before="40" w:after="40" w:line="180" w:lineRule="exact"/>
              <w:ind w:firstLine="0"/>
              <w:rPr>
                <w:sz w:val="16"/>
                <w:szCs w:val="18"/>
              </w:rPr>
            </w:pPr>
            <w:r w:rsidRPr="00C63E28">
              <w:rPr>
                <w:sz w:val="16"/>
                <w:szCs w:val="18"/>
              </w:rPr>
              <w:t xml:space="preserve">BANCO FAMSA </w:t>
            </w:r>
          </w:p>
        </w:tc>
        <w:tc>
          <w:tcPr>
            <w:tcW w:w="3361" w:type="pct"/>
            <w:tcBorders>
              <w:top w:val="single" w:sz="6" w:space="0" w:color="000000"/>
              <w:left w:val="single" w:sz="6" w:space="0" w:color="000000"/>
              <w:bottom w:val="single" w:sz="6" w:space="0" w:color="000000"/>
              <w:right w:val="single" w:sz="6" w:space="0" w:color="000000"/>
            </w:tcBorders>
            <w:vAlign w:val="center"/>
          </w:tcPr>
          <w:p w14:paraId="76DF923C" w14:textId="77777777" w:rsidR="0025355D" w:rsidRPr="00C63E28" w:rsidRDefault="0025355D" w:rsidP="005D6CE6">
            <w:pPr>
              <w:pStyle w:val="Texto"/>
              <w:spacing w:before="40" w:after="40" w:line="180" w:lineRule="exact"/>
              <w:ind w:firstLine="0"/>
              <w:rPr>
                <w:sz w:val="16"/>
                <w:szCs w:val="18"/>
              </w:rPr>
            </w:pPr>
            <w:r w:rsidRPr="00C63E28">
              <w:rPr>
                <w:sz w:val="16"/>
                <w:szCs w:val="18"/>
              </w:rPr>
              <w:t xml:space="preserve">Banco Ahorro Famsa, S.A., Institución de Banca Múltiple </w:t>
            </w:r>
          </w:p>
        </w:tc>
      </w:tr>
      <w:tr w:rsidR="0025355D" w:rsidRPr="00C63E28" w14:paraId="2E56F8D5" w14:textId="77777777" w:rsidTr="005D6CE6">
        <w:tblPrEx>
          <w:tblCellMar>
            <w:top w:w="0" w:type="dxa"/>
            <w:bottom w:w="0" w:type="dxa"/>
          </w:tblCellMar>
        </w:tblPrEx>
        <w:trPr>
          <w:gridAfter w:val="1"/>
          <w:wAfter w:w="12" w:type="pct"/>
          <w:trHeight w:val="20"/>
        </w:trPr>
        <w:tc>
          <w:tcPr>
            <w:tcW w:w="420" w:type="pct"/>
            <w:tcBorders>
              <w:top w:val="single" w:sz="6" w:space="0" w:color="000000"/>
              <w:left w:val="single" w:sz="6" w:space="0" w:color="000000"/>
              <w:bottom w:val="single" w:sz="6" w:space="0" w:color="000000"/>
              <w:right w:val="single" w:sz="6" w:space="0" w:color="000000"/>
            </w:tcBorders>
            <w:vAlign w:val="center"/>
          </w:tcPr>
          <w:p w14:paraId="0614F0B7" w14:textId="77777777" w:rsidR="0025355D" w:rsidRPr="00C63E28" w:rsidRDefault="0025355D" w:rsidP="005D6CE6">
            <w:pPr>
              <w:pStyle w:val="Texto"/>
              <w:spacing w:before="40" w:after="40" w:line="180" w:lineRule="exact"/>
              <w:ind w:firstLine="0"/>
              <w:rPr>
                <w:sz w:val="16"/>
                <w:szCs w:val="18"/>
              </w:rPr>
            </w:pPr>
            <w:r w:rsidRPr="00C63E28">
              <w:rPr>
                <w:sz w:val="16"/>
                <w:szCs w:val="18"/>
              </w:rPr>
              <w:t xml:space="preserve">132 </w:t>
            </w:r>
          </w:p>
        </w:tc>
        <w:tc>
          <w:tcPr>
            <w:tcW w:w="1207" w:type="pct"/>
            <w:gridSpan w:val="2"/>
            <w:tcBorders>
              <w:top w:val="single" w:sz="6" w:space="0" w:color="000000"/>
              <w:left w:val="single" w:sz="6" w:space="0" w:color="000000"/>
              <w:bottom w:val="single" w:sz="6" w:space="0" w:color="000000"/>
              <w:right w:val="single" w:sz="6" w:space="0" w:color="000000"/>
            </w:tcBorders>
            <w:vAlign w:val="center"/>
          </w:tcPr>
          <w:p w14:paraId="6C635E0A" w14:textId="77777777" w:rsidR="0025355D" w:rsidRPr="00C63E28" w:rsidRDefault="0025355D" w:rsidP="005D6CE6">
            <w:pPr>
              <w:pStyle w:val="Texto"/>
              <w:spacing w:before="40" w:after="40" w:line="180" w:lineRule="exact"/>
              <w:ind w:firstLine="0"/>
              <w:rPr>
                <w:sz w:val="16"/>
                <w:szCs w:val="18"/>
              </w:rPr>
            </w:pPr>
            <w:r w:rsidRPr="00C63E28">
              <w:rPr>
                <w:sz w:val="16"/>
                <w:szCs w:val="18"/>
              </w:rPr>
              <w:t xml:space="preserve">BMULTIVA </w:t>
            </w:r>
          </w:p>
        </w:tc>
        <w:tc>
          <w:tcPr>
            <w:tcW w:w="3361" w:type="pct"/>
            <w:tcBorders>
              <w:top w:val="single" w:sz="6" w:space="0" w:color="000000"/>
              <w:left w:val="single" w:sz="6" w:space="0" w:color="000000"/>
              <w:bottom w:val="single" w:sz="6" w:space="0" w:color="000000"/>
              <w:right w:val="single" w:sz="6" w:space="0" w:color="000000"/>
            </w:tcBorders>
            <w:vAlign w:val="center"/>
          </w:tcPr>
          <w:p w14:paraId="3B1BA35D" w14:textId="77777777" w:rsidR="0025355D" w:rsidRPr="00C63E28" w:rsidRDefault="0025355D" w:rsidP="005D6CE6">
            <w:pPr>
              <w:pStyle w:val="Texto"/>
              <w:spacing w:before="40" w:after="40" w:line="180" w:lineRule="exact"/>
              <w:ind w:firstLine="0"/>
              <w:rPr>
                <w:sz w:val="16"/>
                <w:szCs w:val="18"/>
              </w:rPr>
            </w:pPr>
            <w:r w:rsidRPr="00C63E28">
              <w:rPr>
                <w:sz w:val="16"/>
                <w:szCs w:val="18"/>
              </w:rPr>
              <w:t xml:space="preserve">Banco Multiva, S.A., Institución de Banca Múltiple, Multivalores Grupo Financiero </w:t>
            </w:r>
          </w:p>
        </w:tc>
      </w:tr>
      <w:tr w:rsidR="0025355D" w:rsidRPr="00C63E28" w14:paraId="2944B2F3" w14:textId="77777777" w:rsidTr="005D6CE6">
        <w:tblPrEx>
          <w:tblCellMar>
            <w:top w:w="0" w:type="dxa"/>
            <w:bottom w:w="0" w:type="dxa"/>
          </w:tblCellMar>
        </w:tblPrEx>
        <w:trPr>
          <w:gridAfter w:val="1"/>
          <w:wAfter w:w="12" w:type="pct"/>
          <w:trHeight w:val="20"/>
        </w:trPr>
        <w:tc>
          <w:tcPr>
            <w:tcW w:w="420" w:type="pct"/>
            <w:tcBorders>
              <w:top w:val="single" w:sz="6" w:space="0" w:color="000000"/>
              <w:left w:val="single" w:sz="6" w:space="0" w:color="000000"/>
              <w:bottom w:val="single" w:sz="6" w:space="0" w:color="000000"/>
              <w:right w:val="single" w:sz="6" w:space="0" w:color="000000"/>
            </w:tcBorders>
            <w:vAlign w:val="center"/>
          </w:tcPr>
          <w:p w14:paraId="5994D93F" w14:textId="77777777" w:rsidR="0025355D" w:rsidRPr="00C63E28" w:rsidRDefault="0025355D" w:rsidP="005D6CE6">
            <w:pPr>
              <w:pStyle w:val="Texto"/>
              <w:spacing w:before="40" w:after="40" w:line="180" w:lineRule="exact"/>
              <w:ind w:firstLine="0"/>
              <w:rPr>
                <w:sz w:val="16"/>
                <w:szCs w:val="18"/>
              </w:rPr>
            </w:pPr>
            <w:r w:rsidRPr="00C63E28">
              <w:rPr>
                <w:sz w:val="16"/>
                <w:szCs w:val="18"/>
              </w:rPr>
              <w:t xml:space="preserve">133 </w:t>
            </w:r>
          </w:p>
        </w:tc>
        <w:tc>
          <w:tcPr>
            <w:tcW w:w="1207" w:type="pct"/>
            <w:gridSpan w:val="2"/>
            <w:tcBorders>
              <w:top w:val="single" w:sz="6" w:space="0" w:color="000000"/>
              <w:left w:val="single" w:sz="6" w:space="0" w:color="000000"/>
              <w:bottom w:val="single" w:sz="6" w:space="0" w:color="000000"/>
              <w:right w:val="single" w:sz="6" w:space="0" w:color="000000"/>
            </w:tcBorders>
            <w:vAlign w:val="center"/>
          </w:tcPr>
          <w:p w14:paraId="3E5F25DF" w14:textId="77777777" w:rsidR="0025355D" w:rsidRPr="00C63E28" w:rsidRDefault="0025355D" w:rsidP="005D6CE6">
            <w:pPr>
              <w:pStyle w:val="Texto"/>
              <w:spacing w:before="40" w:after="40" w:line="180" w:lineRule="exact"/>
              <w:ind w:firstLine="0"/>
              <w:rPr>
                <w:sz w:val="16"/>
                <w:szCs w:val="18"/>
              </w:rPr>
            </w:pPr>
            <w:r w:rsidRPr="00C63E28">
              <w:rPr>
                <w:sz w:val="16"/>
                <w:szCs w:val="18"/>
              </w:rPr>
              <w:t xml:space="preserve">ACTINVER </w:t>
            </w:r>
          </w:p>
        </w:tc>
        <w:tc>
          <w:tcPr>
            <w:tcW w:w="3361" w:type="pct"/>
            <w:tcBorders>
              <w:top w:val="single" w:sz="6" w:space="0" w:color="000000"/>
              <w:left w:val="single" w:sz="6" w:space="0" w:color="000000"/>
              <w:bottom w:val="single" w:sz="6" w:space="0" w:color="000000"/>
              <w:right w:val="single" w:sz="6" w:space="0" w:color="000000"/>
            </w:tcBorders>
            <w:vAlign w:val="center"/>
          </w:tcPr>
          <w:p w14:paraId="633CA9A3" w14:textId="77777777" w:rsidR="0025355D" w:rsidRPr="00C63E28" w:rsidRDefault="0025355D" w:rsidP="005D6CE6">
            <w:pPr>
              <w:pStyle w:val="Texto"/>
              <w:spacing w:before="40" w:after="40" w:line="180" w:lineRule="exact"/>
              <w:ind w:firstLine="0"/>
              <w:rPr>
                <w:sz w:val="16"/>
                <w:szCs w:val="18"/>
              </w:rPr>
            </w:pPr>
            <w:r w:rsidRPr="00C63E28">
              <w:rPr>
                <w:sz w:val="16"/>
                <w:szCs w:val="18"/>
              </w:rPr>
              <w:t xml:space="preserve">Banco Actinver, S.A. Institución de Banca Múltiple, Grupo Financiero Actinver </w:t>
            </w:r>
          </w:p>
        </w:tc>
      </w:tr>
      <w:tr w:rsidR="0025355D" w:rsidRPr="00C63E28" w14:paraId="2D2BCE14" w14:textId="77777777" w:rsidTr="005D6CE6">
        <w:tblPrEx>
          <w:tblCellMar>
            <w:top w:w="0" w:type="dxa"/>
            <w:bottom w:w="0" w:type="dxa"/>
          </w:tblCellMar>
        </w:tblPrEx>
        <w:trPr>
          <w:gridAfter w:val="1"/>
          <w:wAfter w:w="12" w:type="pct"/>
          <w:trHeight w:val="20"/>
        </w:trPr>
        <w:tc>
          <w:tcPr>
            <w:tcW w:w="420" w:type="pct"/>
            <w:tcBorders>
              <w:top w:val="single" w:sz="6" w:space="0" w:color="000000"/>
              <w:left w:val="single" w:sz="6" w:space="0" w:color="000000"/>
              <w:bottom w:val="single" w:sz="6" w:space="0" w:color="000000"/>
              <w:right w:val="single" w:sz="6" w:space="0" w:color="000000"/>
            </w:tcBorders>
            <w:vAlign w:val="center"/>
          </w:tcPr>
          <w:p w14:paraId="4B91DADC" w14:textId="77777777" w:rsidR="0025355D" w:rsidRPr="00C63E28" w:rsidRDefault="0025355D" w:rsidP="005D6CE6">
            <w:pPr>
              <w:pStyle w:val="Texto"/>
              <w:spacing w:before="40" w:after="40" w:line="180" w:lineRule="exact"/>
              <w:ind w:firstLine="0"/>
              <w:rPr>
                <w:sz w:val="16"/>
                <w:szCs w:val="18"/>
              </w:rPr>
            </w:pPr>
            <w:r w:rsidRPr="00C63E28">
              <w:rPr>
                <w:sz w:val="16"/>
                <w:szCs w:val="18"/>
              </w:rPr>
              <w:t xml:space="preserve">134 </w:t>
            </w:r>
          </w:p>
        </w:tc>
        <w:tc>
          <w:tcPr>
            <w:tcW w:w="1207" w:type="pct"/>
            <w:gridSpan w:val="2"/>
            <w:tcBorders>
              <w:top w:val="single" w:sz="6" w:space="0" w:color="000000"/>
              <w:left w:val="single" w:sz="6" w:space="0" w:color="000000"/>
              <w:bottom w:val="single" w:sz="6" w:space="0" w:color="000000"/>
              <w:right w:val="single" w:sz="6" w:space="0" w:color="000000"/>
            </w:tcBorders>
            <w:vAlign w:val="center"/>
          </w:tcPr>
          <w:p w14:paraId="358607CF" w14:textId="77777777" w:rsidR="0025355D" w:rsidRPr="00C63E28" w:rsidRDefault="0025355D" w:rsidP="005D6CE6">
            <w:pPr>
              <w:pStyle w:val="Texto"/>
              <w:spacing w:before="40" w:after="40" w:line="180" w:lineRule="exact"/>
              <w:ind w:firstLine="0"/>
              <w:rPr>
                <w:sz w:val="16"/>
                <w:szCs w:val="18"/>
              </w:rPr>
            </w:pPr>
            <w:r w:rsidRPr="00C63E28">
              <w:rPr>
                <w:sz w:val="16"/>
                <w:szCs w:val="18"/>
              </w:rPr>
              <w:t xml:space="preserve">WAL-MART </w:t>
            </w:r>
          </w:p>
        </w:tc>
        <w:tc>
          <w:tcPr>
            <w:tcW w:w="3361" w:type="pct"/>
            <w:tcBorders>
              <w:top w:val="single" w:sz="6" w:space="0" w:color="000000"/>
              <w:left w:val="single" w:sz="6" w:space="0" w:color="000000"/>
              <w:bottom w:val="single" w:sz="6" w:space="0" w:color="000000"/>
              <w:right w:val="single" w:sz="6" w:space="0" w:color="000000"/>
            </w:tcBorders>
            <w:vAlign w:val="center"/>
          </w:tcPr>
          <w:p w14:paraId="71E65A86" w14:textId="77777777" w:rsidR="0025355D" w:rsidRPr="00C63E28" w:rsidRDefault="0025355D" w:rsidP="005D6CE6">
            <w:pPr>
              <w:pStyle w:val="Texto"/>
              <w:spacing w:before="40" w:after="40" w:line="180" w:lineRule="exact"/>
              <w:ind w:firstLine="0"/>
              <w:rPr>
                <w:sz w:val="16"/>
                <w:szCs w:val="18"/>
              </w:rPr>
            </w:pPr>
            <w:r w:rsidRPr="00C63E28">
              <w:rPr>
                <w:sz w:val="16"/>
                <w:szCs w:val="18"/>
              </w:rPr>
              <w:t xml:space="preserve">Banco Wal-Mart de México Adelante, S.A., Institución de Banca Múltiple </w:t>
            </w:r>
          </w:p>
        </w:tc>
      </w:tr>
      <w:tr w:rsidR="0025355D" w:rsidRPr="00C63E28" w14:paraId="1AF3AED6" w14:textId="77777777" w:rsidTr="005D6CE6">
        <w:tblPrEx>
          <w:tblCellMar>
            <w:top w:w="0" w:type="dxa"/>
            <w:bottom w:w="0" w:type="dxa"/>
          </w:tblCellMar>
        </w:tblPrEx>
        <w:trPr>
          <w:gridAfter w:val="1"/>
          <w:wAfter w:w="12" w:type="pct"/>
          <w:trHeight w:val="20"/>
        </w:trPr>
        <w:tc>
          <w:tcPr>
            <w:tcW w:w="420" w:type="pct"/>
            <w:tcBorders>
              <w:top w:val="single" w:sz="6" w:space="0" w:color="000000"/>
              <w:left w:val="single" w:sz="6" w:space="0" w:color="000000"/>
              <w:bottom w:val="single" w:sz="6" w:space="0" w:color="000000"/>
              <w:right w:val="single" w:sz="6" w:space="0" w:color="000000"/>
            </w:tcBorders>
            <w:vAlign w:val="center"/>
          </w:tcPr>
          <w:p w14:paraId="048D9170" w14:textId="77777777" w:rsidR="0025355D" w:rsidRPr="00C63E28" w:rsidRDefault="0025355D" w:rsidP="005D6CE6">
            <w:pPr>
              <w:pStyle w:val="Texto"/>
              <w:spacing w:before="40" w:after="40" w:line="180" w:lineRule="exact"/>
              <w:ind w:firstLine="0"/>
              <w:rPr>
                <w:sz w:val="16"/>
                <w:szCs w:val="18"/>
              </w:rPr>
            </w:pPr>
            <w:r w:rsidRPr="00C63E28">
              <w:rPr>
                <w:sz w:val="16"/>
                <w:szCs w:val="18"/>
              </w:rPr>
              <w:t xml:space="preserve">135 </w:t>
            </w:r>
          </w:p>
        </w:tc>
        <w:tc>
          <w:tcPr>
            <w:tcW w:w="1207" w:type="pct"/>
            <w:gridSpan w:val="2"/>
            <w:tcBorders>
              <w:top w:val="single" w:sz="6" w:space="0" w:color="000000"/>
              <w:left w:val="single" w:sz="6" w:space="0" w:color="000000"/>
              <w:bottom w:val="single" w:sz="6" w:space="0" w:color="000000"/>
              <w:right w:val="single" w:sz="6" w:space="0" w:color="000000"/>
            </w:tcBorders>
            <w:vAlign w:val="center"/>
          </w:tcPr>
          <w:p w14:paraId="461123B2" w14:textId="77777777" w:rsidR="0025355D" w:rsidRPr="00C63E28" w:rsidRDefault="0025355D" w:rsidP="005D6CE6">
            <w:pPr>
              <w:pStyle w:val="Texto"/>
              <w:spacing w:before="40" w:after="40" w:line="180" w:lineRule="exact"/>
              <w:ind w:firstLine="0"/>
              <w:rPr>
                <w:sz w:val="16"/>
                <w:szCs w:val="18"/>
              </w:rPr>
            </w:pPr>
            <w:r w:rsidRPr="00C63E28">
              <w:rPr>
                <w:sz w:val="16"/>
                <w:szCs w:val="18"/>
              </w:rPr>
              <w:t xml:space="preserve">NAFIN </w:t>
            </w:r>
          </w:p>
        </w:tc>
        <w:tc>
          <w:tcPr>
            <w:tcW w:w="3361" w:type="pct"/>
            <w:tcBorders>
              <w:top w:val="single" w:sz="6" w:space="0" w:color="000000"/>
              <w:left w:val="single" w:sz="6" w:space="0" w:color="000000"/>
              <w:bottom w:val="single" w:sz="6" w:space="0" w:color="000000"/>
              <w:right w:val="single" w:sz="6" w:space="0" w:color="000000"/>
            </w:tcBorders>
            <w:vAlign w:val="center"/>
          </w:tcPr>
          <w:p w14:paraId="1A932B60" w14:textId="77777777" w:rsidR="0025355D" w:rsidRPr="00C63E28" w:rsidRDefault="0025355D" w:rsidP="005D6CE6">
            <w:pPr>
              <w:pStyle w:val="Texto"/>
              <w:spacing w:before="40" w:after="40" w:line="180" w:lineRule="exact"/>
              <w:ind w:firstLine="0"/>
              <w:rPr>
                <w:sz w:val="16"/>
                <w:szCs w:val="18"/>
              </w:rPr>
            </w:pPr>
            <w:r w:rsidRPr="00C63E28">
              <w:rPr>
                <w:sz w:val="16"/>
                <w:szCs w:val="18"/>
              </w:rPr>
              <w:t xml:space="preserve">Nacional Financiera, Sociedad Nacional de Crédito, Institución de Banca de Desarrollo </w:t>
            </w:r>
          </w:p>
        </w:tc>
      </w:tr>
      <w:tr w:rsidR="0025355D" w:rsidRPr="00C63E28" w14:paraId="36D96213" w14:textId="77777777" w:rsidTr="005D6CE6">
        <w:tblPrEx>
          <w:tblCellMar>
            <w:top w:w="0" w:type="dxa"/>
            <w:bottom w:w="0" w:type="dxa"/>
          </w:tblCellMar>
        </w:tblPrEx>
        <w:trPr>
          <w:gridAfter w:val="1"/>
          <w:wAfter w:w="12" w:type="pct"/>
          <w:trHeight w:val="20"/>
        </w:trPr>
        <w:tc>
          <w:tcPr>
            <w:tcW w:w="420" w:type="pct"/>
            <w:tcBorders>
              <w:top w:val="single" w:sz="6" w:space="0" w:color="000000"/>
              <w:left w:val="single" w:sz="6" w:space="0" w:color="000000"/>
              <w:bottom w:val="single" w:sz="6" w:space="0" w:color="000000"/>
              <w:right w:val="single" w:sz="6" w:space="0" w:color="000000"/>
            </w:tcBorders>
            <w:vAlign w:val="center"/>
          </w:tcPr>
          <w:p w14:paraId="1186FA9F" w14:textId="77777777" w:rsidR="0025355D" w:rsidRPr="00C63E28" w:rsidRDefault="0025355D" w:rsidP="005D6CE6">
            <w:pPr>
              <w:pStyle w:val="Texto"/>
              <w:spacing w:before="40" w:after="40" w:line="180" w:lineRule="exact"/>
              <w:ind w:firstLine="0"/>
              <w:rPr>
                <w:sz w:val="16"/>
                <w:szCs w:val="18"/>
              </w:rPr>
            </w:pPr>
            <w:r w:rsidRPr="00C63E28">
              <w:rPr>
                <w:sz w:val="16"/>
                <w:szCs w:val="18"/>
              </w:rPr>
              <w:t xml:space="preserve">136 </w:t>
            </w:r>
          </w:p>
        </w:tc>
        <w:tc>
          <w:tcPr>
            <w:tcW w:w="1207" w:type="pct"/>
            <w:gridSpan w:val="2"/>
            <w:tcBorders>
              <w:top w:val="single" w:sz="6" w:space="0" w:color="000000"/>
              <w:left w:val="single" w:sz="6" w:space="0" w:color="000000"/>
              <w:bottom w:val="single" w:sz="6" w:space="0" w:color="000000"/>
              <w:right w:val="single" w:sz="6" w:space="0" w:color="000000"/>
            </w:tcBorders>
            <w:vAlign w:val="center"/>
          </w:tcPr>
          <w:p w14:paraId="0249660E" w14:textId="77777777" w:rsidR="0025355D" w:rsidRPr="00C63E28" w:rsidRDefault="0025355D" w:rsidP="005D6CE6">
            <w:pPr>
              <w:pStyle w:val="Texto"/>
              <w:spacing w:before="40" w:after="40" w:line="180" w:lineRule="exact"/>
              <w:ind w:firstLine="0"/>
              <w:rPr>
                <w:sz w:val="16"/>
                <w:szCs w:val="18"/>
              </w:rPr>
            </w:pPr>
            <w:r w:rsidRPr="00C63E28">
              <w:rPr>
                <w:sz w:val="16"/>
                <w:szCs w:val="18"/>
              </w:rPr>
              <w:t xml:space="preserve">INTERBANCO </w:t>
            </w:r>
          </w:p>
        </w:tc>
        <w:tc>
          <w:tcPr>
            <w:tcW w:w="3361" w:type="pct"/>
            <w:tcBorders>
              <w:top w:val="single" w:sz="6" w:space="0" w:color="000000"/>
              <w:left w:val="single" w:sz="6" w:space="0" w:color="000000"/>
              <w:bottom w:val="single" w:sz="6" w:space="0" w:color="000000"/>
              <w:right w:val="single" w:sz="6" w:space="0" w:color="000000"/>
            </w:tcBorders>
            <w:vAlign w:val="center"/>
          </w:tcPr>
          <w:p w14:paraId="54DCD4B7" w14:textId="77777777" w:rsidR="0025355D" w:rsidRPr="00C63E28" w:rsidRDefault="0025355D" w:rsidP="005D6CE6">
            <w:pPr>
              <w:pStyle w:val="Texto"/>
              <w:spacing w:before="40" w:after="40" w:line="180" w:lineRule="exact"/>
              <w:ind w:firstLine="0"/>
              <w:rPr>
                <w:sz w:val="16"/>
                <w:szCs w:val="18"/>
              </w:rPr>
            </w:pPr>
            <w:r w:rsidRPr="00C63E28">
              <w:rPr>
                <w:sz w:val="16"/>
                <w:szCs w:val="18"/>
              </w:rPr>
              <w:t xml:space="preserve">Inter Banco, S.A. Institución de Banca Múltiple </w:t>
            </w:r>
          </w:p>
        </w:tc>
      </w:tr>
      <w:tr w:rsidR="0025355D" w:rsidRPr="00C63E28" w14:paraId="218FD7DE" w14:textId="77777777" w:rsidTr="005D6CE6">
        <w:tblPrEx>
          <w:tblCellMar>
            <w:top w:w="0" w:type="dxa"/>
            <w:bottom w:w="0" w:type="dxa"/>
          </w:tblCellMar>
        </w:tblPrEx>
        <w:trPr>
          <w:gridAfter w:val="1"/>
          <w:wAfter w:w="12" w:type="pct"/>
          <w:trHeight w:val="20"/>
        </w:trPr>
        <w:tc>
          <w:tcPr>
            <w:tcW w:w="420" w:type="pct"/>
            <w:tcBorders>
              <w:top w:val="single" w:sz="6" w:space="0" w:color="000000"/>
              <w:left w:val="single" w:sz="6" w:space="0" w:color="000000"/>
              <w:bottom w:val="single" w:sz="6" w:space="0" w:color="000000"/>
              <w:right w:val="single" w:sz="6" w:space="0" w:color="000000"/>
            </w:tcBorders>
            <w:vAlign w:val="center"/>
          </w:tcPr>
          <w:p w14:paraId="4C944B78" w14:textId="77777777" w:rsidR="0025355D" w:rsidRPr="00C63E28" w:rsidRDefault="0025355D" w:rsidP="005D6CE6">
            <w:pPr>
              <w:pStyle w:val="Texto"/>
              <w:spacing w:before="40" w:after="40" w:line="180" w:lineRule="exact"/>
              <w:ind w:firstLine="0"/>
              <w:rPr>
                <w:sz w:val="16"/>
                <w:szCs w:val="18"/>
              </w:rPr>
            </w:pPr>
            <w:r w:rsidRPr="00C63E28">
              <w:rPr>
                <w:sz w:val="16"/>
                <w:szCs w:val="18"/>
              </w:rPr>
              <w:t xml:space="preserve">137 </w:t>
            </w:r>
          </w:p>
        </w:tc>
        <w:tc>
          <w:tcPr>
            <w:tcW w:w="1207" w:type="pct"/>
            <w:gridSpan w:val="2"/>
            <w:tcBorders>
              <w:top w:val="single" w:sz="6" w:space="0" w:color="000000"/>
              <w:left w:val="single" w:sz="6" w:space="0" w:color="000000"/>
              <w:bottom w:val="single" w:sz="6" w:space="0" w:color="000000"/>
              <w:right w:val="single" w:sz="6" w:space="0" w:color="000000"/>
            </w:tcBorders>
            <w:vAlign w:val="center"/>
          </w:tcPr>
          <w:p w14:paraId="702008E4" w14:textId="77777777" w:rsidR="0025355D" w:rsidRPr="00C63E28" w:rsidRDefault="0025355D" w:rsidP="005D6CE6">
            <w:pPr>
              <w:pStyle w:val="Texto"/>
              <w:spacing w:before="40" w:after="40" w:line="180" w:lineRule="exact"/>
              <w:ind w:firstLine="0"/>
              <w:rPr>
                <w:sz w:val="16"/>
                <w:szCs w:val="18"/>
              </w:rPr>
            </w:pPr>
            <w:r w:rsidRPr="00C63E28">
              <w:rPr>
                <w:sz w:val="16"/>
                <w:szCs w:val="18"/>
              </w:rPr>
              <w:t xml:space="preserve">BANCOPPEL </w:t>
            </w:r>
          </w:p>
        </w:tc>
        <w:tc>
          <w:tcPr>
            <w:tcW w:w="3361" w:type="pct"/>
            <w:tcBorders>
              <w:top w:val="single" w:sz="6" w:space="0" w:color="000000"/>
              <w:left w:val="single" w:sz="6" w:space="0" w:color="000000"/>
              <w:bottom w:val="single" w:sz="6" w:space="0" w:color="000000"/>
              <w:right w:val="single" w:sz="6" w:space="0" w:color="000000"/>
            </w:tcBorders>
            <w:vAlign w:val="center"/>
          </w:tcPr>
          <w:p w14:paraId="18020BEA" w14:textId="77777777" w:rsidR="0025355D" w:rsidRPr="00C63E28" w:rsidRDefault="0025355D" w:rsidP="005D6CE6">
            <w:pPr>
              <w:pStyle w:val="Texto"/>
              <w:spacing w:before="40" w:after="40" w:line="180" w:lineRule="exact"/>
              <w:ind w:firstLine="0"/>
              <w:rPr>
                <w:sz w:val="16"/>
                <w:szCs w:val="18"/>
              </w:rPr>
            </w:pPr>
            <w:r w:rsidRPr="00C63E28">
              <w:rPr>
                <w:sz w:val="16"/>
                <w:szCs w:val="18"/>
              </w:rPr>
              <w:t xml:space="preserve">BanCoppel, S.A., Institución de Banca Múltiple </w:t>
            </w:r>
          </w:p>
        </w:tc>
      </w:tr>
      <w:tr w:rsidR="0025355D" w:rsidRPr="00C63E28" w14:paraId="36BE9F4D" w14:textId="77777777" w:rsidTr="005D6CE6">
        <w:tblPrEx>
          <w:tblCellMar>
            <w:top w:w="0" w:type="dxa"/>
            <w:bottom w:w="0" w:type="dxa"/>
          </w:tblCellMar>
        </w:tblPrEx>
        <w:trPr>
          <w:gridAfter w:val="1"/>
          <w:wAfter w:w="12" w:type="pct"/>
          <w:trHeight w:val="20"/>
        </w:trPr>
        <w:tc>
          <w:tcPr>
            <w:tcW w:w="420" w:type="pct"/>
            <w:tcBorders>
              <w:top w:val="single" w:sz="6" w:space="0" w:color="000000"/>
              <w:left w:val="single" w:sz="6" w:space="0" w:color="000000"/>
              <w:bottom w:val="single" w:sz="6" w:space="0" w:color="000000"/>
              <w:right w:val="single" w:sz="6" w:space="0" w:color="000000"/>
            </w:tcBorders>
            <w:vAlign w:val="center"/>
          </w:tcPr>
          <w:p w14:paraId="26591A8B" w14:textId="77777777" w:rsidR="0025355D" w:rsidRPr="00C63E28" w:rsidRDefault="0025355D" w:rsidP="005D6CE6">
            <w:pPr>
              <w:pStyle w:val="Texto"/>
              <w:spacing w:before="40" w:after="40" w:line="180" w:lineRule="exact"/>
              <w:ind w:firstLine="0"/>
              <w:rPr>
                <w:sz w:val="16"/>
                <w:szCs w:val="18"/>
              </w:rPr>
            </w:pPr>
            <w:r w:rsidRPr="00C63E28">
              <w:rPr>
                <w:sz w:val="16"/>
                <w:szCs w:val="18"/>
              </w:rPr>
              <w:t xml:space="preserve">138 </w:t>
            </w:r>
          </w:p>
        </w:tc>
        <w:tc>
          <w:tcPr>
            <w:tcW w:w="1207" w:type="pct"/>
            <w:gridSpan w:val="2"/>
            <w:tcBorders>
              <w:top w:val="single" w:sz="6" w:space="0" w:color="000000"/>
              <w:left w:val="single" w:sz="6" w:space="0" w:color="000000"/>
              <w:bottom w:val="single" w:sz="6" w:space="0" w:color="000000"/>
              <w:right w:val="single" w:sz="6" w:space="0" w:color="000000"/>
            </w:tcBorders>
            <w:vAlign w:val="center"/>
          </w:tcPr>
          <w:p w14:paraId="435C177E" w14:textId="77777777" w:rsidR="0025355D" w:rsidRPr="00C63E28" w:rsidRDefault="0025355D" w:rsidP="005D6CE6">
            <w:pPr>
              <w:pStyle w:val="Texto"/>
              <w:spacing w:before="40" w:after="40" w:line="180" w:lineRule="exact"/>
              <w:ind w:firstLine="0"/>
              <w:rPr>
                <w:sz w:val="16"/>
                <w:szCs w:val="18"/>
              </w:rPr>
            </w:pPr>
            <w:r w:rsidRPr="00C63E28">
              <w:rPr>
                <w:sz w:val="16"/>
                <w:szCs w:val="18"/>
              </w:rPr>
              <w:t xml:space="preserve">ABC CAPITAL </w:t>
            </w:r>
          </w:p>
        </w:tc>
        <w:tc>
          <w:tcPr>
            <w:tcW w:w="3361" w:type="pct"/>
            <w:tcBorders>
              <w:top w:val="single" w:sz="6" w:space="0" w:color="000000"/>
              <w:left w:val="single" w:sz="6" w:space="0" w:color="000000"/>
              <w:bottom w:val="single" w:sz="6" w:space="0" w:color="000000"/>
              <w:right w:val="single" w:sz="6" w:space="0" w:color="000000"/>
            </w:tcBorders>
            <w:vAlign w:val="center"/>
          </w:tcPr>
          <w:p w14:paraId="3EFE242D" w14:textId="77777777" w:rsidR="0025355D" w:rsidRPr="00C63E28" w:rsidRDefault="0025355D" w:rsidP="005D6CE6">
            <w:pPr>
              <w:pStyle w:val="Texto"/>
              <w:spacing w:before="40" w:after="40" w:line="180" w:lineRule="exact"/>
              <w:ind w:firstLine="0"/>
              <w:rPr>
                <w:sz w:val="16"/>
                <w:szCs w:val="18"/>
              </w:rPr>
            </w:pPr>
            <w:r w:rsidRPr="00C63E28">
              <w:rPr>
                <w:sz w:val="16"/>
                <w:szCs w:val="18"/>
              </w:rPr>
              <w:t xml:space="preserve">ABC Capital, S.A., Institución de Banca Múltiple </w:t>
            </w:r>
          </w:p>
        </w:tc>
      </w:tr>
      <w:tr w:rsidR="0025355D" w:rsidRPr="00C63E28" w14:paraId="33357E6B" w14:textId="77777777" w:rsidTr="005D6CE6">
        <w:tblPrEx>
          <w:tblCellMar>
            <w:top w:w="0" w:type="dxa"/>
            <w:bottom w:w="0" w:type="dxa"/>
          </w:tblCellMar>
        </w:tblPrEx>
        <w:trPr>
          <w:gridAfter w:val="1"/>
          <w:wAfter w:w="12" w:type="pct"/>
          <w:trHeight w:val="20"/>
        </w:trPr>
        <w:tc>
          <w:tcPr>
            <w:tcW w:w="420" w:type="pct"/>
            <w:tcBorders>
              <w:top w:val="single" w:sz="6" w:space="0" w:color="000000"/>
              <w:left w:val="single" w:sz="6" w:space="0" w:color="000000"/>
              <w:bottom w:val="single" w:sz="6" w:space="0" w:color="000000"/>
              <w:right w:val="single" w:sz="6" w:space="0" w:color="000000"/>
            </w:tcBorders>
            <w:vAlign w:val="center"/>
          </w:tcPr>
          <w:p w14:paraId="49F2155A" w14:textId="77777777" w:rsidR="0025355D" w:rsidRPr="00C63E28" w:rsidRDefault="0025355D" w:rsidP="005D6CE6">
            <w:pPr>
              <w:pStyle w:val="Texto"/>
              <w:spacing w:before="40" w:after="40" w:line="180" w:lineRule="exact"/>
              <w:ind w:firstLine="0"/>
              <w:rPr>
                <w:sz w:val="16"/>
                <w:szCs w:val="18"/>
              </w:rPr>
            </w:pPr>
            <w:r w:rsidRPr="00C63E28">
              <w:rPr>
                <w:sz w:val="16"/>
                <w:szCs w:val="18"/>
              </w:rPr>
              <w:t xml:space="preserve">139 </w:t>
            </w:r>
          </w:p>
        </w:tc>
        <w:tc>
          <w:tcPr>
            <w:tcW w:w="1207" w:type="pct"/>
            <w:gridSpan w:val="2"/>
            <w:tcBorders>
              <w:top w:val="single" w:sz="6" w:space="0" w:color="000000"/>
              <w:left w:val="single" w:sz="6" w:space="0" w:color="000000"/>
              <w:bottom w:val="single" w:sz="6" w:space="0" w:color="000000"/>
              <w:right w:val="single" w:sz="6" w:space="0" w:color="000000"/>
            </w:tcBorders>
            <w:vAlign w:val="center"/>
          </w:tcPr>
          <w:p w14:paraId="672A095D" w14:textId="77777777" w:rsidR="0025355D" w:rsidRPr="00C63E28" w:rsidRDefault="0025355D" w:rsidP="005D6CE6">
            <w:pPr>
              <w:pStyle w:val="Texto"/>
              <w:spacing w:before="40" w:after="40" w:line="180" w:lineRule="exact"/>
              <w:ind w:firstLine="0"/>
              <w:rPr>
                <w:sz w:val="16"/>
                <w:szCs w:val="18"/>
              </w:rPr>
            </w:pPr>
            <w:r w:rsidRPr="00C63E28">
              <w:rPr>
                <w:sz w:val="16"/>
                <w:szCs w:val="18"/>
              </w:rPr>
              <w:t xml:space="preserve">UBS BANK </w:t>
            </w:r>
          </w:p>
        </w:tc>
        <w:tc>
          <w:tcPr>
            <w:tcW w:w="3361" w:type="pct"/>
            <w:tcBorders>
              <w:top w:val="single" w:sz="6" w:space="0" w:color="000000"/>
              <w:left w:val="single" w:sz="6" w:space="0" w:color="000000"/>
              <w:bottom w:val="single" w:sz="6" w:space="0" w:color="000000"/>
              <w:right w:val="single" w:sz="6" w:space="0" w:color="000000"/>
            </w:tcBorders>
            <w:vAlign w:val="center"/>
          </w:tcPr>
          <w:p w14:paraId="52B635A9" w14:textId="77777777" w:rsidR="0025355D" w:rsidRPr="00C63E28" w:rsidRDefault="0025355D" w:rsidP="005D6CE6">
            <w:pPr>
              <w:pStyle w:val="Texto"/>
              <w:spacing w:before="40" w:after="40" w:line="180" w:lineRule="exact"/>
              <w:ind w:firstLine="0"/>
              <w:rPr>
                <w:sz w:val="16"/>
                <w:szCs w:val="18"/>
              </w:rPr>
            </w:pPr>
            <w:r w:rsidRPr="00C63E28">
              <w:rPr>
                <w:sz w:val="16"/>
                <w:szCs w:val="18"/>
              </w:rPr>
              <w:t xml:space="preserve">UBS Bank México, S.A., Institución de Banca Múltiple, UBS Grupo Financiero </w:t>
            </w:r>
          </w:p>
        </w:tc>
      </w:tr>
      <w:tr w:rsidR="0025355D" w:rsidRPr="00C63E28" w14:paraId="0B832964" w14:textId="77777777" w:rsidTr="005D6CE6">
        <w:tblPrEx>
          <w:tblCellMar>
            <w:top w:w="0" w:type="dxa"/>
            <w:bottom w:w="0" w:type="dxa"/>
          </w:tblCellMar>
        </w:tblPrEx>
        <w:trPr>
          <w:gridAfter w:val="1"/>
          <w:wAfter w:w="12" w:type="pct"/>
          <w:trHeight w:val="20"/>
        </w:trPr>
        <w:tc>
          <w:tcPr>
            <w:tcW w:w="420" w:type="pct"/>
            <w:tcBorders>
              <w:top w:val="single" w:sz="6" w:space="0" w:color="000000"/>
              <w:left w:val="single" w:sz="6" w:space="0" w:color="000000"/>
              <w:bottom w:val="single" w:sz="6" w:space="0" w:color="000000"/>
              <w:right w:val="single" w:sz="6" w:space="0" w:color="000000"/>
            </w:tcBorders>
            <w:vAlign w:val="center"/>
          </w:tcPr>
          <w:p w14:paraId="263FA989" w14:textId="77777777" w:rsidR="0025355D" w:rsidRPr="00C63E28" w:rsidRDefault="0025355D" w:rsidP="005D6CE6">
            <w:pPr>
              <w:pStyle w:val="Texto"/>
              <w:spacing w:before="40" w:after="40" w:line="180" w:lineRule="exact"/>
              <w:ind w:firstLine="0"/>
              <w:rPr>
                <w:sz w:val="16"/>
                <w:szCs w:val="18"/>
              </w:rPr>
            </w:pPr>
            <w:r w:rsidRPr="00C63E28">
              <w:rPr>
                <w:sz w:val="16"/>
                <w:szCs w:val="18"/>
              </w:rPr>
              <w:t xml:space="preserve">140 </w:t>
            </w:r>
          </w:p>
        </w:tc>
        <w:tc>
          <w:tcPr>
            <w:tcW w:w="1207" w:type="pct"/>
            <w:gridSpan w:val="2"/>
            <w:tcBorders>
              <w:top w:val="single" w:sz="6" w:space="0" w:color="000000"/>
              <w:left w:val="single" w:sz="6" w:space="0" w:color="000000"/>
              <w:bottom w:val="single" w:sz="6" w:space="0" w:color="000000"/>
              <w:right w:val="single" w:sz="6" w:space="0" w:color="000000"/>
            </w:tcBorders>
            <w:vAlign w:val="center"/>
          </w:tcPr>
          <w:p w14:paraId="7357BE5D" w14:textId="77777777" w:rsidR="0025355D" w:rsidRPr="00C63E28" w:rsidRDefault="0025355D" w:rsidP="005D6CE6">
            <w:pPr>
              <w:pStyle w:val="Texto"/>
              <w:spacing w:before="40" w:after="40" w:line="180" w:lineRule="exact"/>
              <w:ind w:firstLine="0"/>
              <w:rPr>
                <w:sz w:val="16"/>
                <w:szCs w:val="18"/>
              </w:rPr>
            </w:pPr>
            <w:r w:rsidRPr="00C63E28">
              <w:rPr>
                <w:sz w:val="16"/>
                <w:szCs w:val="18"/>
              </w:rPr>
              <w:t xml:space="preserve">CONSUBANCO </w:t>
            </w:r>
          </w:p>
        </w:tc>
        <w:tc>
          <w:tcPr>
            <w:tcW w:w="3361" w:type="pct"/>
            <w:tcBorders>
              <w:top w:val="single" w:sz="6" w:space="0" w:color="000000"/>
              <w:left w:val="single" w:sz="6" w:space="0" w:color="000000"/>
              <w:bottom w:val="single" w:sz="6" w:space="0" w:color="000000"/>
              <w:right w:val="single" w:sz="6" w:space="0" w:color="000000"/>
            </w:tcBorders>
            <w:vAlign w:val="center"/>
          </w:tcPr>
          <w:p w14:paraId="082EEE93" w14:textId="77777777" w:rsidR="0025355D" w:rsidRPr="00C63E28" w:rsidRDefault="0025355D" w:rsidP="005D6CE6">
            <w:pPr>
              <w:pStyle w:val="Texto"/>
              <w:spacing w:before="40" w:after="40" w:line="180" w:lineRule="exact"/>
              <w:ind w:firstLine="0"/>
              <w:rPr>
                <w:sz w:val="16"/>
                <w:szCs w:val="18"/>
              </w:rPr>
            </w:pPr>
            <w:r w:rsidRPr="00C63E28">
              <w:rPr>
                <w:sz w:val="16"/>
                <w:szCs w:val="18"/>
              </w:rPr>
              <w:t xml:space="preserve">Consubanco, S.A. Institución de Banca Múltiple </w:t>
            </w:r>
          </w:p>
        </w:tc>
      </w:tr>
      <w:tr w:rsidR="0025355D" w:rsidRPr="00C63E28" w14:paraId="5CE59C7D" w14:textId="77777777" w:rsidTr="005D6CE6">
        <w:tblPrEx>
          <w:tblCellMar>
            <w:top w:w="0" w:type="dxa"/>
            <w:bottom w:w="0" w:type="dxa"/>
          </w:tblCellMar>
        </w:tblPrEx>
        <w:trPr>
          <w:gridAfter w:val="1"/>
          <w:wAfter w:w="12" w:type="pct"/>
          <w:trHeight w:val="20"/>
        </w:trPr>
        <w:tc>
          <w:tcPr>
            <w:tcW w:w="420" w:type="pct"/>
            <w:tcBorders>
              <w:top w:val="single" w:sz="6" w:space="0" w:color="000000"/>
              <w:left w:val="single" w:sz="6" w:space="0" w:color="000000"/>
              <w:bottom w:val="single" w:sz="6" w:space="0" w:color="000000"/>
              <w:right w:val="single" w:sz="6" w:space="0" w:color="000000"/>
            </w:tcBorders>
            <w:vAlign w:val="center"/>
          </w:tcPr>
          <w:p w14:paraId="41D78658" w14:textId="77777777" w:rsidR="0025355D" w:rsidRPr="00C63E28" w:rsidRDefault="0025355D" w:rsidP="005D6CE6">
            <w:pPr>
              <w:pStyle w:val="Texto"/>
              <w:spacing w:before="40" w:after="40" w:line="180" w:lineRule="exact"/>
              <w:ind w:firstLine="0"/>
              <w:rPr>
                <w:sz w:val="16"/>
                <w:szCs w:val="18"/>
              </w:rPr>
            </w:pPr>
            <w:r w:rsidRPr="00C63E28">
              <w:rPr>
                <w:sz w:val="16"/>
                <w:szCs w:val="18"/>
              </w:rPr>
              <w:t xml:space="preserve">141 </w:t>
            </w:r>
          </w:p>
        </w:tc>
        <w:tc>
          <w:tcPr>
            <w:tcW w:w="1207" w:type="pct"/>
            <w:gridSpan w:val="2"/>
            <w:tcBorders>
              <w:top w:val="single" w:sz="6" w:space="0" w:color="000000"/>
              <w:left w:val="single" w:sz="6" w:space="0" w:color="000000"/>
              <w:bottom w:val="single" w:sz="6" w:space="0" w:color="000000"/>
              <w:right w:val="single" w:sz="6" w:space="0" w:color="000000"/>
            </w:tcBorders>
            <w:vAlign w:val="center"/>
          </w:tcPr>
          <w:p w14:paraId="0449AD79" w14:textId="77777777" w:rsidR="0025355D" w:rsidRPr="00C63E28" w:rsidRDefault="0025355D" w:rsidP="005D6CE6">
            <w:pPr>
              <w:pStyle w:val="Texto"/>
              <w:spacing w:before="40" w:after="40" w:line="180" w:lineRule="exact"/>
              <w:ind w:firstLine="0"/>
              <w:rPr>
                <w:sz w:val="16"/>
                <w:szCs w:val="18"/>
              </w:rPr>
            </w:pPr>
            <w:r w:rsidRPr="00C63E28">
              <w:rPr>
                <w:sz w:val="16"/>
                <w:szCs w:val="18"/>
              </w:rPr>
              <w:t xml:space="preserve">VOLKSWAGEN </w:t>
            </w:r>
          </w:p>
        </w:tc>
        <w:tc>
          <w:tcPr>
            <w:tcW w:w="3361" w:type="pct"/>
            <w:tcBorders>
              <w:top w:val="single" w:sz="6" w:space="0" w:color="000000"/>
              <w:left w:val="single" w:sz="6" w:space="0" w:color="000000"/>
              <w:bottom w:val="single" w:sz="6" w:space="0" w:color="000000"/>
              <w:right w:val="single" w:sz="6" w:space="0" w:color="000000"/>
            </w:tcBorders>
            <w:vAlign w:val="center"/>
          </w:tcPr>
          <w:p w14:paraId="1990A3B8" w14:textId="77777777" w:rsidR="0025355D" w:rsidRPr="00C63E28" w:rsidRDefault="0025355D" w:rsidP="005D6CE6">
            <w:pPr>
              <w:pStyle w:val="Texto"/>
              <w:spacing w:before="40" w:after="40" w:line="180" w:lineRule="exact"/>
              <w:ind w:firstLine="0"/>
              <w:rPr>
                <w:sz w:val="16"/>
                <w:szCs w:val="18"/>
              </w:rPr>
            </w:pPr>
            <w:r w:rsidRPr="00C63E28">
              <w:rPr>
                <w:sz w:val="16"/>
                <w:szCs w:val="18"/>
              </w:rPr>
              <w:t xml:space="preserve">Volkswagen Bank, S.A., Institución de Banca Múltiple </w:t>
            </w:r>
          </w:p>
        </w:tc>
      </w:tr>
      <w:tr w:rsidR="0025355D" w:rsidRPr="00C63E28" w14:paraId="15BC7605" w14:textId="77777777" w:rsidTr="005D6CE6">
        <w:tblPrEx>
          <w:tblCellMar>
            <w:top w:w="0" w:type="dxa"/>
            <w:bottom w:w="0" w:type="dxa"/>
          </w:tblCellMar>
        </w:tblPrEx>
        <w:trPr>
          <w:gridAfter w:val="1"/>
          <w:wAfter w:w="12" w:type="pct"/>
          <w:trHeight w:val="20"/>
        </w:trPr>
        <w:tc>
          <w:tcPr>
            <w:tcW w:w="420" w:type="pct"/>
            <w:tcBorders>
              <w:top w:val="single" w:sz="6" w:space="0" w:color="000000"/>
              <w:left w:val="single" w:sz="6" w:space="0" w:color="000000"/>
              <w:bottom w:val="single" w:sz="6" w:space="0" w:color="000000"/>
              <w:right w:val="single" w:sz="6" w:space="0" w:color="000000"/>
            </w:tcBorders>
            <w:vAlign w:val="center"/>
          </w:tcPr>
          <w:p w14:paraId="6FB14EA9" w14:textId="77777777" w:rsidR="0025355D" w:rsidRPr="00C63E28" w:rsidRDefault="0025355D" w:rsidP="005D6CE6">
            <w:pPr>
              <w:pStyle w:val="Texto"/>
              <w:spacing w:before="40" w:after="40" w:line="180" w:lineRule="exact"/>
              <w:ind w:firstLine="0"/>
              <w:rPr>
                <w:sz w:val="16"/>
                <w:szCs w:val="18"/>
              </w:rPr>
            </w:pPr>
            <w:r w:rsidRPr="00C63E28">
              <w:rPr>
                <w:sz w:val="16"/>
                <w:szCs w:val="18"/>
              </w:rPr>
              <w:t xml:space="preserve">143 </w:t>
            </w:r>
          </w:p>
        </w:tc>
        <w:tc>
          <w:tcPr>
            <w:tcW w:w="1207" w:type="pct"/>
            <w:gridSpan w:val="2"/>
            <w:tcBorders>
              <w:top w:val="single" w:sz="6" w:space="0" w:color="000000"/>
              <w:left w:val="single" w:sz="6" w:space="0" w:color="000000"/>
              <w:bottom w:val="single" w:sz="6" w:space="0" w:color="000000"/>
              <w:right w:val="single" w:sz="6" w:space="0" w:color="000000"/>
            </w:tcBorders>
            <w:vAlign w:val="center"/>
          </w:tcPr>
          <w:p w14:paraId="00238EC7" w14:textId="77777777" w:rsidR="0025355D" w:rsidRPr="00C63E28" w:rsidRDefault="0025355D" w:rsidP="005D6CE6">
            <w:pPr>
              <w:pStyle w:val="Texto"/>
              <w:spacing w:before="40" w:after="40" w:line="180" w:lineRule="exact"/>
              <w:ind w:firstLine="0"/>
              <w:rPr>
                <w:sz w:val="16"/>
                <w:szCs w:val="18"/>
              </w:rPr>
            </w:pPr>
            <w:r w:rsidRPr="00C63E28">
              <w:rPr>
                <w:sz w:val="16"/>
                <w:szCs w:val="18"/>
              </w:rPr>
              <w:t xml:space="preserve">CIBANCO </w:t>
            </w:r>
          </w:p>
        </w:tc>
        <w:tc>
          <w:tcPr>
            <w:tcW w:w="3361" w:type="pct"/>
            <w:tcBorders>
              <w:top w:val="single" w:sz="6" w:space="0" w:color="000000"/>
              <w:left w:val="single" w:sz="6" w:space="0" w:color="000000"/>
              <w:bottom w:val="single" w:sz="6" w:space="0" w:color="000000"/>
              <w:right w:val="single" w:sz="6" w:space="0" w:color="000000"/>
            </w:tcBorders>
            <w:vAlign w:val="center"/>
          </w:tcPr>
          <w:p w14:paraId="6F2912A0" w14:textId="77777777" w:rsidR="0025355D" w:rsidRPr="00C63E28" w:rsidRDefault="0025355D" w:rsidP="005D6CE6">
            <w:pPr>
              <w:pStyle w:val="Texto"/>
              <w:spacing w:before="40" w:after="40" w:line="180" w:lineRule="exact"/>
              <w:ind w:firstLine="0"/>
              <w:rPr>
                <w:sz w:val="16"/>
                <w:szCs w:val="18"/>
              </w:rPr>
            </w:pPr>
            <w:r w:rsidRPr="00C63E28">
              <w:rPr>
                <w:sz w:val="16"/>
                <w:szCs w:val="18"/>
              </w:rPr>
              <w:t xml:space="preserve">CIBanco, S.A. </w:t>
            </w:r>
          </w:p>
        </w:tc>
      </w:tr>
      <w:tr w:rsidR="0025355D" w:rsidRPr="00C63E28" w14:paraId="543B5A78" w14:textId="77777777" w:rsidTr="005D6CE6">
        <w:tblPrEx>
          <w:tblCellMar>
            <w:top w:w="0" w:type="dxa"/>
            <w:bottom w:w="0" w:type="dxa"/>
          </w:tblCellMar>
        </w:tblPrEx>
        <w:trPr>
          <w:gridAfter w:val="1"/>
          <w:wAfter w:w="12" w:type="pct"/>
          <w:trHeight w:val="20"/>
        </w:trPr>
        <w:tc>
          <w:tcPr>
            <w:tcW w:w="420" w:type="pct"/>
            <w:tcBorders>
              <w:top w:val="single" w:sz="6" w:space="0" w:color="000000"/>
              <w:left w:val="single" w:sz="6" w:space="0" w:color="000000"/>
              <w:bottom w:val="single" w:sz="6" w:space="0" w:color="000000"/>
              <w:right w:val="single" w:sz="6" w:space="0" w:color="000000"/>
            </w:tcBorders>
            <w:vAlign w:val="center"/>
          </w:tcPr>
          <w:p w14:paraId="7A086346" w14:textId="77777777" w:rsidR="0025355D" w:rsidRPr="00C63E28" w:rsidRDefault="0025355D" w:rsidP="005D6CE6">
            <w:pPr>
              <w:pStyle w:val="Texto"/>
              <w:spacing w:before="40" w:after="40" w:line="180" w:lineRule="exact"/>
              <w:ind w:firstLine="0"/>
              <w:rPr>
                <w:sz w:val="16"/>
                <w:szCs w:val="18"/>
              </w:rPr>
            </w:pPr>
            <w:r w:rsidRPr="00C63E28">
              <w:rPr>
                <w:sz w:val="16"/>
                <w:szCs w:val="18"/>
              </w:rPr>
              <w:t xml:space="preserve">145 </w:t>
            </w:r>
          </w:p>
        </w:tc>
        <w:tc>
          <w:tcPr>
            <w:tcW w:w="1207" w:type="pct"/>
            <w:gridSpan w:val="2"/>
            <w:tcBorders>
              <w:top w:val="single" w:sz="6" w:space="0" w:color="000000"/>
              <w:left w:val="single" w:sz="6" w:space="0" w:color="000000"/>
              <w:bottom w:val="single" w:sz="6" w:space="0" w:color="000000"/>
              <w:right w:val="single" w:sz="6" w:space="0" w:color="000000"/>
            </w:tcBorders>
            <w:vAlign w:val="center"/>
          </w:tcPr>
          <w:p w14:paraId="2ED55CE2" w14:textId="77777777" w:rsidR="0025355D" w:rsidRPr="00C63E28" w:rsidRDefault="0025355D" w:rsidP="005D6CE6">
            <w:pPr>
              <w:pStyle w:val="Texto"/>
              <w:spacing w:before="40" w:after="40" w:line="180" w:lineRule="exact"/>
              <w:ind w:firstLine="0"/>
              <w:rPr>
                <w:sz w:val="16"/>
                <w:szCs w:val="18"/>
              </w:rPr>
            </w:pPr>
            <w:r w:rsidRPr="00C63E28">
              <w:rPr>
                <w:sz w:val="16"/>
                <w:szCs w:val="18"/>
              </w:rPr>
              <w:t xml:space="preserve">BBASE </w:t>
            </w:r>
          </w:p>
        </w:tc>
        <w:tc>
          <w:tcPr>
            <w:tcW w:w="3361" w:type="pct"/>
            <w:tcBorders>
              <w:top w:val="single" w:sz="6" w:space="0" w:color="000000"/>
              <w:left w:val="single" w:sz="6" w:space="0" w:color="000000"/>
              <w:bottom w:val="single" w:sz="6" w:space="0" w:color="000000"/>
              <w:right w:val="single" w:sz="6" w:space="0" w:color="000000"/>
            </w:tcBorders>
            <w:vAlign w:val="center"/>
          </w:tcPr>
          <w:p w14:paraId="4A5905AB" w14:textId="77777777" w:rsidR="0025355D" w:rsidRPr="00C63E28" w:rsidRDefault="0025355D" w:rsidP="005D6CE6">
            <w:pPr>
              <w:pStyle w:val="Texto"/>
              <w:spacing w:before="40" w:after="40" w:line="180" w:lineRule="exact"/>
              <w:ind w:firstLine="0"/>
              <w:rPr>
                <w:sz w:val="16"/>
                <w:szCs w:val="18"/>
              </w:rPr>
            </w:pPr>
            <w:r w:rsidRPr="00C63E28">
              <w:rPr>
                <w:sz w:val="16"/>
                <w:szCs w:val="18"/>
              </w:rPr>
              <w:t xml:space="preserve">Banco Base, S.A., Institución de Banca Múltiple </w:t>
            </w:r>
          </w:p>
        </w:tc>
      </w:tr>
      <w:tr w:rsidR="0025355D" w:rsidRPr="00C63E28" w14:paraId="05B3A0EB" w14:textId="77777777" w:rsidTr="005D6CE6">
        <w:tblPrEx>
          <w:tblCellMar>
            <w:top w:w="0" w:type="dxa"/>
            <w:bottom w:w="0" w:type="dxa"/>
          </w:tblCellMar>
        </w:tblPrEx>
        <w:trPr>
          <w:gridAfter w:val="1"/>
          <w:wAfter w:w="12" w:type="pct"/>
          <w:trHeight w:val="20"/>
        </w:trPr>
        <w:tc>
          <w:tcPr>
            <w:tcW w:w="420" w:type="pct"/>
            <w:tcBorders>
              <w:top w:val="single" w:sz="6" w:space="0" w:color="000000"/>
              <w:left w:val="single" w:sz="6" w:space="0" w:color="000000"/>
              <w:bottom w:val="single" w:sz="6" w:space="0" w:color="000000"/>
              <w:right w:val="single" w:sz="6" w:space="0" w:color="000000"/>
            </w:tcBorders>
            <w:vAlign w:val="center"/>
          </w:tcPr>
          <w:p w14:paraId="040A9646" w14:textId="77777777" w:rsidR="0025355D" w:rsidRPr="00C63E28" w:rsidRDefault="0025355D" w:rsidP="005D6CE6">
            <w:pPr>
              <w:pStyle w:val="Texto"/>
              <w:spacing w:before="40" w:after="40" w:line="180" w:lineRule="exact"/>
              <w:ind w:firstLine="0"/>
              <w:rPr>
                <w:sz w:val="16"/>
                <w:szCs w:val="18"/>
              </w:rPr>
            </w:pPr>
            <w:r w:rsidRPr="00C63E28">
              <w:rPr>
                <w:sz w:val="16"/>
                <w:szCs w:val="18"/>
              </w:rPr>
              <w:t xml:space="preserve">156 </w:t>
            </w:r>
          </w:p>
        </w:tc>
        <w:tc>
          <w:tcPr>
            <w:tcW w:w="1207" w:type="pct"/>
            <w:gridSpan w:val="2"/>
            <w:tcBorders>
              <w:top w:val="single" w:sz="6" w:space="0" w:color="000000"/>
              <w:left w:val="single" w:sz="6" w:space="0" w:color="000000"/>
              <w:bottom w:val="single" w:sz="6" w:space="0" w:color="000000"/>
              <w:right w:val="single" w:sz="6" w:space="0" w:color="000000"/>
            </w:tcBorders>
            <w:vAlign w:val="center"/>
          </w:tcPr>
          <w:p w14:paraId="2533A564" w14:textId="77777777" w:rsidR="0025355D" w:rsidRPr="00C63E28" w:rsidRDefault="0025355D" w:rsidP="005D6CE6">
            <w:pPr>
              <w:pStyle w:val="Texto"/>
              <w:spacing w:before="40" w:after="40" w:line="180" w:lineRule="exact"/>
              <w:ind w:firstLine="0"/>
              <w:rPr>
                <w:sz w:val="16"/>
                <w:szCs w:val="18"/>
              </w:rPr>
            </w:pPr>
            <w:r w:rsidRPr="00C63E28">
              <w:rPr>
                <w:sz w:val="16"/>
                <w:szCs w:val="18"/>
              </w:rPr>
              <w:t xml:space="preserve">SABADELL </w:t>
            </w:r>
          </w:p>
        </w:tc>
        <w:tc>
          <w:tcPr>
            <w:tcW w:w="3361" w:type="pct"/>
            <w:tcBorders>
              <w:top w:val="single" w:sz="6" w:space="0" w:color="000000"/>
              <w:left w:val="single" w:sz="6" w:space="0" w:color="000000"/>
              <w:bottom w:val="single" w:sz="6" w:space="0" w:color="000000"/>
              <w:right w:val="single" w:sz="6" w:space="0" w:color="000000"/>
            </w:tcBorders>
            <w:vAlign w:val="center"/>
          </w:tcPr>
          <w:p w14:paraId="495CBC61" w14:textId="77777777" w:rsidR="0025355D" w:rsidRPr="00C63E28" w:rsidRDefault="0025355D" w:rsidP="005D6CE6">
            <w:pPr>
              <w:pStyle w:val="Texto"/>
              <w:spacing w:before="40" w:after="40" w:line="180" w:lineRule="exact"/>
              <w:ind w:firstLine="0"/>
              <w:rPr>
                <w:sz w:val="16"/>
                <w:szCs w:val="18"/>
              </w:rPr>
            </w:pPr>
            <w:r w:rsidRPr="00C63E28">
              <w:rPr>
                <w:sz w:val="16"/>
                <w:szCs w:val="18"/>
              </w:rPr>
              <w:t xml:space="preserve">Banco Sabadell, S.A., Institución de Banca Múltiple. </w:t>
            </w:r>
          </w:p>
        </w:tc>
      </w:tr>
      <w:tr w:rsidR="0025355D" w:rsidRPr="00C63E28" w14:paraId="7B384948" w14:textId="77777777" w:rsidTr="005D6CE6">
        <w:tblPrEx>
          <w:tblCellMar>
            <w:top w:w="0" w:type="dxa"/>
            <w:bottom w:w="0" w:type="dxa"/>
          </w:tblCellMar>
        </w:tblPrEx>
        <w:trPr>
          <w:gridAfter w:val="1"/>
          <w:wAfter w:w="12" w:type="pct"/>
          <w:trHeight w:val="20"/>
        </w:trPr>
        <w:tc>
          <w:tcPr>
            <w:tcW w:w="420" w:type="pct"/>
            <w:tcBorders>
              <w:top w:val="single" w:sz="6" w:space="0" w:color="000000"/>
              <w:left w:val="single" w:sz="6" w:space="0" w:color="000000"/>
              <w:bottom w:val="single" w:sz="6" w:space="0" w:color="000000"/>
              <w:right w:val="single" w:sz="6" w:space="0" w:color="000000"/>
            </w:tcBorders>
            <w:vAlign w:val="center"/>
          </w:tcPr>
          <w:p w14:paraId="57311C61" w14:textId="77777777" w:rsidR="0025355D" w:rsidRPr="00C63E28" w:rsidRDefault="0025355D" w:rsidP="005D6CE6">
            <w:pPr>
              <w:pStyle w:val="Texto"/>
              <w:spacing w:before="40" w:after="40" w:line="180" w:lineRule="exact"/>
              <w:ind w:firstLine="0"/>
              <w:rPr>
                <w:sz w:val="16"/>
                <w:szCs w:val="18"/>
              </w:rPr>
            </w:pPr>
            <w:r w:rsidRPr="00C63E28">
              <w:rPr>
                <w:sz w:val="16"/>
                <w:szCs w:val="18"/>
              </w:rPr>
              <w:t xml:space="preserve">166 </w:t>
            </w:r>
          </w:p>
        </w:tc>
        <w:tc>
          <w:tcPr>
            <w:tcW w:w="1207" w:type="pct"/>
            <w:gridSpan w:val="2"/>
            <w:tcBorders>
              <w:top w:val="single" w:sz="6" w:space="0" w:color="000000"/>
              <w:left w:val="single" w:sz="6" w:space="0" w:color="000000"/>
              <w:bottom w:val="single" w:sz="6" w:space="0" w:color="000000"/>
              <w:right w:val="single" w:sz="6" w:space="0" w:color="000000"/>
            </w:tcBorders>
            <w:vAlign w:val="center"/>
          </w:tcPr>
          <w:p w14:paraId="121A9A3F" w14:textId="77777777" w:rsidR="0025355D" w:rsidRPr="00C63E28" w:rsidRDefault="0025355D" w:rsidP="005D6CE6">
            <w:pPr>
              <w:pStyle w:val="Texto"/>
              <w:spacing w:before="40" w:after="40" w:line="180" w:lineRule="exact"/>
              <w:ind w:firstLine="0"/>
              <w:rPr>
                <w:sz w:val="16"/>
                <w:szCs w:val="18"/>
              </w:rPr>
            </w:pPr>
            <w:r w:rsidRPr="00C63E28">
              <w:rPr>
                <w:sz w:val="16"/>
                <w:szCs w:val="18"/>
              </w:rPr>
              <w:t xml:space="preserve">BANSEFI </w:t>
            </w:r>
          </w:p>
        </w:tc>
        <w:tc>
          <w:tcPr>
            <w:tcW w:w="3361" w:type="pct"/>
            <w:tcBorders>
              <w:top w:val="single" w:sz="6" w:space="0" w:color="000000"/>
              <w:left w:val="single" w:sz="6" w:space="0" w:color="000000"/>
              <w:bottom w:val="single" w:sz="6" w:space="0" w:color="000000"/>
              <w:right w:val="single" w:sz="6" w:space="0" w:color="000000"/>
            </w:tcBorders>
            <w:vAlign w:val="center"/>
          </w:tcPr>
          <w:p w14:paraId="219C10AC" w14:textId="77777777" w:rsidR="0025355D" w:rsidRPr="00C63E28" w:rsidRDefault="0025355D" w:rsidP="005D6CE6">
            <w:pPr>
              <w:pStyle w:val="Texto"/>
              <w:spacing w:before="40" w:after="40" w:line="180" w:lineRule="exact"/>
              <w:ind w:firstLine="0"/>
              <w:rPr>
                <w:sz w:val="16"/>
                <w:szCs w:val="18"/>
              </w:rPr>
            </w:pPr>
            <w:r w:rsidRPr="00C63E28">
              <w:rPr>
                <w:sz w:val="16"/>
                <w:szCs w:val="18"/>
              </w:rPr>
              <w:t xml:space="preserve">Banco del Ahorro Nacional y Servicios Financieros, Sociedad Nacional de Crédito, Institución de Banca de Desarrollo </w:t>
            </w:r>
          </w:p>
        </w:tc>
      </w:tr>
      <w:tr w:rsidR="0025355D" w:rsidRPr="00C63E28" w14:paraId="5B69821A" w14:textId="77777777" w:rsidTr="005D6CE6">
        <w:tblPrEx>
          <w:tblCellMar>
            <w:top w:w="0" w:type="dxa"/>
            <w:bottom w:w="0" w:type="dxa"/>
          </w:tblCellMar>
        </w:tblPrEx>
        <w:trPr>
          <w:gridAfter w:val="1"/>
          <w:wAfter w:w="12" w:type="pct"/>
          <w:trHeight w:val="20"/>
        </w:trPr>
        <w:tc>
          <w:tcPr>
            <w:tcW w:w="420" w:type="pct"/>
            <w:tcBorders>
              <w:top w:val="single" w:sz="6" w:space="0" w:color="000000"/>
              <w:left w:val="single" w:sz="6" w:space="0" w:color="000000"/>
              <w:bottom w:val="single" w:sz="6" w:space="0" w:color="000000"/>
              <w:right w:val="single" w:sz="6" w:space="0" w:color="000000"/>
            </w:tcBorders>
            <w:vAlign w:val="center"/>
          </w:tcPr>
          <w:p w14:paraId="39605534" w14:textId="77777777" w:rsidR="0025355D" w:rsidRPr="00C63E28" w:rsidRDefault="0025355D" w:rsidP="005D6CE6">
            <w:pPr>
              <w:pStyle w:val="Texto"/>
              <w:spacing w:before="40" w:after="40" w:line="180" w:lineRule="exact"/>
              <w:ind w:firstLine="0"/>
              <w:rPr>
                <w:sz w:val="16"/>
                <w:szCs w:val="18"/>
              </w:rPr>
            </w:pPr>
            <w:r w:rsidRPr="00C63E28">
              <w:rPr>
                <w:sz w:val="16"/>
                <w:szCs w:val="18"/>
              </w:rPr>
              <w:t xml:space="preserve">168 </w:t>
            </w:r>
          </w:p>
        </w:tc>
        <w:tc>
          <w:tcPr>
            <w:tcW w:w="1207" w:type="pct"/>
            <w:gridSpan w:val="2"/>
            <w:tcBorders>
              <w:top w:val="single" w:sz="6" w:space="0" w:color="000000"/>
              <w:left w:val="single" w:sz="6" w:space="0" w:color="000000"/>
              <w:bottom w:val="single" w:sz="6" w:space="0" w:color="000000"/>
              <w:right w:val="single" w:sz="6" w:space="0" w:color="000000"/>
            </w:tcBorders>
            <w:vAlign w:val="center"/>
          </w:tcPr>
          <w:p w14:paraId="3FB18415" w14:textId="77777777" w:rsidR="0025355D" w:rsidRPr="00C63E28" w:rsidRDefault="0025355D" w:rsidP="005D6CE6">
            <w:pPr>
              <w:pStyle w:val="Texto"/>
              <w:spacing w:before="40" w:after="40" w:line="180" w:lineRule="exact"/>
              <w:ind w:firstLine="0"/>
              <w:rPr>
                <w:sz w:val="16"/>
                <w:szCs w:val="18"/>
              </w:rPr>
            </w:pPr>
            <w:r w:rsidRPr="00C63E28">
              <w:rPr>
                <w:sz w:val="16"/>
                <w:szCs w:val="18"/>
              </w:rPr>
              <w:t xml:space="preserve">HIPOTECARIA FEDERAL </w:t>
            </w:r>
          </w:p>
        </w:tc>
        <w:tc>
          <w:tcPr>
            <w:tcW w:w="3361" w:type="pct"/>
            <w:tcBorders>
              <w:top w:val="single" w:sz="6" w:space="0" w:color="000000"/>
              <w:left w:val="single" w:sz="6" w:space="0" w:color="000000"/>
              <w:bottom w:val="single" w:sz="6" w:space="0" w:color="000000"/>
              <w:right w:val="single" w:sz="6" w:space="0" w:color="000000"/>
            </w:tcBorders>
            <w:vAlign w:val="center"/>
          </w:tcPr>
          <w:p w14:paraId="1824EB74" w14:textId="77777777" w:rsidR="0025355D" w:rsidRPr="00C63E28" w:rsidRDefault="0025355D" w:rsidP="005D6CE6">
            <w:pPr>
              <w:pStyle w:val="Texto"/>
              <w:spacing w:before="40" w:after="40" w:line="180" w:lineRule="exact"/>
              <w:ind w:firstLine="0"/>
              <w:rPr>
                <w:sz w:val="16"/>
                <w:szCs w:val="18"/>
              </w:rPr>
            </w:pPr>
            <w:r w:rsidRPr="00C63E28">
              <w:rPr>
                <w:sz w:val="16"/>
                <w:szCs w:val="18"/>
              </w:rPr>
              <w:t xml:space="preserve">Sociedad Hipotecaria Federal, Sociedad Nacional de Crédito, Institución de Banca de Desarrollo </w:t>
            </w:r>
          </w:p>
        </w:tc>
      </w:tr>
      <w:tr w:rsidR="0025355D" w:rsidRPr="00C63E28" w14:paraId="0B3263FC" w14:textId="77777777" w:rsidTr="005D6CE6">
        <w:tblPrEx>
          <w:tblCellMar>
            <w:top w:w="0" w:type="dxa"/>
            <w:bottom w:w="0" w:type="dxa"/>
          </w:tblCellMar>
        </w:tblPrEx>
        <w:trPr>
          <w:gridAfter w:val="1"/>
          <w:wAfter w:w="12" w:type="pct"/>
          <w:trHeight w:val="20"/>
        </w:trPr>
        <w:tc>
          <w:tcPr>
            <w:tcW w:w="420" w:type="pct"/>
            <w:tcBorders>
              <w:top w:val="single" w:sz="6" w:space="0" w:color="000000"/>
              <w:left w:val="single" w:sz="6" w:space="0" w:color="000000"/>
              <w:bottom w:val="single" w:sz="6" w:space="0" w:color="000000"/>
              <w:right w:val="single" w:sz="6" w:space="0" w:color="000000"/>
            </w:tcBorders>
            <w:vAlign w:val="center"/>
          </w:tcPr>
          <w:p w14:paraId="79B10BCA" w14:textId="77777777" w:rsidR="0025355D" w:rsidRPr="00C63E28" w:rsidRDefault="0025355D" w:rsidP="005D6CE6">
            <w:pPr>
              <w:pStyle w:val="Texto"/>
              <w:spacing w:before="40" w:after="40" w:line="180" w:lineRule="exact"/>
              <w:ind w:firstLine="0"/>
              <w:rPr>
                <w:sz w:val="16"/>
                <w:szCs w:val="18"/>
              </w:rPr>
            </w:pPr>
            <w:r w:rsidRPr="00C63E28">
              <w:rPr>
                <w:sz w:val="16"/>
                <w:szCs w:val="18"/>
              </w:rPr>
              <w:t xml:space="preserve">600 </w:t>
            </w:r>
          </w:p>
        </w:tc>
        <w:tc>
          <w:tcPr>
            <w:tcW w:w="1207" w:type="pct"/>
            <w:gridSpan w:val="2"/>
            <w:tcBorders>
              <w:top w:val="single" w:sz="6" w:space="0" w:color="000000"/>
              <w:left w:val="single" w:sz="6" w:space="0" w:color="000000"/>
              <w:bottom w:val="single" w:sz="6" w:space="0" w:color="000000"/>
              <w:right w:val="single" w:sz="6" w:space="0" w:color="000000"/>
            </w:tcBorders>
            <w:vAlign w:val="center"/>
          </w:tcPr>
          <w:p w14:paraId="181E3740" w14:textId="77777777" w:rsidR="0025355D" w:rsidRPr="00C63E28" w:rsidRDefault="0025355D" w:rsidP="005D6CE6">
            <w:pPr>
              <w:pStyle w:val="Texto"/>
              <w:spacing w:before="40" w:after="40" w:line="180" w:lineRule="exact"/>
              <w:ind w:firstLine="0"/>
              <w:rPr>
                <w:sz w:val="16"/>
                <w:szCs w:val="18"/>
              </w:rPr>
            </w:pPr>
            <w:r w:rsidRPr="00C63E28">
              <w:rPr>
                <w:sz w:val="16"/>
                <w:szCs w:val="18"/>
              </w:rPr>
              <w:t xml:space="preserve">MONEXCB </w:t>
            </w:r>
          </w:p>
        </w:tc>
        <w:tc>
          <w:tcPr>
            <w:tcW w:w="3361" w:type="pct"/>
            <w:tcBorders>
              <w:top w:val="single" w:sz="6" w:space="0" w:color="000000"/>
              <w:left w:val="single" w:sz="6" w:space="0" w:color="000000"/>
              <w:bottom w:val="single" w:sz="6" w:space="0" w:color="000000"/>
              <w:right w:val="single" w:sz="6" w:space="0" w:color="000000"/>
            </w:tcBorders>
            <w:vAlign w:val="center"/>
          </w:tcPr>
          <w:p w14:paraId="5A3A5742" w14:textId="77777777" w:rsidR="0025355D" w:rsidRPr="00C63E28" w:rsidRDefault="0025355D" w:rsidP="005D6CE6">
            <w:pPr>
              <w:pStyle w:val="Texto"/>
              <w:spacing w:before="40" w:after="40" w:line="180" w:lineRule="exact"/>
              <w:ind w:firstLine="0"/>
              <w:rPr>
                <w:sz w:val="16"/>
                <w:szCs w:val="18"/>
              </w:rPr>
            </w:pPr>
            <w:r w:rsidRPr="00C63E28">
              <w:rPr>
                <w:sz w:val="16"/>
                <w:szCs w:val="18"/>
              </w:rPr>
              <w:t xml:space="preserve">Monex Casa de Bolsa, S.A. de C.V. Monex Grupo Financiero </w:t>
            </w:r>
          </w:p>
        </w:tc>
      </w:tr>
      <w:tr w:rsidR="0025355D" w:rsidRPr="00C63E28" w14:paraId="7C68424E" w14:textId="77777777" w:rsidTr="005D6CE6">
        <w:tblPrEx>
          <w:tblCellMar>
            <w:top w:w="0" w:type="dxa"/>
            <w:bottom w:w="0" w:type="dxa"/>
          </w:tblCellMar>
        </w:tblPrEx>
        <w:trPr>
          <w:gridAfter w:val="1"/>
          <w:wAfter w:w="12" w:type="pct"/>
          <w:trHeight w:val="20"/>
        </w:trPr>
        <w:tc>
          <w:tcPr>
            <w:tcW w:w="420" w:type="pct"/>
            <w:tcBorders>
              <w:top w:val="single" w:sz="6" w:space="0" w:color="000000"/>
              <w:left w:val="single" w:sz="6" w:space="0" w:color="000000"/>
              <w:bottom w:val="single" w:sz="6" w:space="0" w:color="000000"/>
              <w:right w:val="single" w:sz="6" w:space="0" w:color="000000"/>
            </w:tcBorders>
            <w:vAlign w:val="center"/>
          </w:tcPr>
          <w:p w14:paraId="27326854" w14:textId="77777777" w:rsidR="0025355D" w:rsidRPr="00C63E28" w:rsidRDefault="0025355D" w:rsidP="005D6CE6">
            <w:pPr>
              <w:pStyle w:val="Texto"/>
              <w:spacing w:before="40" w:after="40" w:line="180" w:lineRule="exact"/>
              <w:ind w:firstLine="0"/>
              <w:rPr>
                <w:sz w:val="16"/>
                <w:szCs w:val="18"/>
              </w:rPr>
            </w:pPr>
            <w:r w:rsidRPr="00C63E28">
              <w:rPr>
                <w:sz w:val="16"/>
                <w:szCs w:val="18"/>
              </w:rPr>
              <w:t xml:space="preserve">601 </w:t>
            </w:r>
          </w:p>
        </w:tc>
        <w:tc>
          <w:tcPr>
            <w:tcW w:w="1207" w:type="pct"/>
            <w:gridSpan w:val="2"/>
            <w:tcBorders>
              <w:top w:val="single" w:sz="6" w:space="0" w:color="000000"/>
              <w:left w:val="single" w:sz="6" w:space="0" w:color="000000"/>
              <w:bottom w:val="single" w:sz="6" w:space="0" w:color="000000"/>
              <w:right w:val="single" w:sz="6" w:space="0" w:color="000000"/>
            </w:tcBorders>
            <w:vAlign w:val="center"/>
          </w:tcPr>
          <w:p w14:paraId="53D937AE" w14:textId="77777777" w:rsidR="0025355D" w:rsidRPr="00C63E28" w:rsidRDefault="0025355D" w:rsidP="005D6CE6">
            <w:pPr>
              <w:pStyle w:val="Texto"/>
              <w:spacing w:before="40" w:after="40" w:line="180" w:lineRule="exact"/>
              <w:ind w:firstLine="0"/>
              <w:rPr>
                <w:sz w:val="16"/>
                <w:szCs w:val="18"/>
              </w:rPr>
            </w:pPr>
            <w:r w:rsidRPr="00C63E28">
              <w:rPr>
                <w:sz w:val="16"/>
                <w:szCs w:val="18"/>
              </w:rPr>
              <w:t xml:space="preserve">GBM </w:t>
            </w:r>
          </w:p>
        </w:tc>
        <w:tc>
          <w:tcPr>
            <w:tcW w:w="3361" w:type="pct"/>
            <w:tcBorders>
              <w:top w:val="single" w:sz="6" w:space="0" w:color="000000"/>
              <w:left w:val="single" w:sz="6" w:space="0" w:color="000000"/>
              <w:bottom w:val="single" w:sz="6" w:space="0" w:color="000000"/>
              <w:right w:val="single" w:sz="6" w:space="0" w:color="000000"/>
            </w:tcBorders>
            <w:vAlign w:val="center"/>
          </w:tcPr>
          <w:p w14:paraId="4F39EDE5" w14:textId="77777777" w:rsidR="0025355D" w:rsidRPr="00C63E28" w:rsidRDefault="0025355D" w:rsidP="005D6CE6">
            <w:pPr>
              <w:pStyle w:val="Texto"/>
              <w:spacing w:before="40" w:after="40" w:line="180" w:lineRule="exact"/>
              <w:ind w:firstLine="0"/>
              <w:rPr>
                <w:sz w:val="16"/>
                <w:szCs w:val="18"/>
              </w:rPr>
            </w:pPr>
            <w:r w:rsidRPr="00C63E28">
              <w:rPr>
                <w:sz w:val="16"/>
                <w:szCs w:val="18"/>
              </w:rPr>
              <w:t xml:space="preserve">GBM Grupo Bursátil Mexicano, S.A. de C.V. Casa de Bolsa </w:t>
            </w:r>
          </w:p>
        </w:tc>
      </w:tr>
      <w:tr w:rsidR="0025355D" w:rsidRPr="00C63E28" w14:paraId="3FA621C8" w14:textId="77777777" w:rsidTr="005D6CE6">
        <w:tblPrEx>
          <w:tblCellMar>
            <w:top w:w="0" w:type="dxa"/>
            <w:bottom w:w="0" w:type="dxa"/>
          </w:tblCellMar>
        </w:tblPrEx>
        <w:trPr>
          <w:gridAfter w:val="1"/>
          <w:wAfter w:w="12" w:type="pct"/>
          <w:trHeight w:val="20"/>
        </w:trPr>
        <w:tc>
          <w:tcPr>
            <w:tcW w:w="420" w:type="pct"/>
            <w:tcBorders>
              <w:top w:val="single" w:sz="6" w:space="0" w:color="000000"/>
              <w:left w:val="single" w:sz="6" w:space="0" w:color="000000"/>
              <w:bottom w:val="single" w:sz="6" w:space="0" w:color="000000"/>
              <w:right w:val="single" w:sz="6" w:space="0" w:color="000000"/>
            </w:tcBorders>
            <w:vAlign w:val="center"/>
          </w:tcPr>
          <w:p w14:paraId="46C49B8D" w14:textId="77777777" w:rsidR="0025355D" w:rsidRPr="00C63E28" w:rsidRDefault="0025355D" w:rsidP="005D6CE6">
            <w:pPr>
              <w:pStyle w:val="Texto"/>
              <w:spacing w:before="40" w:after="40" w:line="180" w:lineRule="exact"/>
              <w:ind w:firstLine="0"/>
              <w:rPr>
                <w:sz w:val="16"/>
                <w:szCs w:val="18"/>
              </w:rPr>
            </w:pPr>
            <w:r w:rsidRPr="00C63E28">
              <w:rPr>
                <w:sz w:val="16"/>
                <w:szCs w:val="18"/>
              </w:rPr>
              <w:t xml:space="preserve">602 </w:t>
            </w:r>
          </w:p>
        </w:tc>
        <w:tc>
          <w:tcPr>
            <w:tcW w:w="1207" w:type="pct"/>
            <w:gridSpan w:val="2"/>
            <w:tcBorders>
              <w:top w:val="single" w:sz="6" w:space="0" w:color="000000"/>
              <w:left w:val="single" w:sz="6" w:space="0" w:color="000000"/>
              <w:bottom w:val="single" w:sz="6" w:space="0" w:color="000000"/>
              <w:right w:val="single" w:sz="6" w:space="0" w:color="000000"/>
            </w:tcBorders>
            <w:vAlign w:val="center"/>
          </w:tcPr>
          <w:p w14:paraId="7F905BBE" w14:textId="77777777" w:rsidR="0025355D" w:rsidRPr="00C63E28" w:rsidRDefault="0025355D" w:rsidP="005D6CE6">
            <w:pPr>
              <w:pStyle w:val="Texto"/>
              <w:spacing w:before="40" w:after="40" w:line="180" w:lineRule="exact"/>
              <w:ind w:firstLine="0"/>
              <w:rPr>
                <w:sz w:val="16"/>
                <w:szCs w:val="18"/>
              </w:rPr>
            </w:pPr>
            <w:r w:rsidRPr="00C63E28">
              <w:rPr>
                <w:sz w:val="16"/>
                <w:szCs w:val="18"/>
              </w:rPr>
              <w:t xml:space="preserve">MASARI </w:t>
            </w:r>
          </w:p>
        </w:tc>
        <w:tc>
          <w:tcPr>
            <w:tcW w:w="3361" w:type="pct"/>
            <w:tcBorders>
              <w:top w:val="single" w:sz="6" w:space="0" w:color="000000"/>
              <w:left w:val="single" w:sz="6" w:space="0" w:color="000000"/>
              <w:bottom w:val="single" w:sz="6" w:space="0" w:color="000000"/>
              <w:right w:val="single" w:sz="6" w:space="0" w:color="000000"/>
            </w:tcBorders>
            <w:vAlign w:val="center"/>
          </w:tcPr>
          <w:p w14:paraId="601C7AF6" w14:textId="77777777" w:rsidR="0025355D" w:rsidRPr="00C63E28" w:rsidRDefault="0025355D" w:rsidP="005D6CE6">
            <w:pPr>
              <w:pStyle w:val="Texto"/>
              <w:spacing w:before="40" w:after="40" w:line="180" w:lineRule="exact"/>
              <w:ind w:firstLine="0"/>
              <w:rPr>
                <w:sz w:val="16"/>
                <w:szCs w:val="18"/>
              </w:rPr>
            </w:pPr>
            <w:r w:rsidRPr="00C63E28">
              <w:rPr>
                <w:sz w:val="16"/>
                <w:szCs w:val="18"/>
              </w:rPr>
              <w:t xml:space="preserve">Masari Casa de Bolsa, S.A. </w:t>
            </w:r>
          </w:p>
        </w:tc>
      </w:tr>
      <w:tr w:rsidR="0025355D" w:rsidRPr="00C63E28" w14:paraId="1BCA1700" w14:textId="77777777" w:rsidTr="005D6CE6">
        <w:tblPrEx>
          <w:tblCellMar>
            <w:top w:w="0" w:type="dxa"/>
            <w:bottom w:w="0" w:type="dxa"/>
          </w:tblCellMar>
        </w:tblPrEx>
        <w:trPr>
          <w:gridAfter w:val="1"/>
          <w:wAfter w:w="12" w:type="pct"/>
          <w:trHeight w:val="20"/>
        </w:trPr>
        <w:tc>
          <w:tcPr>
            <w:tcW w:w="420" w:type="pct"/>
            <w:tcBorders>
              <w:top w:val="single" w:sz="6" w:space="0" w:color="000000"/>
              <w:left w:val="single" w:sz="6" w:space="0" w:color="000000"/>
              <w:bottom w:val="single" w:sz="6" w:space="0" w:color="000000"/>
              <w:right w:val="single" w:sz="6" w:space="0" w:color="000000"/>
            </w:tcBorders>
            <w:vAlign w:val="center"/>
          </w:tcPr>
          <w:p w14:paraId="636ADD81" w14:textId="77777777" w:rsidR="0025355D" w:rsidRPr="00C63E28" w:rsidRDefault="0025355D" w:rsidP="005D6CE6">
            <w:pPr>
              <w:pStyle w:val="Texto"/>
              <w:spacing w:before="40" w:after="40" w:line="180" w:lineRule="exact"/>
              <w:ind w:firstLine="0"/>
              <w:rPr>
                <w:sz w:val="16"/>
                <w:szCs w:val="18"/>
              </w:rPr>
            </w:pPr>
            <w:r w:rsidRPr="00C63E28">
              <w:rPr>
                <w:sz w:val="16"/>
                <w:szCs w:val="18"/>
              </w:rPr>
              <w:t xml:space="preserve">605 </w:t>
            </w:r>
          </w:p>
        </w:tc>
        <w:tc>
          <w:tcPr>
            <w:tcW w:w="1207" w:type="pct"/>
            <w:gridSpan w:val="2"/>
            <w:tcBorders>
              <w:top w:val="single" w:sz="6" w:space="0" w:color="000000"/>
              <w:left w:val="single" w:sz="6" w:space="0" w:color="000000"/>
              <w:bottom w:val="single" w:sz="6" w:space="0" w:color="000000"/>
              <w:right w:val="single" w:sz="6" w:space="0" w:color="000000"/>
            </w:tcBorders>
            <w:vAlign w:val="center"/>
          </w:tcPr>
          <w:p w14:paraId="15C094A1" w14:textId="77777777" w:rsidR="0025355D" w:rsidRPr="00C63E28" w:rsidRDefault="0025355D" w:rsidP="005D6CE6">
            <w:pPr>
              <w:pStyle w:val="Texto"/>
              <w:spacing w:before="40" w:after="40" w:line="180" w:lineRule="exact"/>
              <w:ind w:firstLine="0"/>
              <w:rPr>
                <w:sz w:val="16"/>
                <w:szCs w:val="18"/>
              </w:rPr>
            </w:pPr>
            <w:r w:rsidRPr="00C63E28">
              <w:rPr>
                <w:sz w:val="16"/>
                <w:szCs w:val="18"/>
              </w:rPr>
              <w:t xml:space="preserve">VALUE </w:t>
            </w:r>
          </w:p>
        </w:tc>
        <w:tc>
          <w:tcPr>
            <w:tcW w:w="3361" w:type="pct"/>
            <w:tcBorders>
              <w:top w:val="single" w:sz="6" w:space="0" w:color="000000"/>
              <w:left w:val="single" w:sz="6" w:space="0" w:color="000000"/>
              <w:bottom w:val="single" w:sz="6" w:space="0" w:color="000000"/>
              <w:right w:val="single" w:sz="6" w:space="0" w:color="000000"/>
            </w:tcBorders>
            <w:vAlign w:val="center"/>
          </w:tcPr>
          <w:p w14:paraId="18129425" w14:textId="77777777" w:rsidR="0025355D" w:rsidRPr="00C63E28" w:rsidRDefault="0025355D" w:rsidP="005D6CE6">
            <w:pPr>
              <w:pStyle w:val="Texto"/>
              <w:spacing w:before="40" w:after="40" w:line="180" w:lineRule="exact"/>
              <w:ind w:firstLine="0"/>
              <w:rPr>
                <w:sz w:val="16"/>
                <w:szCs w:val="18"/>
              </w:rPr>
            </w:pPr>
            <w:r w:rsidRPr="00C63E28">
              <w:rPr>
                <w:sz w:val="16"/>
                <w:szCs w:val="18"/>
              </w:rPr>
              <w:t xml:space="preserve">Value, S.A. de C.V. Casa de Bolsa </w:t>
            </w:r>
          </w:p>
        </w:tc>
      </w:tr>
      <w:tr w:rsidR="0025355D" w:rsidRPr="00C63E28" w14:paraId="62AEB472" w14:textId="77777777" w:rsidTr="005D6CE6">
        <w:tblPrEx>
          <w:tblCellMar>
            <w:top w:w="0" w:type="dxa"/>
            <w:bottom w:w="0" w:type="dxa"/>
          </w:tblCellMar>
        </w:tblPrEx>
        <w:trPr>
          <w:gridAfter w:val="1"/>
          <w:wAfter w:w="12" w:type="pct"/>
          <w:trHeight w:val="20"/>
        </w:trPr>
        <w:tc>
          <w:tcPr>
            <w:tcW w:w="420" w:type="pct"/>
            <w:tcBorders>
              <w:top w:val="single" w:sz="6" w:space="0" w:color="000000"/>
              <w:left w:val="single" w:sz="6" w:space="0" w:color="000000"/>
              <w:bottom w:val="single" w:sz="6" w:space="0" w:color="000000"/>
              <w:right w:val="single" w:sz="6" w:space="0" w:color="000000"/>
            </w:tcBorders>
            <w:vAlign w:val="center"/>
          </w:tcPr>
          <w:p w14:paraId="32E12062" w14:textId="77777777" w:rsidR="0025355D" w:rsidRPr="00C63E28" w:rsidRDefault="0025355D" w:rsidP="005D6CE6">
            <w:pPr>
              <w:pStyle w:val="Texto"/>
              <w:spacing w:before="40" w:after="40" w:line="180" w:lineRule="exact"/>
              <w:ind w:firstLine="0"/>
              <w:rPr>
                <w:sz w:val="16"/>
                <w:szCs w:val="18"/>
              </w:rPr>
            </w:pPr>
            <w:r w:rsidRPr="00C63E28">
              <w:rPr>
                <w:sz w:val="16"/>
                <w:szCs w:val="18"/>
              </w:rPr>
              <w:t xml:space="preserve">606 </w:t>
            </w:r>
          </w:p>
        </w:tc>
        <w:tc>
          <w:tcPr>
            <w:tcW w:w="1207" w:type="pct"/>
            <w:gridSpan w:val="2"/>
            <w:tcBorders>
              <w:top w:val="single" w:sz="6" w:space="0" w:color="000000"/>
              <w:left w:val="single" w:sz="6" w:space="0" w:color="000000"/>
              <w:bottom w:val="single" w:sz="6" w:space="0" w:color="000000"/>
              <w:right w:val="single" w:sz="6" w:space="0" w:color="000000"/>
            </w:tcBorders>
            <w:vAlign w:val="center"/>
          </w:tcPr>
          <w:p w14:paraId="01A43116" w14:textId="77777777" w:rsidR="0025355D" w:rsidRPr="00C63E28" w:rsidRDefault="0025355D" w:rsidP="005D6CE6">
            <w:pPr>
              <w:pStyle w:val="Texto"/>
              <w:spacing w:before="40" w:after="40" w:line="180" w:lineRule="exact"/>
              <w:ind w:firstLine="0"/>
              <w:rPr>
                <w:sz w:val="16"/>
                <w:szCs w:val="18"/>
              </w:rPr>
            </w:pPr>
            <w:r w:rsidRPr="00C63E28">
              <w:rPr>
                <w:sz w:val="16"/>
                <w:szCs w:val="18"/>
              </w:rPr>
              <w:t xml:space="preserve">ESTRUCTURADORES </w:t>
            </w:r>
          </w:p>
        </w:tc>
        <w:tc>
          <w:tcPr>
            <w:tcW w:w="3361" w:type="pct"/>
            <w:tcBorders>
              <w:top w:val="single" w:sz="6" w:space="0" w:color="000000"/>
              <w:left w:val="single" w:sz="6" w:space="0" w:color="000000"/>
              <w:bottom w:val="single" w:sz="6" w:space="0" w:color="000000"/>
              <w:right w:val="single" w:sz="6" w:space="0" w:color="000000"/>
            </w:tcBorders>
            <w:vAlign w:val="center"/>
          </w:tcPr>
          <w:p w14:paraId="12FBD889" w14:textId="77777777" w:rsidR="0025355D" w:rsidRPr="00C63E28" w:rsidRDefault="0025355D" w:rsidP="005D6CE6">
            <w:pPr>
              <w:pStyle w:val="Texto"/>
              <w:spacing w:before="40" w:after="40" w:line="180" w:lineRule="exact"/>
              <w:ind w:firstLine="0"/>
              <w:rPr>
                <w:sz w:val="16"/>
                <w:szCs w:val="18"/>
              </w:rPr>
            </w:pPr>
            <w:r w:rsidRPr="00C63E28">
              <w:rPr>
                <w:sz w:val="16"/>
                <w:szCs w:val="18"/>
              </w:rPr>
              <w:t xml:space="preserve">Estructuradores del Mercado de Valores Casa de Bolsa, S.A. de C.V. </w:t>
            </w:r>
          </w:p>
        </w:tc>
      </w:tr>
      <w:tr w:rsidR="0025355D" w:rsidRPr="00C63E28" w14:paraId="579F5637" w14:textId="77777777" w:rsidTr="005D6CE6">
        <w:tblPrEx>
          <w:tblCellMar>
            <w:top w:w="0" w:type="dxa"/>
            <w:bottom w:w="0" w:type="dxa"/>
          </w:tblCellMar>
        </w:tblPrEx>
        <w:trPr>
          <w:gridAfter w:val="1"/>
          <w:wAfter w:w="12" w:type="pct"/>
          <w:trHeight w:val="20"/>
        </w:trPr>
        <w:tc>
          <w:tcPr>
            <w:tcW w:w="420" w:type="pct"/>
            <w:tcBorders>
              <w:top w:val="single" w:sz="6" w:space="0" w:color="000000"/>
              <w:left w:val="single" w:sz="6" w:space="0" w:color="000000"/>
              <w:bottom w:val="single" w:sz="6" w:space="0" w:color="000000"/>
              <w:right w:val="single" w:sz="6" w:space="0" w:color="000000"/>
            </w:tcBorders>
            <w:vAlign w:val="center"/>
          </w:tcPr>
          <w:p w14:paraId="634D52FD" w14:textId="77777777" w:rsidR="0025355D" w:rsidRPr="00C63E28" w:rsidRDefault="0025355D" w:rsidP="005D6CE6">
            <w:pPr>
              <w:pStyle w:val="Texto"/>
              <w:spacing w:before="40" w:after="40" w:line="180" w:lineRule="exact"/>
              <w:ind w:firstLine="0"/>
              <w:rPr>
                <w:sz w:val="16"/>
                <w:szCs w:val="18"/>
              </w:rPr>
            </w:pPr>
            <w:r w:rsidRPr="00C63E28">
              <w:rPr>
                <w:sz w:val="16"/>
                <w:szCs w:val="18"/>
              </w:rPr>
              <w:t xml:space="preserve">607 </w:t>
            </w:r>
          </w:p>
        </w:tc>
        <w:tc>
          <w:tcPr>
            <w:tcW w:w="1207" w:type="pct"/>
            <w:gridSpan w:val="2"/>
            <w:tcBorders>
              <w:top w:val="single" w:sz="6" w:space="0" w:color="000000"/>
              <w:left w:val="single" w:sz="6" w:space="0" w:color="000000"/>
              <w:bottom w:val="single" w:sz="6" w:space="0" w:color="000000"/>
              <w:right w:val="single" w:sz="6" w:space="0" w:color="000000"/>
            </w:tcBorders>
            <w:vAlign w:val="center"/>
          </w:tcPr>
          <w:p w14:paraId="2875A6B4" w14:textId="77777777" w:rsidR="0025355D" w:rsidRPr="00C63E28" w:rsidRDefault="0025355D" w:rsidP="005D6CE6">
            <w:pPr>
              <w:pStyle w:val="Texto"/>
              <w:spacing w:before="40" w:after="40" w:line="180" w:lineRule="exact"/>
              <w:ind w:firstLine="0"/>
              <w:rPr>
                <w:sz w:val="16"/>
                <w:szCs w:val="18"/>
              </w:rPr>
            </w:pPr>
            <w:r w:rsidRPr="00C63E28">
              <w:rPr>
                <w:sz w:val="16"/>
                <w:szCs w:val="18"/>
              </w:rPr>
              <w:t xml:space="preserve">TIBER </w:t>
            </w:r>
          </w:p>
        </w:tc>
        <w:tc>
          <w:tcPr>
            <w:tcW w:w="3361" w:type="pct"/>
            <w:tcBorders>
              <w:top w:val="single" w:sz="6" w:space="0" w:color="000000"/>
              <w:left w:val="single" w:sz="6" w:space="0" w:color="000000"/>
              <w:bottom w:val="single" w:sz="6" w:space="0" w:color="000000"/>
              <w:right w:val="single" w:sz="6" w:space="0" w:color="000000"/>
            </w:tcBorders>
            <w:vAlign w:val="center"/>
          </w:tcPr>
          <w:p w14:paraId="4489055B" w14:textId="77777777" w:rsidR="0025355D" w:rsidRPr="00C63E28" w:rsidRDefault="0025355D" w:rsidP="005D6CE6">
            <w:pPr>
              <w:pStyle w:val="Texto"/>
              <w:spacing w:before="40" w:after="40" w:line="180" w:lineRule="exact"/>
              <w:ind w:firstLine="0"/>
              <w:rPr>
                <w:sz w:val="16"/>
                <w:szCs w:val="18"/>
              </w:rPr>
            </w:pPr>
            <w:r w:rsidRPr="00C63E28">
              <w:rPr>
                <w:sz w:val="16"/>
                <w:szCs w:val="18"/>
              </w:rPr>
              <w:t xml:space="preserve">Casa de Cambio Tiber, S.A. de C.V. </w:t>
            </w:r>
          </w:p>
        </w:tc>
      </w:tr>
      <w:tr w:rsidR="0025355D" w:rsidRPr="00C63E28" w14:paraId="6137D36E" w14:textId="77777777" w:rsidTr="005D6CE6">
        <w:tblPrEx>
          <w:tblCellMar>
            <w:top w:w="0" w:type="dxa"/>
            <w:bottom w:w="0" w:type="dxa"/>
          </w:tblCellMar>
        </w:tblPrEx>
        <w:trPr>
          <w:gridAfter w:val="1"/>
          <w:wAfter w:w="12" w:type="pct"/>
          <w:trHeight w:val="20"/>
        </w:trPr>
        <w:tc>
          <w:tcPr>
            <w:tcW w:w="420" w:type="pct"/>
            <w:tcBorders>
              <w:top w:val="single" w:sz="6" w:space="0" w:color="000000"/>
              <w:left w:val="single" w:sz="6" w:space="0" w:color="000000"/>
              <w:bottom w:val="single" w:sz="6" w:space="0" w:color="000000"/>
              <w:right w:val="single" w:sz="6" w:space="0" w:color="000000"/>
            </w:tcBorders>
            <w:vAlign w:val="center"/>
          </w:tcPr>
          <w:p w14:paraId="16BB53E0" w14:textId="77777777" w:rsidR="0025355D" w:rsidRPr="00C63E28" w:rsidRDefault="0025355D" w:rsidP="005D6CE6">
            <w:pPr>
              <w:pStyle w:val="Texto"/>
              <w:spacing w:before="40" w:after="40" w:line="180" w:lineRule="exact"/>
              <w:ind w:firstLine="0"/>
              <w:rPr>
                <w:sz w:val="16"/>
                <w:szCs w:val="18"/>
              </w:rPr>
            </w:pPr>
            <w:r w:rsidRPr="00C63E28">
              <w:rPr>
                <w:sz w:val="16"/>
                <w:szCs w:val="18"/>
              </w:rPr>
              <w:t xml:space="preserve">608 </w:t>
            </w:r>
          </w:p>
        </w:tc>
        <w:tc>
          <w:tcPr>
            <w:tcW w:w="1207" w:type="pct"/>
            <w:gridSpan w:val="2"/>
            <w:tcBorders>
              <w:top w:val="single" w:sz="6" w:space="0" w:color="000000"/>
              <w:left w:val="single" w:sz="6" w:space="0" w:color="000000"/>
              <w:bottom w:val="single" w:sz="6" w:space="0" w:color="000000"/>
              <w:right w:val="single" w:sz="6" w:space="0" w:color="000000"/>
            </w:tcBorders>
            <w:vAlign w:val="center"/>
          </w:tcPr>
          <w:p w14:paraId="2B8D6E53" w14:textId="77777777" w:rsidR="0025355D" w:rsidRPr="00C63E28" w:rsidRDefault="0025355D" w:rsidP="005D6CE6">
            <w:pPr>
              <w:pStyle w:val="Texto"/>
              <w:spacing w:before="40" w:after="40" w:line="180" w:lineRule="exact"/>
              <w:ind w:firstLine="0"/>
              <w:rPr>
                <w:sz w:val="16"/>
                <w:szCs w:val="18"/>
              </w:rPr>
            </w:pPr>
            <w:r w:rsidRPr="00C63E28">
              <w:rPr>
                <w:sz w:val="16"/>
                <w:szCs w:val="18"/>
              </w:rPr>
              <w:t xml:space="preserve">VECTOR </w:t>
            </w:r>
          </w:p>
        </w:tc>
        <w:tc>
          <w:tcPr>
            <w:tcW w:w="3361" w:type="pct"/>
            <w:tcBorders>
              <w:top w:val="single" w:sz="6" w:space="0" w:color="000000"/>
              <w:left w:val="single" w:sz="6" w:space="0" w:color="000000"/>
              <w:bottom w:val="single" w:sz="6" w:space="0" w:color="000000"/>
              <w:right w:val="single" w:sz="6" w:space="0" w:color="000000"/>
            </w:tcBorders>
            <w:vAlign w:val="center"/>
          </w:tcPr>
          <w:p w14:paraId="6BCE3799" w14:textId="77777777" w:rsidR="0025355D" w:rsidRPr="00C63E28" w:rsidRDefault="0025355D" w:rsidP="005D6CE6">
            <w:pPr>
              <w:pStyle w:val="Texto"/>
              <w:spacing w:before="40" w:after="40" w:line="180" w:lineRule="exact"/>
              <w:ind w:firstLine="0"/>
              <w:rPr>
                <w:sz w:val="16"/>
                <w:szCs w:val="18"/>
              </w:rPr>
            </w:pPr>
            <w:r w:rsidRPr="00C63E28">
              <w:rPr>
                <w:sz w:val="16"/>
                <w:szCs w:val="18"/>
              </w:rPr>
              <w:t xml:space="preserve">Vector Casa de Bolsa, S.A. de C.V. </w:t>
            </w:r>
          </w:p>
        </w:tc>
      </w:tr>
      <w:tr w:rsidR="0025355D" w:rsidRPr="00C63E28" w14:paraId="78CB1609" w14:textId="77777777" w:rsidTr="005D6CE6">
        <w:tblPrEx>
          <w:tblCellMar>
            <w:top w:w="0" w:type="dxa"/>
            <w:bottom w:w="0" w:type="dxa"/>
          </w:tblCellMar>
        </w:tblPrEx>
        <w:trPr>
          <w:gridAfter w:val="1"/>
          <w:wAfter w:w="12" w:type="pct"/>
          <w:trHeight w:val="20"/>
        </w:trPr>
        <w:tc>
          <w:tcPr>
            <w:tcW w:w="420" w:type="pct"/>
            <w:tcBorders>
              <w:top w:val="single" w:sz="6" w:space="0" w:color="000000"/>
              <w:left w:val="single" w:sz="6" w:space="0" w:color="000000"/>
              <w:bottom w:val="single" w:sz="6" w:space="0" w:color="000000"/>
              <w:right w:val="single" w:sz="6" w:space="0" w:color="000000"/>
            </w:tcBorders>
            <w:vAlign w:val="center"/>
          </w:tcPr>
          <w:p w14:paraId="35B6FDB3" w14:textId="77777777" w:rsidR="0025355D" w:rsidRPr="00C63E28" w:rsidRDefault="0025355D" w:rsidP="005D6CE6">
            <w:pPr>
              <w:pStyle w:val="Texto"/>
              <w:spacing w:before="40" w:after="40" w:line="180" w:lineRule="exact"/>
              <w:ind w:firstLine="0"/>
              <w:rPr>
                <w:sz w:val="16"/>
                <w:szCs w:val="18"/>
              </w:rPr>
            </w:pPr>
            <w:r w:rsidRPr="00C63E28">
              <w:rPr>
                <w:sz w:val="16"/>
                <w:szCs w:val="18"/>
              </w:rPr>
              <w:t xml:space="preserve">610 </w:t>
            </w:r>
          </w:p>
        </w:tc>
        <w:tc>
          <w:tcPr>
            <w:tcW w:w="1207" w:type="pct"/>
            <w:gridSpan w:val="2"/>
            <w:tcBorders>
              <w:top w:val="single" w:sz="6" w:space="0" w:color="000000"/>
              <w:left w:val="single" w:sz="6" w:space="0" w:color="000000"/>
              <w:bottom w:val="single" w:sz="6" w:space="0" w:color="000000"/>
              <w:right w:val="single" w:sz="6" w:space="0" w:color="000000"/>
            </w:tcBorders>
            <w:vAlign w:val="center"/>
          </w:tcPr>
          <w:p w14:paraId="482F9498" w14:textId="77777777" w:rsidR="0025355D" w:rsidRPr="00C63E28" w:rsidRDefault="0025355D" w:rsidP="005D6CE6">
            <w:pPr>
              <w:pStyle w:val="Texto"/>
              <w:spacing w:before="40" w:after="40" w:line="180" w:lineRule="exact"/>
              <w:ind w:firstLine="0"/>
              <w:rPr>
                <w:sz w:val="16"/>
                <w:szCs w:val="18"/>
              </w:rPr>
            </w:pPr>
            <w:r w:rsidRPr="00C63E28">
              <w:rPr>
                <w:sz w:val="16"/>
                <w:szCs w:val="18"/>
              </w:rPr>
              <w:t xml:space="preserve">B&amp;B </w:t>
            </w:r>
          </w:p>
        </w:tc>
        <w:tc>
          <w:tcPr>
            <w:tcW w:w="3361" w:type="pct"/>
            <w:tcBorders>
              <w:top w:val="single" w:sz="6" w:space="0" w:color="000000"/>
              <w:left w:val="single" w:sz="6" w:space="0" w:color="000000"/>
              <w:bottom w:val="single" w:sz="6" w:space="0" w:color="000000"/>
              <w:right w:val="single" w:sz="6" w:space="0" w:color="000000"/>
            </w:tcBorders>
            <w:vAlign w:val="center"/>
          </w:tcPr>
          <w:p w14:paraId="64645984" w14:textId="77777777" w:rsidR="0025355D" w:rsidRPr="00C63E28" w:rsidRDefault="0025355D" w:rsidP="005D6CE6">
            <w:pPr>
              <w:pStyle w:val="Texto"/>
              <w:spacing w:before="40" w:after="40" w:line="180" w:lineRule="exact"/>
              <w:ind w:firstLine="0"/>
              <w:rPr>
                <w:sz w:val="16"/>
                <w:szCs w:val="18"/>
              </w:rPr>
            </w:pPr>
            <w:r w:rsidRPr="00C63E28">
              <w:rPr>
                <w:sz w:val="16"/>
                <w:szCs w:val="18"/>
              </w:rPr>
              <w:t xml:space="preserve">B y B, Casa de Cambio, S.A. de C.V. </w:t>
            </w:r>
          </w:p>
        </w:tc>
      </w:tr>
      <w:tr w:rsidR="0025355D" w:rsidRPr="00C63E28" w14:paraId="6878B230" w14:textId="77777777" w:rsidTr="005D6CE6">
        <w:tblPrEx>
          <w:tblCellMar>
            <w:top w:w="0" w:type="dxa"/>
            <w:bottom w:w="0" w:type="dxa"/>
          </w:tblCellMar>
        </w:tblPrEx>
        <w:trPr>
          <w:gridAfter w:val="1"/>
          <w:wAfter w:w="12" w:type="pct"/>
          <w:trHeight w:val="20"/>
        </w:trPr>
        <w:tc>
          <w:tcPr>
            <w:tcW w:w="420" w:type="pct"/>
            <w:tcBorders>
              <w:top w:val="single" w:sz="6" w:space="0" w:color="000000"/>
              <w:left w:val="single" w:sz="6" w:space="0" w:color="000000"/>
              <w:bottom w:val="single" w:sz="6" w:space="0" w:color="000000"/>
              <w:right w:val="single" w:sz="6" w:space="0" w:color="000000"/>
            </w:tcBorders>
            <w:vAlign w:val="center"/>
          </w:tcPr>
          <w:p w14:paraId="2219457E" w14:textId="77777777" w:rsidR="0025355D" w:rsidRPr="00C63E28" w:rsidRDefault="0025355D" w:rsidP="005D6CE6">
            <w:pPr>
              <w:pStyle w:val="Texto"/>
              <w:spacing w:before="40" w:after="40" w:line="180" w:lineRule="exact"/>
              <w:ind w:firstLine="0"/>
              <w:rPr>
                <w:sz w:val="16"/>
                <w:szCs w:val="18"/>
              </w:rPr>
            </w:pPr>
            <w:r w:rsidRPr="00C63E28">
              <w:rPr>
                <w:sz w:val="16"/>
                <w:szCs w:val="18"/>
              </w:rPr>
              <w:t xml:space="preserve">614 </w:t>
            </w:r>
          </w:p>
        </w:tc>
        <w:tc>
          <w:tcPr>
            <w:tcW w:w="1207" w:type="pct"/>
            <w:gridSpan w:val="2"/>
            <w:tcBorders>
              <w:top w:val="single" w:sz="6" w:space="0" w:color="000000"/>
              <w:left w:val="single" w:sz="6" w:space="0" w:color="000000"/>
              <w:bottom w:val="single" w:sz="6" w:space="0" w:color="000000"/>
              <w:right w:val="single" w:sz="6" w:space="0" w:color="000000"/>
            </w:tcBorders>
            <w:vAlign w:val="center"/>
          </w:tcPr>
          <w:p w14:paraId="3E8BADBE" w14:textId="77777777" w:rsidR="0025355D" w:rsidRPr="00C63E28" w:rsidRDefault="0025355D" w:rsidP="005D6CE6">
            <w:pPr>
              <w:pStyle w:val="Texto"/>
              <w:spacing w:before="40" w:after="40" w:line="180" w:lineRule="exact"/>
              <w:ind w:firstLine="0"/>
              <w:rPr>
                <w:sz w:val="16"/>
                <w:szCs w:val="18"/>
              </w:rPr>
            </w:pPr>
            <w:r w:rsidRPr="00C63E28">
              <w:rPr>
                <w:sz w:val="16"/>
                <w:szCs w:val="18"/>
              </w:rPr>
              <w:t xml:space="preserve">ACCIVAL </w:t>
            </w:r>
          </w:p>
        </w:tc>
        <w:tc>
          <w:tcPr>
            <w:tcW w:w="3361" w:type="pct"/>
            <w:tcBorders>
              <w:top w:val="single" w:sz="6" w:space="0" w:color="000000"/>
              <w:left w:val="single" w:sz="6" w:space="0" w:color="000000"/>
              <w:bottom w:val="single" w:sz="6" w:space="0" w:color="000000"/>
              <w:right w:val="single" w:sz="6" w:space="0" w:color="000000"/>
            </w:tcBorders>
            <w:vAlign w:val="center"/>
          </w:tcPr>
          <w:p w14:paraId="0F9529FE" w14:textId="77777777" w:rsidR="0025355D" w:rsidRPr="00C63E28" w:rsidRDefault="0025355D" w:rsidP="005D6CE6">
            <w:pPr>
              <w:pStyle w:val="Texto"/>
              <w:spacing w:before="40" w:after="40" w:line="180" w:lineRule="exact"/>
              <w:ind w:firstLine="0"/>
              <w:rPr>
                <w:sz w:val="16"/>
                <w:szCs w:val="18"/>
              </w:rPr>
            </w:pPr>
            <w:r w:rsidRPr="00C63E28">
              <w:rPr>
                <w:sz w:val="16"/>
                <w:szCs w:val="18"/>
              </w:rPr>
              <w:t xml:space="preserve">Acciones y Valores Banamex, S.A. de C.V., Casa de Bolsa </w:t>
            </w:r>
          </w:p>
        </w:tc>
      </w:tr>
      <w:tr w:rsidR="0025355D" w:rsidRPr="00C63E28" w14:paraId="31E833D0" w14:textId="77777777" w:rsidTr="005D6CE6">
        <w:tblPrEx>
          <w:tblCellMar>
            <w:top w:w="0" w:type="dxa"/>
            <w:bottom w:w="0" w:type="dxa"/>
          </w:tblCellMar>
        </w:tblPrEx>
        <w:trPr>
          <w:gridAfter w:val="1"/>
          <w:wAfter w:w="12" w:type="pct"/>
          <w:trHeight w:val="20"/>
        </w:trPr>
        <w:tc>
          <w:tcPr>
            <w:tcW w:w="420" w:type="pct"/>
            <w:tcBorders>
              <w:top w:val="single" w:sz="6" w:space="0" w:color="000000"/>
              <w:left w:val="single" w:sz="6" w:space="0" w:color="000000"/>
              <w:bottom w:val="single" w:sz="6" w:space="0" w:color="000000"/>
              <w:right w:val="single" w:sz="6" w:space="0" w:color="000000"/>
            </w:tcBorders>
            <w:vAlign w:val="center"/>
          </w:tcPr>
          <w:p w14:paraId="7958CF20" w14:textId="77777777" w:rsidR="0025355D" w:rsidRPr="00C63E28" w:rsidRDefault="0025355D" w:rsidP="005D6CE6">
            <w:pPr>
              <w:pStyle w:val="Texto"/>
              <w:spacing w:before="40" w:after="40" w:line="180" w:lineRule="exact"/>
              <w:ind w:firstLine="0"/>
              <w:rPr>
                <w:sz w:val="16"/>
                <w:szCs w:val="18"/>
              </w:rPr>
            </w:pPr>
            <w:r w:rsidRPr="00C63E28">
              <w:rPr>
                <w:sz w:val="16"/>
                <w:szCs w:val="18"/>
              </w:rPr>
              <w:t xml:space="preserve">615 </w:t>
            </w:r>
          </w:p>
        </w:tc>
        <w:tc>
          <w:tcPr>
            <w:tcW w:w="1207" w:type="pct"/>
            <w:gridSpan w:val="2"/>
            <w:tcBorders>
              <w:top w:val="single" w:sz="6" w:space="0" w:color="000000"/>
              <w:left w:val="single" w:sz="6" w:space="0" w:color="000000"/>
              <w:bottom w:val="single" w:sz="6" w:space="0" w:color="000000"/>
              <w:right w:val="single" w:sz="6" w:space="0" w:color="000000"/>
            </w:tcBorders>
            <w:vAlign w:val="center"/>
          </w:tcPr>
          <w:p w14:paraId="5F0EE9D9" w14:textId="77777777" w:rsidR="0025355D" w:rsidRPr="00C63E28" w:rsidRDefault="0025355D" w:rsidP="005D6CE6">
            <w:pPr>
              <w:pStyle w:val="Texto"/>
              <w:spacing w:before="40" w:after="40" w:line="180" w:lineRule="exact"/>
              <w:ind w:firstLine="0"/>
              <w:rPr>
                <w:sz w:val="16"/>
                <w:szCs w:val="18"/>
              </w:rPr>
            </w:pPr>
            <w:r w:rsidRPr="00C63E28">
              <w:rPr>
                <w:sz w:val="16"/>
                <w:szCs w:val="18"/>
              </w:rPr>
              <w:t xml:space="preserve">MERRILL LYNCH </w:t>
            </w:r>
          </w:p>
        </w:tc>
        <w:tc>
          <w:tcPr>
            <w:tcW w:w="3361" w:type="pct"/>
            <w:tcBorders>
              <w:top w:val="single" w:sz="6" w:space="0" w:color="000000"/>
              <w:left w:val="single" w:sz="6" w:space="0" w:color="000000"/>
              <w:bottom w:val="single" w:sz="6" w:space="0" w:color="000000"/>
              <w:right w:val="single" w:sz="6" w:space="0" w:color="000000"/>
            </w:tcBorders>
            <w:vAlign w:val="center"/>
          </w:tcPr>
          <w:p w14:paraId="5A2E00F9" w14:textId="77777777" w:rsidR="0025355D" w:rsidRPr="00C63E28" w:rsidRDefault="0025355D" w:rsidP="005D6CE6">
            <w:pPr>
              <w:pStyle w:val="Texto"/>
              <w:spacing w:before="40" w:after="40" w:line="180" w:lineRule="exact"/>
              <w:ind w:firstLine="0"/>
              <w:rPr>
                <w:sz w:val="16"/>
                <w:szCs w:val="18"/>
              </w:rPr>
            </w:pPr>
            <w:r w:rsidRPr="00C63E28">
              <w:rPr>
                <w:sz w:val="16"/>
                <w:szCs w:val="18"/>
              </w:rPr>
              <w:t xml:space="preserve">Merrill Lynch México, S.A. de C.V. Casa de Bolsa </w:t>
            </w:r>
          </w:p>
        </w:tc>
      </w:tr>
      <w:tr w:rsidR="0025355D" w:rsidRPr="00C63E28" w14:paraId="212E429C" w14:textId="77777777" w:rsidTr="005D6CE6">
        <w:tblPrEx>
          <w:tblCellMar>
            <w:top w:w="0" w:type="dxa"/>
            <w:bottom w:w="0" w:type="dxa"/>
          </w:tblCellMar>
        </w:tblPrEx>
        <w:trPr>
          <w:gridAfter w:val="1"/>
          <w:wAfter w:w="12" w:type="pct"/>
          <w:trHeight w:val="20"/>
        </w:trPr>
        <w:tc>
          <w:tcPr>
            <w:tcW w:w="420" w:type="pct"/>
            <w:tcBorders>
              <w:top w:val="single" w:sz="6" w:space="0" w:color="000000"/>
              <w:left w:val="single" w:sz="6" w:space="0" w:color="000000"/>
              <w:bottom w:val="single" w:sz="6" w:space="0" w:color="000000"/>
              <w:right w:val="single" w:sz="6" w:space="0" w:color="000000"/>
            </w:tcBorders>
            <w:vAlign w:val="center"/>
          </w:tcPr>
          <w:p w14:paraId="341886DC" w14:textId="77777777" w:rsidR="0025355D" w:rsidRPr="00C63E28" w:rsidRDefault="0025355D" w:rsidP="005D6CE6">
            <w:pPr>
              <w:pStyle w:val="Texto"/>
              <w:spacing w:before="40" w:after="40" w:line="194" w:lineRule="exact"/>
              <w:ind w:firstLine="0"/>
              <w:rPr>
                <w:sz w:val="16"/>
                <w:szCs w:val="18"/>
              </w:rPr>
            </w:pPr>
            <w:r w:rsidRPr="00C63E28">
              <w:rPr>
                <w:sz w:val="16"/>
                <w:szCs w:val="18"/>
              </w:rPr>
              <w:t xml:space="preserve">616 </w:t>
            </w:r>
          </w:p>
        </w:tc>
        <w:tc>
          <w:tcPr>
            <w:tcW w:w="1207" w:type="pct"/>
            <w:gridSpan w:val="2"/>
            <w:tcBorders>
              <w:top w:val="single" w:sz="6" w:space="0" w:color="000000"/>
              <w:left w:val="single" w:sz="6" w:space="0" w:color="000000"/>
              <w:bottom w:val="single" w:sz="6" w:space="0" w:color="000000"/>
              <w:right w:val="single" w:sz="6" w:space="0" w:color="000000"/>
            </w:tcBorders>
            <w:vAlign w:val="center"/>
          </w:tcPr>
          <w:p w14:paraId="2BFA66A9" w14:textId="77777777" w:rsidR="0025355D" w:rsidRPr="00C63E28" w:rsidRDefault="0025355D" w:rsidP="005D6CE6">
            <w:pPr>
              <w:pStyle w:val="Texto"/>
              <w:spacing w:before="40" w:after="40" w:line="194" w:lineRule="exact"/>
              <w:ind w:firstLine="0"/>
              <w:rPr>
                <w:sz w:val="16"/>
                <w:szCs w:val="18"/>
              </w:rPr>
            </w:pPr>
            <w:r w:rsidRPr="00C63E28">
              <w:rPr>
                <w:sz w:val="16"/>
                <w:szCs w:val="18"/>
              </w:rPr>
              <w:t xml:space="preserve">FINAMEX </w:t>
            </w:r>
          </w:p>
        </w:tc>
        <w:tc>
          <w:tcPr>
            <w:tcW w:w="3361" w:type="pct"/>
            <w:tcBorders>
              <w:top w:val="single" w:sz="6" w:space="0" w:color="000000"/>
              <w:left w:val="single" w:sz="6" w:space="0" w:color="000000"/>
              <w:bottom w:val="single" w:sz="6" w:space="0" w:color="000000"/>
              <w:right w:val="single" w:sz="6" w:space="0" w:color="000000"/>
            </w:tcBorders>
            <w:vAlign w:val="center"/>
          </w:tcPr>
          <w:p w14:paraId="404138D6" w14:textId="77777777" w:rsidR="0025355D" w:rsidRPr="00C63E28" w:rsidRDefault="0025355D" w:rsidP="005D6CE6">
            <w:pPr>
              <w:pStyle w:val="Texto"/>
              <w:spacing w:before="40" w:after="40" w:line="194" w:lineRule="exact"/>
              <w:ind w:firstLine="0"/>
              <w:rPr>
                <w:sz w:val="16"/>
                <w:szCs w:val="18"/>
              </w:rPr>
            </w:pPr>
            <w:r w:rsidRPr="00C63E28">
              <w:rPr>
                <w:sz w:val="16"/>
                <w:szCs w:val="18"/>
              </w:rPr>
              <w:t xml:space="preserve">Casa de Bolsa Finamex, S.A. de C.V. </w:t>
            </w:r>
          </w:p>
        </w:tc>
      </w:tr>
      <w:tr w:rsidR="0025355D" w:rsidRPr="00C63E28" w14:paraId="333F7E8C" w14:textId="77777777" w:rsidTr="005D6CE6">
        <w:tblPrEx>
          <w:tblCellMar>
            <w:top w:w="0" w:type="dxa"/>
            <w:bottom w:w="0" w:type="dxa"/>
          </w:tblCellMar>
        </w:tblPrEx>
        <w:trPr>
          <w:gridAfter w:val="1"/>
          <w:wAfter w:w="12" w:type="pct"/>
          <w:trHeight w:val="20"/>
        </w:trPr>
        <w:tc>
          <w:tcPr>
            <w:tcW w:w="420" w:type="pct"/>
            <w:tcBorders>
              <w:top w:val="single" w:sz="6" w:space="0" w:color="000000"/>
              <w:left w:val="single" w:sz="6" w:space="0" w:color="000000"/>
              <w:bottom w:val="single" w:sz="6" w:space="0" w:color="000000"/>
              <w:right w:val="single" w:sz="6" w:space="0" w:color="000000"/>
            </w:tcBorders>
            <w:vAlign w:val="center"/>
          </w:tcPr>
          <w:p w14:paraId="06BE1E7C" w14:textId="77777777" w:rsidR="0025355D" w:rsidRPr="00C63E28" w:rsidRDefault="0025355D" w:rsidP="005D6CE6">
            <w:pPr>
              <w:pStyle w:val="Texto"/>
              <w:spacing w:before="40" w:after="40" w:line="194" w:lineRule="exact"/>
              <w:ind w:firstLine="0"/>
              <w:rPr>
                <w:sz w:val="16"/>
                <w:szCs w:val="18"/>
              </w:rPr>
            </w:pPr>
            <w:r w:rsidRPr="00C63E28">
              <w:rPr>
                <w:sz w:val="16"/>
                <w:szCs w:val="18"/>
              </w:rPr>
              <w:t xml:space="preserve">617 </w:t>
            </w:r>
          </w:p>
        </w:tc>
        <w:tc>
          <w:tcPr>
            <w:tcW w:w="1207" w:type="pct"/>
            <w:gridSpan w:val="2"/>
            <w:tcBorders>
              <w:top w:val="single" w:sz="6" w:space="0" w:color="000000"/>
              <w:left w:val="single" w:sz="6" w:space="0" w:color="000000"/>
              <w:bottom w:val="single" w:sz="6" w:space="0" w:color="000000"/>
              <w:right w:val="single" w:sz="6" w:space="0" w:color="000000"/>
            </w:tcBorders>
            <w:vAlign w:val="center"/>
          </w:tcPr>
          <w:p w14:paraId="46A43D49" w14:textId="77777777" w:rsidR="0025355D" w:rsidRPr="00C63E28" w:rsidRDefault="0025355D" w:rsidP="005D6CE6">
            <w:pPr>
              <w:pStyle w:val="Texto"/>
              <w:spacing w:before="40" w:after="40" w:line="194" w:lineRule="exact"/>
              <w:ind w:firstLine="0"/>
              <w:rPr>
                <w:sz w:val="16"/>
                <w:szCs w:val="18"/>
              </w:rPr>
            </w:pPr>
            <w:r w:rsidRPr="00C63E28">
              <w:rPr>
                <w:sz w:val="16"/>
                <w:szCs w:val="18"/>
              </w:rPr>
              <w:t xml:space="preserve">VALMEX </w:t>
            </w:r>
          </w:p>
        </w:tc>
        <w:tc>
          <w:tcPr>
            <w:tcW w:w="3361" w:type="pct"/>
            <w:tcBorders>
              <w:top w:val="single" w:sz="6" w:space="0" w:color="000000"/>
              <w:left w:val="single" w:sz="6" w:space="0" w:color="000000"/>
              <w:bottom w:val="single" w:sz="6" w:space="0" w:color="000000"/>
              <w:right w:val="single" w:sz="6" w:space="0" w:color="000000"/>
            </w:tcBorders>
            <w:vAlign w:val="center"/>
          </w:tcPr>
          <w:p w14:paraId="25CFE2E0" w14:textId="77777777" w:rsidR="0025355D" w:rsidRPr="00C63E28" w:rsidRDefault="0025355D" w:rsidP="005D6CE6">
            <w:pPr>
              <w:pStyle w:val="Texto"/>
              <w:spacing w:before="40" w:after="40" w:line="194" w:lineRule="exact"/>
              <w:ind w:firstLine="0"/>
              <w:rPr>
                <w:sz w:val="16"/>
                <w:szCs w:val="18"/>
              </w:rPr>
            </w:pPr>
            <w:r w:rsidRPr="00C63E28">
              <w:rPr>
                <w:sz w:val="16"/>
                <w:szCs w:val="18"/>
              </w:rPr>
              <w:t xml:space="preserve">Valores Mexicanos Casa de Bolsa, S.A. de C.V. </w:t>
            </w:r>
          </w:p>
        </w:tc>
      </w:tr>
      <w:tr w:rsidR="0025355D" w:rsidRPr="00C63E28" w14:paraId="223E51C3" w14:textId="77777777" w:rsidTr="005D6CE6">
        <w:tblPrEx>
          <w:tblCellMar>
            <w:top w:w="0" w:type="dxa"/>
            <w:bottom w:w="0" w:type="dxa"/>
          </w:tblCellMar>
        </w:tblPrEx>
        <w:trPr>
          <w:gridAfter w:val="1"/>
          <w:wAfter w:w="12" w:type="pct"/>
          <w:trHeight w:val="20"/>
        </w:trPr>
        <w:tc>
          <w:tcPr>
            <w:tcW w:w="420" w:type="pct"/>
            <w:tcBorders>
              <w:top w:val="single" w:sz="6" w:space="0" w:color="000000"/>
              <w:left w:val="single" w:sz="6" w:space="0" w:color="000000"/>
              <w:bottom w:val="single" w:sz="6" w:space="0" w:color="000000"/>
              <w:right w:val="single" w:sz="6" w:space="0" w:color="000000"/>
            </w:tcBorders>
            <w:vAlign w:val="center"/>
          </w:tcPr>
          <w:p w14:paraId="25E68C2A" w14:textId="77777777" w:rsidR="0025355D" w:rsidRPr="00C63E28" w:rsidRDefault="0025355D" w:rsidP="005D6CE6">
            <w:pPr>
              <w:pStyle w:val="Texto"/>
              <w:spacing w:before="40" w:after="40" w:line="194" w:lineRule="exact"/>
              <w:ind w:firstLine="0"/>
              <w:rPr>
                <w:sz w:val="16"/>
                <w:szCs w:val="18"/>
              </w:rPr>
            </w:pPr>
            <w:r w:rsidRPr="00C63E28">
              <w:rPr>
                <w:sz w:val="16"/>
                <w:szCs w:val="18"/>
              </w:rPr>
              <w:t xml:space="preserve">618 </w:t>
            </w:r>
          </w:p>
        </w:tc>
        <w:tc>
          <w:tcPr>
            <w:tcW w:w="1207" w:type="pct"/>
            <w:gridSpan w:val="2"/>
            <w:tcBorders>
              <w:top w:val="single" w:sz="6" w:space="0" w:color="000000"/>
              <w:left w:val="single" w:sz="6" w:space="0" w:color="000000"/>
              <w:bottom w:val="single" w:sz="6" w:space="0" w:color="000000"/>
              <w:right w:val="single" w:sz="6" w:space="0" w:color="000000"/>
            </w:tcBorders>
            <w:vAlign w:val="center"/>
          </w:tcPr>
          <w:p w14:paraId="189BEFCB" w14:textId="77777777" w:rsidR="0025355D" w:rsidRPr="00C63E28" w:rsidRDefault="0025355D" w:rsidP="005D6CE6">
            <w:pPr>
              <w:pStyle w:val="Texto"/>
              <w:spacing w:before="40" w:after="40" w:line="194" w:lineRule="exact"/>
              <w:ind w:firstLine="0"/>
              <w:rPr>
                <w:sz w:val="16"/>
                <w:szCs w:val="18"/>
              </w:rPr>
            </w:pPr>
            <w:r w:rsidRPr="00C63E28">
              <w:rPr>
                <w:sz w:val="16"/>
                <w:szCs w:val="18"/>
              </w:rPr>
              <w:t xml:space="preserve">UNICA </w:t>
            </w:r>
          </w:p>
        </w:tc>
        <w:tc>
          <w:tcPr>
            <w:tcW w:w="3361" w:type="pct"/>
            <w:tcBorders>
              <w:top w:val="single" w:sz="6" w:space="0" w:color="000000"/>
              <w:left w:val="single" w:sz="6" w:space="0" w:color="000000"/>
              <w:bottom w:val="single" w:sz="6" w:space="0" w:color="000000"/>
              <w:right w:val="single" w:sz="6" w:space="0" w:color="000000"/>
            </w:tcBorders>
            <w:vAlign w:val="center"/>
          </w:tcPr>
          <w:p w14:paraId="314AEBA1" w14:textId="77777777" w:rsidR="0025355D" w:rsidRPr="00C63E28" w:rsidRDefault="0025355D" w:rsidP="005D6CE6">
            <w:pPr>
              <w:pStyle w:val="Texto"/>
              <w:spacing w:before="40" w:after="40" w:line="194" w:lineRule="exact"/>
              <w:ind w:firstLine="0"/>
              <w:rPr>
                <w:sz w:val="16"/>
                <w:szCs w:val="18"/>
              </w:rPr>
            </w:pPr>
            <w:r w:rsidRPr="00C63E28">
              <w:rPr>
                <w:sz w:val="16"/>
                <w:szCs w:val="18"/>
              </w:rPr>
              <w:t xml:space="preserve">Unica Casa de Cambio, S.A. de C.V. </w:t>
            </w:r>
          </w:p>
        </w:tc>
      </w:tr>
      <w:tr w:rsidR="0025355D" w:rsidRPr="00C63E28" w14:paraId="42371002" w14:textId="77777777" w:rsidTr="005D6CE6">
        <w:tblPrEx>
          <w:tblCellMar>
            <w:top w:w="0" w:type="dxa"/>
            <w:bottom w:w="0" w:type="dxa"/>
          </w:tblCellMar>
        </w:tblPrEx>
        <w:trPr>
          <w:gridAfter w:val="1"/>
          <w:wAfter w:w="12" w:type="pct"/>
          <w:trHeight w:val="20"/>
        </w:trPr>
        <w:tc>
          <w:tcPr>
            <w:tcW w:w="420" w:type="pct"/>
            <w:tcBorders>
              <w:top w:val="single" w:sz="6" w:space="0" w:color="000000"/>
              <w:left w:val="single" w:sz="6" w:space="0" w:color="000000"/>
              <w:bottom w:val="single" w:sz="6" w:space="0" w:color="000000"/>
              <w:right w:val="single" w:sz="6" w:space="0" w:color="000000"/>
            </w:tcBorders>
            <w:vAlign w:val="center"/>
          </w:tcPr>
          <w:p w14:paraId="4BD36A40" w14:textId="77777777" w:rsidR="0025355D" w:rsidRPr="00C63E28" w:rsidRDefault="0025355D" w:rsidP="005D6CE6">
            <w:pPr>
              <w:pStyle w:val="Texto"/>
              <w:spacing w:before="40" w:after="40" w:line="180" w:lineRule="exact"/>
              <w:ind w:firstLine="0"/>
              <w:rPr>
                <w:sz w:val="16"/>
                <w:szCs w:val="18"/>
              </w:rPr>
            </w:pPr>
            <w:r w:rsidRPr="00C63E28">
              <w:rPr>
                <w:sz w:val="16"/>
                <w:szCs w:val="18"/>
              </w:rPr>
              <w:t xml:space="preserve">619 </w:t>
            </w:r>
          </w:p>
        </w:tc>
        <w:tc>
          <w:tcPr>
            <w:tcW w:w="1207" w:type="pct"/>
            <w:gridSpan w:val="2"/>
            <w:tcBorders>
              <w:top w:val="single" w:sz="6" w:space="0" w:color="000000"/>
              <w:left w:val="single" w:sz="6" w:space="0" w:color="000000"/>
              <w:bottom w:val="single" w:sz="6" w:space="0" w:color="000000"/>
              <w:right w:val="single" w:sz="6" w:space="0" w:color="000000"/>
            </w:tcBorders>
            <w:vAlign w:val="center"/>
          </w:tcPr>
          <w:p w14:paraId="089FECE0" w14:textId="77777777" w:rsidR="0025355D" w:rsidRPr="00C63E28" w:rsidRDefault="0025355D" w:rsidP="005D6CE6">
            <w:pPr>
              <w:pStyle w:val="Texto"/>
              <w:spacing w:before="40" w:after="40" w:line="180" w:lineRule="exact"/>
              <w:ind w:firstLine="0"/>
              <w:rPr>
                <w:sz w:val="16"/>
                <w:szCs w:val="18"/>
              </w:rPr>
            </w:pPr>
            <w:r w:rsidRPr="00C63E28">
              <w:rPr>
                <w:sz w:val="16"/>
                <w:szCs w:val="18"/>
              </w:rPr>
              <w:t xml:space="preserve">MAPFRE </w:t>
            </w:r>
          </w:p>
        </w:tc>
        <w:tc>
          <w:tcPr>
            <w:tcW w:w="3361" w:type="pct"/>
            <w:tcBorders>
              <w:top w:val="single" w:sz="6" w:space="0" w:color="000000"/>
              <w:left w:val="single" w:sz="6" w:space="0" w:color="000000"/>
              <w:bottom w:val="single" w:sz="6" w:space="0" w:color="000000"/>
              <w:right w:val="single" w:sz="6" w:space="0" w:color="000000"/>
            </w:tcBorders>
            <w:vAlign w:val="center"/>
          </w:tcPr>
          <w:p w14:paraId="7A4EF5C2" w14:textId="77777777" w:rsidR="0025355D" w:rsidRPr="00C63E28" w:rsidRDefault="0025355D" w:rsidP="005D6CE6">
            <w:pPr>
              <w:pStyle w:val="Texto"/>
              <w:spacing w:before="40" w:after="40" w:line="180" w:lineRule="exact"/>
              <w:ind w:firstLine="0"/>
              <w:rPr>
                <w:sz w:val="16"/>
                <w:szCs w:val="18"/>
              </w:rPr>
            </w:pPr>
            <w:r w:rsidRPr="00C63E28">
              <w:rPr>
                <w:sz w:val="16"/>
                <w:szCs w:val="18"/>
              </w:rPr>
              <w:t xml:space="preserve">MAPFRE Tepeyac, S.A. </w:t>
            </w:r>
          </w:p>
        </w:tc>
      </w:tr>
      <w:tr w:rsidR="0025355D" w:rsidRPr="00C63E28" w14:paraId="36C5C927" w14:textId="77777777" w:rsidTr="005D6CE6">
        <w:tblPrEx>
          <w:tblCellMar>
            <w:top w:w="0" w:type="dxa"/>
            <w:bottom w:w="0" w:type="dxa"/>
          </w:tblCellMar>
        </w:tblPrEx>
        <w:trPr>
          <w:gridAfter w:val="1"/>
          <w:wAfter w:w="12" w:type="pct"/>
          <w:trHeight w:val="20"/>
        </w:trPr>
        <w:tc>
          <w:tcPr>
            <w:tcW w:w="420" w:type="pct"/>
            <w:tcBorders>
              <w:top w:val="single" w:sz="6" w:space="0" w:color="000000"/>
              <w:left w:val="single" w:sz="6" w:space="0" w:color="000000"/>
              <w:bottom w:val="single" w:sz="6" w:space="0" w:color="000000"/>
              <w:right w:val="single" w:sz="6" w:space="0" w:color="000000"/>
            </w:tcBorders>
            <w:vAlign w:val="center"/>
          </w:tcPr>
          <w:p w14:paraId="556DF25E" w14:textId="77777777" w:rsidR="0025355D" w:rsidRPr="00C63E28" w:rsidRDefault="0025355D" w:rsidP="005D6CE6">
            <w:pPr>
              <w:pStyle w:val="Texto"/>
              <w:spacing w:before="40" w:after="40" w:line="194" w:lineRule="exact"/>
              <w:ind w:firstLine="0"/>
              <w:rPr>
                <w:sz w:val="16"/>
                <w:szCs w:val="18"/>
              </w:rPr>
            </w:pPr>
            <w:r w:rsidRPr="00C63E28">
              <w:rPr>
                <w:sz w:val="16"/>
                <w:szCs w:val="18"/>
              </w:rPr>
              <w:lastRenderedPageBreak/>
              <w:t xml:space="preserve">620 </w:t>
            </w:r>
          </w:p>
        </w:tc>
        <w:tc>
          <w:tcPr>
            <w:tcW w:w="1207" w:type="pct"/>
            <w:gridSpan w:val="2"/>
            <w:tcBorders>
              <w:top w:val="single" w:sz="6" w:space="0" w:color="000000"/>
              <w:left w:val="single" w:sz="6" w:space="0" w:color="000000"/>
              <w:bottom w:val="single" w:sz="6" w:space="0" w:color="000000"/>
              <w:right w:val="single" w:sz="6" w:space="0" w:color="000000"/>
            </w:tcBorders>
            <w:vAlign w:val="center"/>
          </w:tcPr>
          <w:p w14:paraId="75F7F196" w14:textId="77777777" w:rsidR="0025355D" w:rsidRPr="00C63E28" w:rsidRDefault="0025355D" w:rsidP="005D6CE6">
            <w:pPr>
              <w:pStyle w:val="Texto"/>
              <w:spacing w:before="40" w:after="40" w:line="194" w:lineRule="exact"/>
              <w:ind w:firstLine="0"/>
              <w:rPr>
                <w:sz w:val="16"/>
                <w:szCs w:val="18"/>
              </w:rPr>
            </w:pPr>
            <w:r w:rsidRPr="00C63E28">
              <w:rPr>
                <w:sz w:val="16"/>
                <w:szCs w:val="18"/>
              </w:rPr>
              <w:t xml:space="preserve">PROFUTURO </w:t>
            </w:r>
          </w:p>
        </w:tc>
        <w:tc>
          <w:tcPr>
            <w:tcW w:w="3361" w:type="pct"/>
            <w:tcBorders>
              <w:top w:val="single" w:sz="6" w:space="0" w:color="000000"/>
              <w:left w:val="single" w:sz="6" w:space="0" w:color="000000"/>
              <w:bottom w:val="single" w:sz="6" w:space="0" w:color="000000"/>
              <w:right w:val="single" w:sz="6" w:space="0" w:color="000000"/>
            </w:tcBorders>
            <w:vAlign w:val="center"/>
          </w:tcPr>
          <w:p w14:paraId="43FC07D8" w14:textId="77777777" w:rsidR="0025355D" w:rsidRPr="00C63E28" w:rsidRDefault="0025355D" w:rsidP="005D6CE6">
            <w:pPr>
              <w:pStyle w:val="Texto"/>
              <w:spacing w:before="40" w:after="40" w:line="194" w:lineRule="exact"/>
              <w:ind w:firstLine="0"/>
              <w:rPr>
                <w:sz w:val="16"/>
                <w:szCs w:val="18"/>
              </w:rPr>
            </w:pPr>
            <w:r w:rsidRPr="00C63E28">
              <w:rPr>
                <w:sz w:val="16"/>
                <w:szCs w:val="18"/>
              </w:rPr>
              <w:t xml:space="preserve">Profuturo G.N.P., S.A. de C.V., Afore </w:t>
            </w:r>
          </w:p>
        </w:tc>
      </w:tr>
      <w:tr w:rsidR="0025355D" w:rsidRPr="00C63E28" w14:paraId="67BF29F9" w14:textId="77777777" w:rsidTr="005D6CE6">
        <w:tblPrEx>
          <w:tblCellMar>
            <w:top w:w="0" w:type="dxa"/>
            <w:bottom w:w="0" w:type="dxa"/>
          </w:tblCellMar>
        </w:tblPrEx>
        <w:trPr>
          <w:gridAfter w:val="1"/>
          <w:wAfter w:w="12" w:type="pct"/>
          <w:trHeight w:val="20"/>
        </w:trPr>
        <w:tc>
          <w:tcPr>
            <w:tcW w:w="420" w:type="pct"/>
            <w:tcBorders>
              <w:top w:val="single" w:sz="6" w:space="0" w:color="000000"/>
              <w:left w:val="single" w:sz="6" w:space="0" w:color="000000"/>
              <w:bottom w:val="single" w:sz="6" w:space="0" w:color="000000"/>
              <w:right w:val="single" w:sz="6" w:space="0" w:color="000000"/>
            </w:tcBorders>
            <w:vAlign w:val="center"/>
          </w:tcPr>
          <w:p w14:paraId="5CC2B548" w14:textId="77777777" w:rsidR="0025355D" w:rsidRPr="00C63E28" w:rsidRDefault="0025355D" w:rsidP="005D6CE6">
            <w:pPr>
              <w:pStyle w:val="Texto"/>
              <w:spacing w:before="40" w:after="40" w:line="194" w:lineRule="exact"/>
              <w:ind w:firstLine="0"/>
              <w:rPr>
                <w:sz w:val="16"/>
                <w:szCs w:val="18"/>
              </w:rPr>
            </w:pPr>
            <w:r w:rsidRPr="00C63E28">
              <w:rPr>
                <w:sz w:val="16"/>
                <w:szCs w:val="18"/>
              </w:rPr>
              <w:t xml:space="preserve">621 </w:t>
            </w:r>
          </w:p>
        </w:tc>
        <w:tc>
          <w:tcPr>
            <w:tcW w:w="1207" w:type="pct"/>
            <w:gridSpan w:val="2"/>
            <w:tcBorders>
              <w:top w:val="single" w:sz="6" w:space="0" w:color="000000"/>
              <w:left w:val="single" w:sz="6" w:space="0" w:color="000000"/>
              <w:bottom w:val="single" w:sz="6" w:space="0" w:color="000000"/>
              <w:right w:val="single" w:sz="6" w:space="0" w:color="000000"/>
            </w:tcBorders>
            <w:vAlign w:val="center"/>
          </w:tcPr>
          <w:p w14:paraId="34B17C60" w14:textId="77777777" w:rsidR="0025355D" w:rsidRPr="00C63E28" w:rsidRDefault="0025355D" w:rsidP="005D6CE6">
            <w:pPr>
              <w:pStyle w:val="Texto"/>
              <w:spacing w:before="40" w:after="40" w:line="194" w:lineRule="exact"/>
              <w:ind w:firstLine="0"/>
              <w:rPr>
                <w:sz w:val="16"/>
                <w:szCs w:val="18"/>
              </w:rPr>
            </w:pPr>
            <w:r w:rsidRPr="00C63E28">
              <w:rPr>
                <w:sz w:val="16"/>
                <w:szCs w:val="18"/>
              </w:rPr>
              <w:t xml:space="preserve">CB ACTINVER </w:t>
            </w:r>
          </w:p>
        </w:tc>
        <w:tc>
          <w:tcPr>
            <w:tcW w:w="3361" w:type="pct"/>
            <w:tcBorders>
              <w:top w:val="single" w:sz="6" w:space="0" w:color="000000"/>
              <w:left w:val="single" w:sz="6" w:space="0" w:color="000000"/>
              <w:bottom w:val="single" w:sz="6" w:space="0" w:color="000000"/>
              <w:right w:val="single" w:sz="6" w:space="0" w:color="000000"/>
            </w:tcBorders>
            <w:vAlign w:val="center"/>
          </w:tcPr>
          <w:p w14:paraId="17FD33F6" w14:textId="77777777" w:rsidR="0025355D" w:rsidRPr="00C63E28" w:rsidRDefault="0025355D" w:rsidP="005D6CE6">
            <w:pPr>
              <w:pStyle w:val="Texto"/>
              <w:spacing w:before="40" w:after="40" w:line="194" w:lineRule="exact"/>
              <w:ind w:firstLine="0"/>
              <w:rPr>
                <w:sz w:val="16"/>
                <w:szCs w:val="18"/>
              </w:rPr>
            </w:pPr>
            <w:r w:rsidRPr="00C63E28">
              <w:rPr>
                <w:sz w:val="16"/>
                <w:szCs w:val="18"/>
              </w:rPr>
              <w:t xml:space="preserve">Actinver Casa de Bolsa, S.A. de C.V. </w:t>
            </w:r>
          </w:p>
        </w:tc>
      </w:tr>
      <w:tr w:rsidR="0025355D" w:rsidRPr="00C63E28" w14:paraId="20FA4557" w14:textId="77777777" w:rsidTr="005D6CE6">
        <w:tblPrEx>
          <w:tblCellMar>
            <w:top w:w="0" w:type="dxa"/>
            <w:bottom w:w="0" w:type="dxa"/>
          </w:tblCellMar>
        </w:tblPrEx>
        <w:trPr>
          <w:gridAfter w:val="1"/>
          <w:wAfter w:w="12" w:type="pct"/>
          <w:trHeight w:val="20"/>
        </w:trPr>
        <w:tc>
          <w:tcPr>
            <w:tcW w:w="420" w:type="pct"/>
            <w:tcBorders>
              <w:top w:val="single" w:sz="6" w:space="0" w:color="000000"/>
              <w:left w:val="single" w:sz="6" w:space="0" w:color="000000"/>
              <w:bottom w:val="single" w:sz="6" w:space="0" w:color="000000"/>
              <w:right w:val="single" w:sz="6" w:space="0" w:color="000000"/>
            </w:tcBorders>
            <w:vAlign w:val="center"/>
          </w:tcPr>
          <w:p w14:paraId="2BBA2BD8" w14:textId="77777777" w:rsidR="0025355D" w:rsidRPr="00C63E28" w:rsidRDefault="0025355D" w:rsidP="005D6CE6">
            <w:pPr>
              <w:pStyle w:val="Texto"/>
              <w:spacing w:before="40" w:after="40" w:line="194" w:lineRule="exact"/>
              <w:ind w:firstLine="0"/>
              <w:rPr>
                <w:sz w:val="16"/>
                <w:szCs w:val="18"/>
              </w:rPr>
            </w:pPr>
            <w:r w:rsidRPr="00C63E28">
              <w:rPr>
                <w:sz w:val="16"/>
                <w:szCs w:val="18"/>
              </w:rPr>
              <w:t xml:space="preserve">622 </w:t>
            </w:r>
          </w:p>
        </w:tc>
        <w:tc>
          <w:tcPr>
            <w:tcW w:w="1207" w:type="pct"/>
            <w:gridSpan w:val="2"/>
            <w:tcBorders>
              <w:top w:val="single" w:sz="6" w:space="0" w:color="000000"/>
              <w:left w:val="single" w:sz="6" w:space="0" w:color="000000"/>
              <w:bottom w:val="single" w:sz="6" w:space="0" w:color="000000"/>
              <w:right w:val="single" w:sz="6" w:space="0" w:color="000000"/>
            </w:tcBorders>
            <w:vAlign w:val="center"/>
          </w:tcPr>
          <w:p w14:paraId="2030D703" w14:textId="77777777" w:rsidR="0025355D" w:rsidRPr="00C63E28" w:rsidRDefault="0025355D" w:rsidP="005D6CE6">
            <w:pPr>
              <w:pStyle w:val="Texto"/>
              <w:spacing w:before="40" w:after="40" w:line="194" w:lineRule="exact"/>
              <w:ind w:firstLine="0"/>
              <w:rPr>
                <w:sz w:val="16"/>
                <w:szCs w:val="18"/>
              </w:rPr>
            </w:pPr>
            <w:r w:rsidRPr="00C63E28">
              <w:rPr>
                <w:sz w:val="16"/>
                <w:szCs w:val="18"/>
              </w:rPr>
              <w:t xml:space="preserve">OACTIN </w:t>
            </w:r>
          </w:p>
        </w:tc>
        <w:tc>
          <w:tcPr>
            <w:tcW w:w="3361" w:type="pct"/>
            <w:tcBorders>
              <w:top w:val="single" w:sz="6" w:space="0" w:color="000000"/>
              <w:left w:val="single" w:sz="6" w:space="0" w:color="000000"/>
              <w:bottom w:val="single" w:sz="6" w:space="0" w:color="000000"/>
              <w:right w:val="single" w:sz="6" w:space="0" w:color="000000"/>
            </w:tcBorders>
            <w:vAlign w:val="center"/>
          </w:tcPr>
          <w:p w14:paraId="0CB543E4" w14:textId="77777777" w:rsidR="0025355D" w:rsidRPr="00C63E28" w:rsidRDefault="0025355D" w:rsidP="005D6CE6">
            <w:pPr>
              <w:pStyle w:val="Texto"/>
              <w:spacing w:before="40" w:after="40" w:line="194" w:lineRule="exact"/>
              <w:ind w:firstLine="0"/>
              <w:rPr>
                <w:sz w:val="16"/>
                <w:szCs w:val="18"/>
              </w:rPr>
            </w:pPr>
            <w:r w:rsidRPr="00C63E28">
              <w:rPr>
                <w:sz w:val="16"/>
                <w:szCs w:val="18"/>
              </w:rPr>
              <w:t xml:space="preserve">OPERADORA ACTINVER, S.A. DE C.V. </w:t>
            </w:r>
          </w:p>
        </w:tc>
      </w:tr>
      <w:tr w:rsidR="0025355D" w:rsidRPr="00C63E28" w14:paraId="63403E7E" w14:textId="77777777" w:rsidTr="005D6CE6">
        <w:tblPrEx>
          <w:tblCellMar>
            <w:top w:w="0" w:type="dxa"/>
            <w:bottom w:w="0" w:type="dxa"/>
          </w:tblCellMar>
        </w:tblPrEx>
        <w:trPr>
          <w:gridAfter w:val="1"/>
          <w:wAfter w:w="12" w:type="pct"/>
          <w:trHeight w:val="20"/>
        </w:trPr>
        <w:tc>
          <w:tcPr>
            <w:tcW w:w="420" w:type="pct"/>
            <w:tcBorders>
              <w:top w:val="single" w:sz="6" w:space="0" w:color="000000"/>
              <w:left w:val="single" w:sz="6" w:space="0" w:color="000000"/>
              <w:bottom w:val="single" w:sz="6" w:space="0" w:color="000000"/>
              <w:right w:val="single" w:sz="6" w:space="0" w:color="000000"/>
            </w:tcBorders>
            <w:vAlign w:val="center"/>
          </w:tcPr>
          <w:p w14:paraId="3C42E755" w14:textId="77777777" w:rsidR="0025355D" w:rsidRPr="00C63E28" w:rsidRDefault="0025355D" w:rsidP="005D6CE6">
            <w:pPr>
              <w:pStyle w:val="Texto"/>
              <w:spacing w:before="40" w:after="40" w:line="194" w:lineRule="exact"/>
              <w:ind w:firstLine="0"/>
              <w:rPr>
                <w:sz w:val="16"/>
                <w:szCs w:val="18"/>
              </w:rPr>
            </w:pPr>
            <w:r w:rsidRPr="00C63E28">
              <w:rPr>
                <w:sz w:val="16"/>
                <w:szCs w:val="18"/>
              </w:rPr>
              <w:t xml:space="preserve">623 </w:t>
            </w:r>
          </w:p>
        </w:tc>
        <w:tc>
          <w:tcPr>
            <w:tcW w:w="1207" w:type="pct"/>
            <w:gridSpan w:val="2"/>
            <w:tcBorders>
              <w:top w:val="single" w:sz="6" w:space="0" w:color="000000"/>
              <w:left w:val="single" w:sz="6" w:space="0" w:color="000000"/>
              <w:bottom w:val="single" w:sz="6" w:space="0" w:color="000000"/>
              <w:right w:val="single" w:sz="6" w:space="0" w:color="000000"/>
            </w:tcBorders>
            <w:vAlign w:val="center"/>
          </w:tcPr>
          <w:p w14:paraId="6DB181B7" w14:textId="77777777" w:rsidR="0025355D" w:rsidRPr="00C63E28" w:rsidRDefault="0025355D" w:rsidP="005D6CE6">
            <w:pPr>
              <w:pStyle w:val="Texto"/>
              <w:spacing w:before="40" w:after="40" w:line="194" w:lineRule="exact"/>
              <w:ind w:firstLine="0"/>
              <w:rPr>
                <w:sz w:val="16"/>
                <w:szCs w:val="18"/>
              </w:rPr>
            </w:pPr>
            <w:r w:rsidRPr="00C63E28">
              <w:rPr>
                <w:sz w:val="16"/>
                <w:szCs w:val="18"/>
              </w:rPr>
              <w:t xml:space="preserve">SKANDIA </w:t>
            </w:r>
          </w:p>
        </w:tc>
        <w:tc>
          <w:tcPr>
            <w:tcW w:w="3361" w:type="pct"/>
            <w:tcBorders>
              <w:top w:val="single" w:sz="6" w:space="0" w:color="000000"/>
              <w:left w:val="single" w:sz="6" w:space="0" w:color="000000"/>
              <w:bottom w:val="single" w:sz="6" w:space="0" w:color="000000"/>
              <w:right w:val="single" w:sz="6" w:space="0" w:color="000000"/>
            </w:tcBorders>
            <w:vAlign w:val="center"/>
          </w:tcPr>
          <w:p w14:paraId="4DCA4184" w14:textId="77777777" w:rsidR="0025355D" w:rsidRPr="00C63E28" w:rsidRDefault="0025355D" w:rsidP="005D6CE6">
            <w:pPr>
              <w:pStyle w:val="Texto"/>
              <w:spacing w:before="40" w:after="40" w:line="194" w:lineRule="exact"/>
              <w:ind w:firstLine="0"/>
              <w:rPr>
                <w:sz w:val="16"/>
                <w:szCs w:val="18"/>
              </w:rPr>
            </w:pPr>
            <w:r w:rsidRPr="00C63E28">
              <w:rPr>
                <w:sz w:val="16"/>
                <w:szCs w:val="18"/>
              </w:rPr>
              <w:t xml:space="preserve">Skandia Vida, S.A. de C.V. </w:t>
            </w:r>
          </w:p>
        </w:tc>
      </w:tr>
      <w:tr w:rsidR="0025355D" w:rsidRPr="00C63E28" w14:paraId="2D67E1F4" w14:textId="77777777" w:rsidTr="005D6CE6">
        <w:tblPrEx>
          <w:tblCellMar>
            <w:top w:w="0" w:type="dxa"/>
            <w:bottom w:w="0" w:type="dxa"/>
          </w:tblCellMar>
        </w:tblPrEx>
        <w:trPr>
          <w:gridAfter w:val="1"/>
          <w:wAfter w:w="12" w:type="pct"/>
          <w:trHeight w:val="20"/>
        </w:trPr>
        <w:tc>
          <w:tcPr>
            <w:tcW w:w="420" w:type="pct"/>
            <w:tcBorders>
              <w:top w:val="single" w:sz="6" w:space="0" w:color="000000"/>
              <w:left w:val="single" w:sz="6" w:space="0" w:color="000000"/>
              <w:bottom w:val="single" w:sz="6" w:space="0" w:color="000000"/>
              <w:right w:val="single" w:sz="6" w:space="0" w:color="000000"/>
            </w:tcBorders>
            <w:vAlign w:val="center"/>
          </w:tcPr>
          <w:p w14:paraId="32AA43F0" w14:textId="77777777" w:rsidR="0025355D" w:rsidRPr="00C63E28" w:rsidRDefault="0025355D" w:rsidP="005D6CE6">
            <w:pPr>
              <w:pStyle w:val="Texto"/>
              <w:spacing w:before="40" w:after="40" w:line="194" w:lineRule="exact"/>
              <w:ind w:firstLine="0"/>
              <w:rPr>
                <w:sz w:val="16"/>
                <w:szCs w:val="18"/>
              </w:rPr>
            </w:pPr>
            <w:r w:rsidRPr="00C63E28">
              <w:rPr>
                <w:sz w:val="16"/>
                <w:szCs w:val="18"/>
              </w:rPr>
              <w:t xml:space="preserve">626 </w:t>
            </w:r>
          </w:p>
        </w:tc>
        <w:tc>
          <w:tcPr>
            <w:tcW w:w="1207" w:type="pct"/>
            <w:gridSpan w:val="2"/>
            <w:tcBorders>
              <w:top w:val="single" w:sz="6" w:space="0" w:color="000000"/>
              <w:left w:val="single" w:sz="6" w:space="0" w:color="000000"/>
              <w:bottom w:val="single" w:sz="6" w:space="0" w:color="000000"/>
              <w:right w:val="single" w:sz="6" w:space="0" w:color="000000"/>
            </w:tcBorders>
            <w:vAlign w:val="center"/>
          </w:tcPr>
          <w:p w14:paraId="48FD11B3" w14:textId="77777777" w:rsidR="0025355D" w:rsidRPr="00C63E28" w:rsidRDefault="0025355D" w:rsidP="005D6CE6">
            <w:pPr>
              <w:pStyle w:val="Texto"/>
              <w:spacing w:before="40" w:after="40" w:line="194" w:lineRule="exact"/>
              <w:ind w:firstLine="0"/>
              <w:rPr>
                <w:sz w:val="16"/>
                <w:szCs w:val="18"/>
              </w:rPr>
            </w:pPr>
            <w:r w:rsidRPr="00C63E28">
              <w:rPr>
                <w:sz w:val="16"/>
                <w:szCs w:val="18"/>
              </w:rPr>
              <w:t xml:space="preserve">CBDEUTSCHE </w:t>
            </w:r>
          </w:p>
        </w:tc>
        <w:tc>
          <w:tcPr>
            <w:tcW w:w="3361" w:type="pct"/>
            <w:tcBorders>
              <w:top w:val="single" w:sz="6" w:space="0" w:color="000000"/>
              <w:left w:val="single" w:sz="6" w:space="0" w:color="000000"/>
              <w:bottom w:val="single" w:sz="6" w:space="0" w:color="000000"/>
              <w:right w:val="single" w:sz="6" w:space="0" w:color="000000"/>
            </w:tcBorders>
            <w:vAlign w:val="center"/>
          </w:tcPr>
          <w:p w14:paraId="2F9CCCC1" w14:textId="77777777" w:rsidR="0025355D" w:rsidRPr="00C63E28" w:rsidRDefault="0025355D" w:rsidP="005D6CE6">
            <w:pPr>
              <w:pStyle w:val="Texto"/>
              <w:spacing w:before="40" w:after="40" w:line="194" w:lineRule="exact"/>
              <w:ind w:firstLine="0"/>
              <w:rPr>
                <w:sz w:val="16"/>
                <w:szCs w:val="18"/>
              </w:rPr>
            </w:pPr>
            <w:r w:rsidRPr="00C63E28">
              <w:rPr>
                <w:sz w:val="16"/>
                <w:szCs w:val="18"/>
              </w:rPr>
              <w:t xml:space="preserve">Deutsche Securities, S.A. de C.V. CASA DE BOLSA </w:t>
            </w:r>
          </w:p>
        </w:tc>
      </w:tr>
      <w:tr w:rsidR="0025355D" w:rsidRPr="00C63E28" w14:paraId="168CF2E7" w14:textId="77777777" w:rsidTr="005D6CE6">
        <w:tblPrEx>
          <w:tblCellMar>
            <w:top w:w="0" w:type="dxa"/>
            <w:bottom w:w="0" w:type="dxa"/>
          </w:tblCellMar>
        </w:tblPrEx>
        <w:trPr>
          <w:gridAfter w:val="1"/>
          <w:wAfter w:w="12" w:type="pct"/>
          <w:trHeight w:val="20"/>
        </w:trPr>
        <w:tc>
          <w:tcPr>
            <w:tcW w:w="420" w:type="pct"/>
            <w:tcBorders>
              <w:top w:val="single" w:sz="6" w:space="0" w:color="000000"/>
              <w:left w:val="single" w:sz="6" w:space="0" w:color="000000"/>
              <w:bottom w:val="single" w:sz="6" w:space="0" w:color="000000"/>
              <w:right w:val="single" w:sz="6" w:space="0" w:color="000000"/>
            </w:tcBorders>
            <w:vAlign w:val="center"/>
          </w:tcPr>
          <w:p w14:paraId="05541F51" w14:textId="77777777" w:rsidR="0025355D" w:rsidRPr="00C63E28" w:rsidRDefault="0025355D" w:rsidP="005D6CE6">
            <w:pPr>
              <w:pStyle w:val="Texto"/>
              <w:spacing w:before="40" w:after="40" w:line="194" w:lineRule="exact"/>
              <w:ind w:firstLine="0"/>
              <w:rPr>
                <w:sz w:val="16"/>
                <w:szCs w:val="18"/>
              </w:rPr>
            </w:pPr>
            <w:r w:rsidRPr="00C63E28">
              <w:rPr>
                <w:sz w:val="16"/>
                <w:szCs w:val="18"/>
              </w:rPr>
              <w:t xml:space="preserve">627 </w:t>
            </w:r>
          </w:p>
        </w:tc>
        <w:tc>
          <w:tcPr>
            <w:tcW w:w="1207" w:type="pct"/>
            <w:gridSpan w:val="2"/>
            <w:tcBorders>
              <w:top w:val="single" w:sz="6" w:space="0" w:color="000000"/>
              <w:left w:val="single" w:sz="6" w:space="0" w:color="000000"/>
              <w:bottom w:val="single" w:sz="6" w:space="0" w:color="000000"/>
              <w:right w:val="single" w:sz="6" w:space="0" w:color="000000"/>
            </w:tcBorders>
            <w:vAlign w:val="center"/>
          </w:tcPr>
          <w:p w14:paraId="07421975" w14:textId="77777777" w:rsidR="0025355D" w:rsidRPr="00C63E28" w:rsidRDefault="0025355D" w:rsidP="005D6CE6">
            <w:pPr>
              <w:pStyle w:val="Texto"/>
              <w:spacing w:before="40" w:after="40" w:line="194" w:lineRule="exact"/>
              <w:ind w:firstLine="0"/>
              <w:rPr>
                <w:sz w:val="16"/>
                <w:szCs w:val="18"/>
              </w:rPr>
            </w:pPr>
            <w:r w:rsidRPr="00C63E28">
              <w:rPr>
                <w:sz w:val="16"/>
                <w:szCs w:val="18"/>
              </w:rPr>
              <w:t xml:space="preserve">ZURICH </w:t>
            </w:r>
          </w:p>
        </w:tc>
        <w:tc>
          <w:tcPr>
            <w:tcW w:w="3361" w:type="pct"/>
            <w:tcBorders>
              <w:top w:val="single" w:sz="6" w:space="0" w:color="000000"/>
              <w:left w:val="single" w:sz="6" w:space="0" w:color="000000"/>
              <w:bottom w:val="single" w:sz="6" w:space="0" w:color="000000"/>
              <w:right w:val="single" w:sz="6" w:space="0" w:color="000000"/>
            </w:tcBorders>
            <w:vAlign w:val="center"/>
          </w:tcPr>
          <w:p w14:paraId="0DD7455F" w14:textId="77777777" w:rsidR="0025355D" w:rsidRPr="00C63E28" w:rsidRDefault="0025355D" w:rsidP="005D6CE6">
            <w:pPr>
              <w:pStyle w:val="Texto"/>
              <w:spacing w:before="40" w:after="40" w:line="194" w:lineRule="exact"/>
              <w:ind w:firstLine="0"/>
              <w:rPr>
                <w:sz w:val="16"/>
                <w:szCs w:val="18"/>
              </w:rPr>
            </w:pPr>
            <w:r w:rsidRPr="00C63E28">
              <w:rPr>
                <w:sz w:val="16"/>
                <w:szCs w:val="18"/>
              </w:rPr>
              <w:t xml:space="preserve">Zurich Compañía de Seguros, S.A. </w:t>
            </w:r>
          </w:p>
        </w:tc>
      </w:tr>
      <w:tr w:rsidR="0025355D" w:rsidRPr="00C63E28" w14:paraId="3CD9BEE1" w14:textId="77777777" w:rsidTr="005D6CE6">
        <w:tblPrEx>
          <w:tblCellMar>
            <w:top w:w="0" w:type="dxa"/>
            <w:bottom w:w="0" w:type="dxa"/>
          </w:tblCellMar>
        </w:tblPrEx>
        <w:trPr>
          <w:gridAfter w:val="1"/>
          <w:wAfter w:w="12" w:type="pct"/>
          <w:trHeight w:val="20"/>
        </w:trPr>
        <w:tc>
          <w:tcPr>
            <w:tcW w:w="420" w:type="pct"/>
            <w:tcBorders>
              <w:top w:val="single" w:sz="6" w:space="0" w:color="000000"/>
              <w:left w:val="single" w:sz="6" w:space="0" w:color="000000"/>
              <w:bottom w:val="single" w:sz="6" w:space="0" w:color="000000"/>
              <w:right w:val="single" w:sz="6" w:space="0" w:color="000000"/>
            </w:tcBorders>
            <w:vAlign w:val="center"/>
          </w:tcPr>
          <w:p w14:paraId="384F53E5" w14:textId="77777777" w:rsidR="0025355D" w:rsidRPr="00C63E28" w:rsidRDefault="0025355D" w:rsidP="005D6CE6">
            <w:pPr>
              <w:pStyle w:val="Texto"/>
              <w:spacing w:before="40" w:after="40" w:line="194" w:lineRule="exact"/>
              <w:ind w:firstLine="0"/>
              <w:rPr>
                <w:sz w:val="16"/>
                <w:szCs w:val="18"/>
              </w:rPr>
            </w:pPr>
            <w:r w:rsidRPr="00C63E28">
              <w:rPr>
                <w:sz w:val="16"/>
                <w:szCs w:val="18"/>
              </w:rPr>
              <w:t xml:space="preserve">628 </w:t>
            </w:r>
          </w:p>
        </w:tc>
        <w:tc>
          <w:tcPr>
            <w:tcW w:w="1207" w:type="pct"/>
            <w:gridSpan w:val="2"/>
            <w:tcBorders>
              <w:top w:val="single" w:sz="6" w:space="0" w:color="000000"/>
              <w:left w:val="single" w:sz="6" w:space="0" w:color="000000"/>
              <w:bottom w:val="single" w:sz="6" w:space="0" w:color="000000"/>
              <w:right w:val="single" w:sz="6" w:space="0" w:color="000000"/>
            </w:tcBorders>
            <w:vAlign w:val="center"/>
          </w:tcPr>
          <w:p w14:paraId="56525913" w14:textId="77777777" w:rsidR="0025355D" w:rsidRPr="00C63E28" w:rsidRDefault="0025355D" w:rsidP="005D6CE6">
            <w:pPr>
              <w:pStyle w:val="Texto"/>
              <w:spacing w:before="40" w:after="40" w:line="194" w:lineRule="exact"/>
              <w:ind w:firstLine="0"/>
              <w:rPr>
                <w:sz w:val="16"/>
                <w:szCs w:val="18"/>
              </w:rPr>
            </w:pPr>
            <w:r w:rsidRPr="00C63E28">
              <w:rPr>
                <w:sz w:val="16"/>
                <w:szCs w:val="18"/>
              </w:rPr>
              <w:t xml:space="preserve">ZURICHVI </w:t>
            </w:r>
          </w:p>
        </w:tc>
        <w:tc>
          <w:tcPr>
            <w:tcW w:w="3361" w:type="pct"/>
            <w:tcBorders>
              <w:top w:val="single" w:sz="6" w:space="0" w:color="000000"/>
              <w:left w:val="single" w:sz="6" w:space="0" w:color="000000"/>
              <w:bottom w:val="single" w:sz="6" w:space="0" w:color="000000"/>
              <w:right w:val="single" w:sz="6" w:space="0" w:color="000000"/>
            </w:tcBorders>
            <w:vAlign w:val="center"/>
          </w:tcPr>
          <w:p w14:paraId="3030026C" w14:textId="77777777" w:rsidR="0025355D" w:rsidRPr="00C63E28" w:rsidRDefault="0025355D" w:rsidP="005D6CE6">
            <w:pPr>
              <w:pStyle w:val="Texto"/>
              <w:spacing w:before="40" w:after="40" w:line="194" w:lineRule="exact"/>
              <w:ind w:firstLine="0"/>
              <w:rPr>
                <w:sz w:val="16"/>
                <w:szCs w:val="18"/>
              </w:rPr>
            </w:pPr>
            <w:r w:rsidRPr="00C63E28">
              <w:rPr>
                <w:sz w:val="16"/>
                <w:szCs w:val="18"/>
              </w:rPr>
              <w:t xml:space="preserve">Zurich Vida, Compañía de Seguros, S.A. </w:t>
            </w:r>
          </w:p>
        </w:tc>
      </w:tr>
      <w:tr w:rsidR="0025355D" w:rsidRPr="00C63E28" w14:paraId="2C4A198C" w14:textId="77777777" w:rsidTr="005D6CE6">
        <w:tblPrEx>
          <w:tblCellMar>
            <w:top w:w="0" w:type="dxa"/>
            <w:bottom w:w="0" w:type="dxa"/>
          </w:tblCellMar>
        </w:tblPrEx>
        <w:trPr>
          <w:trHeight w:val="20"/>
        </w:trPr>
        <w:tc>
          <w:tcPr>
            <w:tcW w:w="426" w:type="pct"/>
            <w:gridSpan w:val="2"/>
            <w:tcBorders>
              <w:top w:val="single" w:sz="6" w:space="0" w:color="000000"/>
              <w:left w:val="single" w:sz="6" w:space="0" w:color="000000"/>
              <w:bottom w:val="single" w:sz="6" w:space="0" w:color="000000"/>
              <w:right w:val="single" w:sz="6" w:space="0" w:color="000000"/>
            </w:tcBorders>
            <w:vAlign w:val="center"/>
          </w:tcPr>
          <w:p w14:paraId="087C88D2" w14:textId="77777777" w:rsidR="0025355D" w:rsidRPr="00C63E28" w:rsidRDefault="0025355D" w:rsidP="005D6CE6">
            <w:pPr>
              <w:pStyle w:val="Texto"/>
              <w:spacing w:before="40" w:after="40" w:line="194" w:lineRule="exact"/>
              <w:ind w:firstLine="0"/>
              <w:rPr>
                <w:sz w:val="16"/>
                <w:szCs w:val="18"/>
              </w:rPr>
            </w:pPr>
            <w:r w:rsidRPr="00C63E28">
              <w:rPr>
                <w:sz w:val="16"/>
                <w:szCs w:val="18"/>
              </w:rPr>
              <w:t xml:space="preserve">629 </w:t>
            </w:r>
          </w:p>
        </w:tc>
        <w:tc>
          <w:tcPr>
            <w:tcW w:w="1201" w:type="pct"/>
            <w:tcBorders>
              <w:top w:val="single" w:sz="6" w:space="0" w:color="000000"/>
              <w:left w:val="single" w:sz="6" w:space="0" w:color="000000"/>
              <w:bottom w:val="single" w:sz="6" w:space="0" w:color="000000"/>
              <w:right w:val="single" w:sz="6" w:space="0" w:color="000000"/>
            </w:tcBorders>
            <w:vAlign w:val="center"/>
          </w:tcPr>
          <w:p w14:paraId="2C9993EB" w14:textId="77777777" w:rsidR="0025355D" w:rsidRPr="00C63E28" w:rsidRDefault="0025355D" w:rsidP="005D6CE6">
            <w:pPr>
              <w:pStyle w:val="Texto"/>
              <w:spacing w:before="40" w:after="40" w:line="194" w:lineRule="exact"/>
              <w:ind w:firstLine="0"/>
              <w:rPr>
                <w:sz w:val="16"/>
                <w:szCs w:val="18"/>
              </w:rPr>
            </w:pPr>
            <w:r w:rsidRPr="00C63E28">
              <w:rPr>
                <w:sz w:val="16"/>
                <w:szCs w:val="18"/>
              </w:rPr>
              <w:t xml:space="preserve">SU CASITA </w:t>
            </w:r>
          </w:p>
        </w:tc>
        <w:tc>
          <w:tcPr>
            <w:tcW w:w="3372" w:type="pct"/>
            <w:gridSpan w:val="2"/>
            <w:tcBorders>
              <w:top w:val="single" w:sz="6" w:space="0" w:color="000000"/>
              <w:left w:val="single" w:sz="6" w:space="0" w:color="000000"/>
              <w:bottom w:val="single" w:sz="6" w:space="0" w:color="000000"/>
              <w:right w:val="single" w:sz="6" w:space="0" w:color="000000"/>
            </w:tcBorders>
            <w:vAlign w:val="center"/>
          </w:tcPr>
          <w:p w14:paraId="1ACC579E" w14:textId="77777777" w:rsidR="0025355D" w:rsidRPr="00C63E28" w:rsidRDefault="0025355D" w:rsidP="005D6CE6">
            <w:pPr>
              <w:pStyle w:val="Texto"/>
              <w:spacing w:before="40" w:after="40" w:line="194" w:lineRule="exact"/>
              <w:ind w:firstLine="0"/>
              <w:rPr>
                <w:sz w:val="16"/>
                <w:szCs w:val="18"/>
              </w:rPr>
            </w:pPr>
            <w:r w:rsidRPr="00C63E28">
              <w:rPr>
                <w:sz w:val="16"/>
                <w:szCs w:val="18"/>
              </w:rPr>
              <w:t xml:space="preserve">Hipotecaria Su Casita, S.A. de C.V. SOFOM ENR </w:t>
            </w:r>
          </w:p>
        </w:tc>
      </w:tr>
      <w:tr w:rsidR="0025355D" w:rsidRPr="00C63E28" w14:paraId="39DF36B2" w14:textId="77777777" w:rsidTr="005D6CE6">
        <w:tblPrEx>
          <w:tblCellMar>
            <w:top w:w="0" w:type="dxa"/>
            <w:bottom w:w="0" w:type="dxa"/>
          </w:tblCellMar>
        </w:tblPrEx>
        <w:trPr>
          <w:trHeight w:val="20"/>
        </w:trPr>
        <w:tc>
          <w:tcPr>
            <w:tcW w:w="426" w:type="pct"/>
            <w:gridSpan w:val="2"/>
            <w:tcBorders>
              <w:top w:val="single" w:sz="6" w:space="0" w:color="000000"/>
              <w:left w:val="single" w:sz="6" w:space="0" w:color="000000"/>
              <w:bottom w:val="single" w:sz="6" w:space="0" w:color="000000"/>
              <w:right w:val="single" w:sz="6" w:space="0" w:color="000000"/>
            </w:tcBorders>
            <w:vAlign w:val="center"/>
          </w:tcPr>
          <w:p w14:paraId="31C2DED6" w14:textId="77777777" w:rsidR="0025355D" w:rsidRPr="00C63E28" w:rsidRDefault="0025355D" w:rsidP="005D6CE6">
            <w:pPr>
              <w:pStyle w:val="Texto"/>
              <w:spacing w:before="40" w:after="40" w:line="194" w:lineRule="exact"/>
              <w:ind w:firstLine="0"/>
              <w:rPr>
                <w:sz w:val="16"/>
                <w:szCs w:val="18"/>
              </w:rPr>
            </w:pPr>
            <w:r w:rsidRPr="00C63E28">
              <w:rPr>
                <w:sz w:val="16"/>
                <w:szCs w:val="18"/>
              </w:rPr>
              <w:t xml:space="preserve">630 </w:t>
            </w:r>
          </w:p>
        </w:tc>
        <w:tc>
          <w:tcPr>
            <w:tcW w:w="1201" w:type="pct"/>
            <w:tcBorders>
              <w:top w:val="single" w:sz="6" w:space="0" w:color="000000"/>
              <w:left w:val="single" w:sz="6" w:space="0" w:color="000000"/>
              <w:bottom w:val="single" w:sz="6" w:space="0" w:color="000000"/>
              <w:right w:val="single" w:sz="6" w:space="0" w:color="000000"/>
            </w:tcBorders>
            <w:vAlign w:val="center"/>
          </w:tcPr>
          <w:p w14:paraId="1BEB7C74" w14:textId="77777777" w:rsidR="0025355D" w:rsidRPr="00C63E28" w:rsidRDefault="0025355D" w:rsidP="005D6CE6">
            <w:pPr>
              <w:pStyle w:val="Texto"/>
              <w:spacing w:before="40" w:after="40" w:line="194" w:lineRule="exact"/>
              <w:ind w:firstLine="0"/>
              <w:rPr>
                <w:sz w:val="16"/>
                <w:szCs w:val="18"/>
              </w:rPr>
            </w:pPr>
            <w:r w:rsidRPr="00C63E28">
              <w:rPr>
                <w:sz w:val="16"/>
                <w:szCs w:val="18"/>
              </w:rPr>
              <w:t xml:space="preserve">CB INTERCAM </w:t>
            </w:r>
          </w:p>
        </w:tc>
        <w:tc>
          <w:tcPr>
            <w:tcW w:w="3372" w:type="pct"/>
            <w:gridSpan w:val="2"/>
            <w:tcBorders>
              <w:top w:val="single" w:sz="6" w:space="0" w:color="000000"/>
              <w:left w:val="single" w:sz="6" w:space="0" w:color="000000"/>
              <w:bottom w:val="single" w:sz="6" w:space="0" w:color="000000"/>
              <w:right w:val="single" w:sz="6" w:space="0" w:color="000000"/>
            </w:tcBorders>
            <w:vAlign w:val="center"/>
          </w:tcPr>
          <w:p w14:paraId="34123746" w14:textId="77777777" w:rsidR="0025355D" w:rsidRPr="00C63E28" w:rsidRDefault="0025355D" w:rsidP="005D6CE6">
            <w:pPr>
              <w:pStyle w:val="Texto"/>
              <w:spacing w:before="40" w:after="40" w:line="194" w:lineRule="exact"/>
              <w:ind w:firstLine="0"/>
              <w:rPr>
                <w:sz w:val="16"/>
                <w:szCs w:val="18"/>
              </w:rPr>
            </w:pPr>
            <w:r w:rsidRPr="00C63E28">
              <w:rPr>
                <w:sz w:val="16"/>
                <w:szCs w:val="18"/>
              </w:rPr>
              <w:t xml:space="preserve">Intercam Casa de Bolsa, S.A. de C.V. </w:t>
            </w:r>
          </w:p>
        </w:tc>
      </w:tr>
      <w:tr w:rsidR="0025355D" w:rsidRPr="00C63E28" w14:paraId="15AAA43E" w14:textId="77777777" w:rsidTr="005D6CE6">
        <w:tblPrEx>
          <w:tblCellMar>
            <w:top w:w="0" w:type="dxa"/>
            <w:bottom w:w="0" w:type="dxa"/>
          </w:tblCellMar>
        </w:tblPrEx>
        <w:trPr>
          <w:trHeight w:val="20"/>
        </w:trPr>
        <w:tc>
          <w:tcPr>
            <w:tcW w:w="426" w:type="pct"/>
            <w:gridSpan w:val="2"/>
            <w:tcBorders>
              <w:top w:val="single" w:sz="6" w:space="0" w:color="000000"/>
              <w:left w:val="single" w:sz="6" w:space="0" w:color="000000"/>
              <w:bottom w:val="single" w:sz="6" w:space="0" w:color="000000"/>
              <w:right w:val="single" w:sz="6" w:space="0" w:color="000000"/>
            </w:tcBorders>
            <w:vAlign w:val="center"/>
          </w:tcPr>
          <w:p w14:paraId="43422255" w14:textId="77777777" w:rsidR="0025355D" w:rsidRPr="00C63E28" w:rsidRDefault="0025355D" w:rsidP="005D6CE6">
            <w:pPr>
              <w:pStyle w:val="Texto"/>
              <w:spacing w:before="40" w:after="40" w:line="180" w:lineRule="exact"/>
              <w:ind w:firstLine="0"/>
              <w:rPr>
                <w:sz w:val="16"/>
                <w:szCs w:val="18"/>
              </w:rPr>
            </w:pPr>
            <w:r w:rsidRPr="00C63E28">
              <w:rPr>
                <w:sz w:val="16"/>
                <w:szCs w:val="18"/>
              </w:rPr>
              <w:t xml:space="preserve">631 </w:t>
            </w:r>
          </w:p>
        </w:tc>
        <w:tc>
          <w:tcPr>
            <w:tcW w:w="1201" w:type="pct"/>
            <w:tcBorders>
              <w:top w:val="single" w:sz="6" w:space="0" w:color="000000"/>
              <w:left w:val="single" w:sz="6" w:space="0" w:color="000000"/>
              <w:bottom w:val="single" w:sz="6" w:space="0" w:color="000000"/>
              <w:right w:val="single" w:sz="6" w:space="0" w:color="000000"/>
            </w:tcBorders>
            <w:vAlign w:val="center"/>
          </w:tcPr>
          <w:p w14:paraId="5B2BDE49" w14:textId="77777777" w:rsidR="0025355D" w:rsidRPr="00C63E28" w:rsidRDefault="0025355D" w:rsidP="005D6CE6">
            <w:pPr>
              <w:pStyle w:val="Texto"/>
              <w:spacing w:before="40" w:after="40" w:line="180" w:lineRule="exact"/>
              <w:ind w:firstLine="0"/>
              <w:rPr>
                <w:sz w:val="16"/>
                <w:szCs w:val="18"/>
              </w:rPr>
            </w:pPr>
            <w:r w:rsidRPr="00C63E28">
              <w:rPr>
                <w:sz w:val="16"/>
                <w:szCs w:val="18"/>
              </w:rPr>
              <w:t xml:space="preserve">CI BOLSA </w:t>
            </w:r>
          </w:p>
        </w:tc>
        <w:tc>
          <w:tcPr>
            <w:tcW w:w="3372" w:type="pct"/>
            <w:gridSpan w:val="2"/>
            <w:tcBorders>
              <w:top w:val="single" w:sz="6" w:space="0" w:color="000000"/>
              <w:left w:val="single" w:sz="6" w:space="0" w:color="000000"/>
              <w:bottom w:val="single" w:sz="6" w:space="0" w:color="000000"/>
              <w:right w:val="single" w:sz="6" w:space="0" w:color="000000"/>
            </w:tcBorders>
            <w:vAlign w:val="center"/>
          </w:tcPr>
          <w:p w14:paraId="3CFB7455" w14:textId="77777777" w:rsidR="0025355D" w:rsidRPr="00C63E28" w:rsidRDefault="0025355D" w:rsidP="005D6CE6">
            <w:pPr>
              <w:pStyle w:val="Texto"/>
              <w:spacing w:before="40" w:after="40" w:line="180" w:lineRule="exact"/>
              <w:ind w:firstLine="0"/>
              <w:rPr>
                <w:sz w:val="16"/>
                <w:szCs w:val="18"/>
              </w:rPr>
            </w:pPr>
            <w:r w:rsidRPr="00C63E28">
              <w:rPr>
                <w:sz w:val="16"/>
                <w:szCs w:val="18"/>
              </w:rPr>
              <w:t xml:space="preserve">CI Casa de Bolsa, S.A. de C.V. </w:t>
            </w:r>
          </w:p>
        </w:tc>
      </w:tr>
      <w:tr w:rsidR="0025355D" w:rsidRPr="00C63E28" w14:paraId="305A6438" w14:textId="77777777" w:rsidTr="005D6CE6">
        <w:tblPrEx>
          <w:tblCellMar>
            <w:top w:w="0" w:type="dxa"/>
            <w:bottom w:w="0" w:type="dxa"/>
          </w:tblCellMar>
        </w:tblPrEx>
        <w:trPr>
          <w:trHeight w:val="20"/>
        </w:trPr>
        <w:tc>
          <w:tcPr>
            <w:tcW w:w="426" w:type="pct"/>
            <w:gridSpan w:val="2"/>
            <w:tcBorders>
              <w:top w:val="single" w:sz="6" w:space="0" w:color="000000"/>
              <w:left w:val="single" w:sz="6" w:space="0" w:color="000000"/>
              <w:bottom w:val="single" w:sz="6" w:space="0" w:color="000000"/>
              <w:right w:val="single" w:sz="6" w:space="0" w:color="000000"/>
            </w:tcBorders>
            <w:vAlign w:val="center"/>
          </w:tcPr>
          <w:p w14:paraId="4E6B9D50" w14:textId="77777777" w:rsidR="0025355D" w:rsidRPr="00C63E28" w:rsidRDefault="0025355D" w:rsidP="005D6CE6">
            <w:pPr>
              <w:pStyle w:val="Texto"/>
              <w:spacing w:before="40" w:after="40" w:line="180" w:lineRule="exact"/>
              <w:ind w:firstLine="0"/>
              <w:rPr>
                <w:sz w:val="16"/>
                <w:szCs w:val="18"/>
              </w:rPr>
            </w:pPr>
            <w:r w:rsidRPr="00C63E28">
              <w:rPr>
                <w:sz w:val="16"/>
                <w:szCs w:val="18"/>
              </w:rPr>
              <w:t xml:space="preserve">632 </w:t>
            </w:r>
          </w:p>
        </w:tc>
        <w:tc>
          <w:tcPr>
            <w:tcW w:w="1201" w:type="pct"/>
            <w:tcBorders>
              <w:top w:val="single" w:sz="6" w:space="0" w:color="000000"/>
              <w:left w:val="single" w:sz="6" w:space="0" w:color="000000"/>
              <w:bottom w:val="single" w:sz="6" w:space="0" w:color="000000"/>
              <w:right w:val="single" w:sz="6" w:space="0" w:color="000000"/>
            </w:tcBorders>
            <w:vAlign w:val="center"/>
          </w:tcPr>
          <w:p w14:paraId="117EE826" w14:textId="77777777" w:rsidR="0025355D" w:rsidRPr="00C63E28" w:rsidRDefault="0025355D" w:rsidP="005D6CE6">
            <w:pPr>
              <w:pStyle w:val="Texto"/>
              <w:spacing w:before="40" w:after="40" w:line="180" w:lineRule="exact"/>
              <w:ind w:firstLine="0"/>
              <w:rPr>
                <w:sz w:val="16"/>
                <w:szCs w:val="18"/>
              </w:rPr>
            </w:pPr>
            <w:r w:rsidRPr="00C63E28">
              <w:rPr>
                <w:sz w:val="16"/>
                <w:szCs w:val="18"/>
              </w:rPr>
              <w:t xml:space="preserve">BULLTICK CB </w:t>
            </w:r>
          </w:p>
        </w:tc>
        <w:tc>
          <w:tcPr>
            <w:tcW w:w="3372" w:type="pct"/>
            <w:gridSpan w:val="2"/>
            <w:tcBorders>
              <w:top w:val="single" w:sz="6" w:space="0" w:color="000000"/>
              <w:left w:val="single" w:sz="6" w:space="0" w:color="000000"/>
              <w:bottom w:val="single" w:sz="6" w:space="0" w:color="000000"/>
              <w:right w:val="single" w:sz="6" w:space="0" w:color="000000"/>
            </w:tcBorders>
            <w:vAlign w:val="center"/>
          </w:tcPr>
          <w:p w14:paraId="4C9CA45D" w14:textId="77777777" w:rsidR="0025355D" w:rsidRPr="00C63E28" w:rsidRDefault="0025355D" w:rsidP="005D6CE6">
            <w:pPr>
              <w:pStyle w:val="Texto"/>
              <w:spacing w:before="40" w:after="40" w:line="180" w:lineRule="exact"/>
              <w:ind w:firstLine="0"/>
              <w:rPr>
                <w:sz w:val="16"/>
                <w:szCs w:val="18"/>
              </w:rPr>
            </w:pPr>
            <w:r w:rsidRPr="00C63E28">
              <w:rPr>
                <w:sz w:val="16"/>
                <w:szCs w:val="18"/>
              </w:rPr>
              <w:t xml:space="preserve">Bulltick Casa de Bolsa, S.A., de C.V. </w:t>
            </w:r>
          </w:p>
        </w:tc>
      </w:tr>
      <w:tr w:rsidR="0025355D" w:rsidRPr="00C63E28" w14:paraId="411026CB" w14:textId="77777777" w:rsidTr="005D6CE6">
        <w:tblPrEx>
          <w:tblCellMar>
            <w:top w:w="0" w:type="dxa"/>
            <w:bottom w:w="0" w:type="dxa"/>
          </w:tblCellMar>
        </w:tblPrEx>
        <w:trPr>
          <w:trHeight w:val="20"/>
        </w:trPr>
        <w:tc>
          <w:tcPr>
            <w:tcW w:w="426" w:type="pct"/>
            <w:gridSpan w:val="2"/>
            <w:tcBorders>
              <w:top w:val="single" w:sz="6" w:space="0" w:color="000000"/>
              <w:left w:val="single" w:sz="6" w:space="0" w:color="000000"/>
              <w:bottom w:val="single" w:sz="6" w:space="0" w:color="000000"/>
              <w:right w:val="single" w:sz="6" w:space="0" w:color="000000"/>
            </w:tcBorders>
            <w:vAlign w:val="center"/>
          </w:tcPr>
          <w:p w14:paraId="16C3896B" w14:textId="77777777" w:rsidR="0025355D" w:rsidRPr="00C63E28" w:rsidRDefault="0025355D" w:rsidP="005D6CE6">
            <w:pPr>
              <w:pStyle w:val="Texto"/>
              <w:spacing w:before="40" w:after="40" w:line="180" w:lineRule="exact"/>
              <w:ind w:firstLine="0"/>
              <w:rPr>
                <w:sz w:val="16"/>
                <w:szCs w:val="18"/>
              </w:rPr>
            </w:pPr>
            <w:r w:rsidRPr="00C63E28">
              <w:rPr>
                <w:sz w:val="16"/>
                <w:szCs w:val="18"/>
              </w:rPr>
              <w:t xml:space="preserve">633 </w:t>
            </w:r>
          </w:p>
        </w:tc>
        <w:tc>
          <w:tcPr>
            <w:tcW w:w="1201" w:type="pct"/>
            <w:tcBorders>
              <w:top w:val="single" w:sz="6" w:space="0" w:color="000000"/>
              <w:left w:val="single" w:sz="6" w:space="0" w:color="000000"/>
              <w:bottom w:val="single" w:sz="6" w:space="0" w:color="000000"/>
              <w:right w:val="single" w:sz="6" w:space="0" w:color="000000"/>
            </w:tcBorders>
            <w:vAlign w:val="center"/>
          </w:tcPr>
          <w:p w14:paraId="667B95E0" w14:textId="77777777" w:rsidR="0025355D" w:rsidRPr="00C63E28" w:rsidRDefault="0025355D" w:rsidP="005D6CE6">
            <w:pPr>
              <w:pStyle w:val="Texto"/>
              <w:spacing w:before="40" w:after="40" w:line="180" w:lineRule="exact"/>
              <w:ind w:firstLine="0"/>
              <w:rPr>
                <w:sz w:val="16"/>
                <w:szCs w:val="18"/>
              </w:rPr>
            </w:pPr>
            <w:r w:rsidRPr="00C63E28">
              <w:rPr>
                <w:sz w:val="16"/>
                <w:szCs w:val="18"/>
              </w:rPr>
              <w:t xml:space="preserve">STERLING </w:t>
            </w:r>
          </w:p>
        </w:tc>
        <w:tc>
          <w:tcPr>
            <w:tcW w:w="3372" w:type="pct"/>
            <w:gridSpan w:val="2"/>
            <w:tcBorders>
              <w:top w:val="single" w:sz="6" w:space="0" w:color="000000"/>
              <w:left w:val="single" w:sz="6" w:space="0" w:color="000000"/>
              <w:bottom w:val="single" w:sz="6" w:space="0" w:color="000000"/>
              <w:right w:val="single" w:sz="6" w:space="0" w:color="000000"/>
            </w:tcBorders>
            <w:vAlign w:val="center"/>
          </w:tcPr>
          <w:p w14:paraId="2E31A192" w14:textId="77777777" w:rsidR="0025355D" w:rsidRPr="00C63E28" w:rsidRDefault="0025355D" w:rsidP="005D6CE6">
            <w:pPr>
              <w:pStyle w:val="Texto"/>
              <w:spacing w:before="40" w:after="40" w:line="180" w:lineRule="exact"/>
              <w:ind w:firstLine="0"/>
              <w:rPr>
                <w:sz w:val="16"/>
                <w:szCs w:val="18"/>
              </w:rPr>
            </w:pPr>
            <w:r w:rsidRPr="00C63E28">
              <w:rPr>
                <w:sz w:val="16"/>
                <w:szCs w:val="18"/>
              </w:rPr>
              <w:t xml:space="preserve">Sterling Casa de Cambio, S.A. de C.V. </w:t>
            </w:r>
          </w:p>
        </w:tc>
      </w:tr>
      <w:tr w:rsidR="0025355D" w:rsidRPr="00C63E28" w14:paraId="626DA442" w14:textId="77777777" w:rsidTr="005D6CE6">
        <w:tblPrEx>
          <w:tblCellMar>
            <w:top w:w="0" w:type="dxa"/>
            <w:bottom w:w="0" w:type="dxa"/>
          </w:tblCellMar>
        </w:tblPrEx>
        <w:trPr>
          <w:trHeight w:val="20"/>
        </w:trPr>
        <w:tc>
          <w:tcPr>
            <w:tcW w:w="426" w:type="pct"/>
            <w:gridSpan w:val="2"/>
            <w:tcBorders>
              <w:top w:val="single" w:sz="6" w:space="0" w:color="000000"/>
              <w:left w:val="single" w:sz="6" w:space="0" w:color="000000"/>
              <w:bottom w:val="single" w:sz="6" w:space="0" w:color="000000"/>
              <w:right w:val="single" w:sz="6" w:space="0" w:color="000000"/>
            </w:tcBorders>
            <w:vAlign w:val="center"/>
          </w:tcPr>
          <w:p w14:paraId="23AD21E6" w14:textId="77777777" w:rsidR="0025355D" w:rsidRPr="00C63E28" w:rsidRDefault="0025355D" w:rsidP="005D6CE6">
            <w:pPr>
              <w:pStyle w:val="Texto"/>
              <w:spacing w:before="40" w:after="40" w:line="180" w:lineRule="exact"/>
              <w:ind w:firstLine="0"/>
              <w:rPr>
                <w:sz w:val="16"/>
                <w:szCs w:val="18"/>
              </w:rPr>
            </w:pPr>
            <w:r w:rsidRPr="00C63E28">
              <w:rPr>
                <w:sz w:val="16"/>
                <w:szCs w:val="18"/>
              </w:rPr>
              <w:t xml:space="preserve">634 </w:t>
            </w:r>
          </w:p>
        </w:tc>
        <w:tc>
          <w:tcPr>
            <w:tcW w:w="1201" w:type="pct"/>
            <w:tcBorders>
              <w:top w:val="single" w:sz="6" w:space="0" w:color="000000"/>
              <w:left w:val="single" w:sz="6" w:space="0" w:color="000000"/>
              <w:bottom w:val="single" w:sz="6" w:space="0" w:color="000000"/>
              <w:right w:val="single" w:sz="6" w:space="0" w:color="000000"/>
            </w:tcBorders>
            <w:vAlign w:val="center"/>
          </w:tcPr>
          <w:p w14:paraId="43FA3A76" w14:textId="77777777" w:rsidR="0025355D" w:rsidRPr="00C63E28" w:rsidRDefault="0025355D" w:rsidP="005D6CE6">
            <w:pPr>
              <w:pStyle w:val="Texto"/>
              <w:spacing w:before="40" w:after="40" w:line="180" w:lineRule="exact"/>
              <w:ind w:firstLine="0"/>
              <w:rPr>
                <w:sz w:val="16"/>
                <w:szCs w:val="18"/>
              </w:rPr>
            </w:pPr>
            <w:r w:rsidRPr="00C63E28">
              <w:rPr>
                <w:sz w:val="16"/>
                <w:szCs w:val="18"/>
              </w:rPr>
              <w:t xml:space="preserve">FINCOMUN </w:t>
            </w:r>
          </w:p>
        </w:tc>
        <w:tc>
          <w:tcPr>
            <w:tcW w:w="3372" w:type="pct"/>
            <w:gridSpan w:val="2"/>
            <w:tcBorders>
              <w:top w:val="single" w:sz="6" w:space="0" w:color="000000"/>
              <w:left w:val="single" w:sz="6" w:space="0" w:color="000000"/>
              <w:bottom w:val="single" w:sz="6" w:space="0" w:color="000000"/>
              <w:right w:val="single" w:sz="6" w:space="0" w:color="000000"/>
            </w:tcBorders>
            <w:vAlign w:val="center"/>
          </w:tcPr>
          <w:p w14:paraId="71A1ACC3" w14:textId="77777777" w:rsidR="0025355D" w:rsidRPr="00C63E28" w:rsidRDefault="0025355D" w:rsidP="005D6CE6">
            <w:pPr>
              <w:pStyle w:val="Texto"/>
              <w:spacing w:before="40" w:after="40" w:line="180" w:lineRule="exact"/>
              <w:ind w:firstLine="0"/>
              <w:rPr>
                <w:sz w:val="16"/>
                <w:szCs w:val="18"/>
              </w:rPr>
            </w:pPr>
            <w:r w:rsidRPr="00C63E28">
              <w:rPr>
                <w:sz w:val="16"/>
                <w:szCs w:val="18"/>
              </w:rPr>
              <w:t xml:space="preserve">Fincomún, Servicios Financieros Comunitarios, S.A. de C.V. </w:t>
            </w:r>
          </w:p>
        </w:tc>
      </w:tr>
      <w:tr w:rsidR="0025355D" w:rsidRPr="00C63E28" w14:paraId="052C673B" w14:textId="77777777" w:rsidTr="005D6CE6">
        <w:tblPrEx>
          <w:tblCellMar>
            <w:top w:w="0" w:type="dxa"/>
            <w:bottom w:w="0" w:type="dxa"/>
          </w:tblCellMar>
        </w:tblPrEx>
        <w:trPr>
          <w:trHeight w:val="20"/>
        </w:trPr>
        <w:tc>
          <w:tcPr>
            <w:tcW w:w="426" w:type="pct"/>
            <w:gridSpan w:val="2"/>
            <w:tcBorders>
              <w:top w:val="single" w:sz="6" w:space="0" w:color="000000"/>
              <w:left w:val="single" w:sz="6" w:space="0" w:color="000000"/>
              <w:bottom w:val="single" w:sz="6" w:space="0" w:color="000000"/>
              <w:right w:val="single" w:sz="6" w:space="0" w:color="000000"/>
            </w:tcBorders>
            <w:vAlign w:val="center"/>
          </w:tcPr>
          <w:p w14:paraId="234355B7" w14:textId="77777777" w:rsidR="0025355D" w:rsidRPr="00C63E28" w:rsidRDefault="0025355D" w:rsidP="005D6CE6">
            <w:pPr>
              <w:pStyle w:val="Texto"/>
              <w:spacing w:before="40" w:after="40" w:line="180" w:lineRule="exact"/>
              <w:ind w:firstLine="0"/>
              <w:rPr>
                <w:sz w:val="16"/>
                <w:szCs w:val="18"/>
              </w:rPr>
            </w:pPr>
            <w:r w:rsidRPr="00C63E28">
              <w:rPr>
                <w:sz w:val="16"/>
                <w:szCs w:val="18"/>
              </w:rPr>
              <w:t xml:space="preserve">636 </w:t>
            </w:r>
          </w:p>
        </w:tc>
        <w:tc>
          <w:tcPr>
            <w:tcW w:w="1201" w:type="pct"/>
            <w:tcBorders>
              <w:top w:val="single" w:sz="6" w:space="0" w:color="000000"/>
              <w:left w:val="single" w:sz="6" w:space="0" w:color="000000"/>
              <w:bottom w:val="single" w:sz="6" w:space="0" w:color="000000"/>
              <w:right w:val="single" w:sz="6" w:space="0" w:color="000000"/>
            </w:tcBorders>
            <w:vAlign w:val="center"/>
          </w:tcPr>
          <w:p w14:paraId="693C09DF" w14:textId="77777777" w:rsidR="0025355D" w:rsidRPr="00C63E28" w:rsidRDefault="0025355D" w:rsidP="005D6CE6">
            <w:pPr>
              <w:pStyle w:val="Texto"/>
              <w:spacing w:before="40" w:after="40" w:line="180" w:lineRule="exact"/>
              <w:ind w:firstLine="0"/>
              <w:rPr>
                <w:sz w:val="16"/>
                <w:szCs w:val="18"/>
              </w:rPr>
            </w:pPr>
            <w:r w:rsidRPr="00C63E28">
              <w:rPr>
                <w:sz w:val="16"/>
                <w:szCs w:val="18"/>
              </w:rPr>
              <w:t xml:space="preserve">HDI SEGUROS </w:t>
            </w:r>
          </w:p>
        </w:tc>
        <w:tc>
          <w:tcPr>
            <w:tcW w:w="3372" w:type="pct"/>
            <w:gridSpan w:val="2"/>
            <w:tcBorders>
              <w:top w:val="single" w:sz="6" w:space="0" w:color="000000"/>
              <w:left w:val="single" w:sz="6" w:space="0" w:color="000000"/>
              <w:bottom w:val="single" w:sz="6" w:space="0" w:color="000000"/>
              <w:right w:val="single" w:sz="6" w:space="0" w:color="000000"/>
            </w:tcBorders>
            <w:vAlign w:val="center"/>
          </w:tcPr>
          <w:p w14:paraId="3F539949" w14:textId="77777777" w:rsidR="0025355D" w:rsidRPr="00C63E28" w:rsidRDefault="0025355D" w:rsidP="005D6CE6">
            <w:pPr>
              <w:pStyle w:val="Texto"/>
              <w:spacing w:before="40" w:after="40" w:line="180" w:lineRule="exact"/>
              <w:ind w:firstLine="0"/>
              <w:rPr>
                <w:sz w:val="16"/>
                <w:szCs w:val="18"/>
              </w:rPr>
            </w:pPr>
            <w:r w:rsidRPr="00C63E28">
              <w:rPr>
                <w:sz w:val="16"/>
                <w:szCs w:val="18"/>
              </w:rPr>
              <w:t xml:space="preserve">HDI Seguros, S.A. de C.V. </w:t>
            </w:r>
          </w:p>
        </w:tc>
      </w:tr>
      <w:tr w:rsidR="0025355D" w:rsidRPr="00C63E28" w14:paraId="2564828E" w14:textId="77777777" w:rsidTr="005D6CE6">
        <w:tblPrEx>
          <w:tblCellMar>
            <w:top w:w="0" w:type="dxa"/>
            <w:bottom w:w="0" w:type="dxa"/>
          </w:tblCellMar>
        </w:tblPrEx>
        <w:trPr>
          <w:trHeight w:val="20"/>
        </w:trPr>
        <w:tc>
          <w:tcPr>
            <w:tcW w:w="426" w:type="pct"/>
            <w:gridSpan w:val="2"/>
            <w:tcBorders>
              <w:top w:val="single" w:sz="6" w:space="0" w:color="000000"/>
              <w:left w:val="single" w:sz="6" w:space="0" w:color="000000"/>
              <w:bottom w:val="single" w:sz="6" w:space="0" w:color="000000"/>
              <w:right w:val="single" w:sz="6" w:space="0" w:color="000000"/>
            </w:tcBorders>
            <w:vAlign w:val="center"/>
          </w:tcPr>
          <w:p w14:paraId="1380F084" w14:textId="77777777" w:rsidR="0025355D" w:rsidRPr="00C63E28" w:rsidRDefault="0025355D" w:rsidP="005D6CE6">
            <w:pPr>
              <w:pStyle w:val="Texto"/>
              <w:spacing w:before="40" w:after="40" w:line="180" w:lineRule="exact"/>
              <w:ind w:firstLine="0"/>
              <w:rPr>
                <w:sz w:val="16"/>
                <w:szCs w:val="18"/>
              </w:rPr>
            </w:pPr>
            <w:r w:rsidRPr="00C63E28">
              <w:rPr>
                <w:sz w:val="16"/>
                <w:szCs w:val="18"/>
              </w:rPr>
              <w:t xml:space="preserve">637 </w:t>
            </w:r>
          </w:p>
        </w:tc>
        <w:tc>
          <w:tcPr>
            <w:tcW w:w="1201" w:type="pct"/>
            <w:tcBorders>
              <w:top w:val="single" w:sz="6" w:space="0" w:color="000000"/>
              <w:left w:val="single" w:sz="6" w:space="0" w:color="000000"/>
              <w:bottom w:val="single" w:sz="6" w:space="0" w:color="000000"/>
              <w:right w:val="single" w:sz="6" w:space="0" w:color="000000"/>
            </w:tcBorders>
            <w:vAlign w:val="center"/>
          </w:tcPr>
          <w:p w14:paraId="5497C6A0" w14:textId="77777777" w:rsidR="0025355D" w:rsidRPr="00C63E28" w:rsidRDefault="0025355D" w:rsidP="005D6CE6">
            <w:pPr>
              <w:pStyle w:val="Texto"/>
              <w:spacing w:before="40" w:after="40" w:line="180" w:lineRule="exact"/>
              <w:ind w:firstLine="0"/>
              <w:rPr>
                <w:sz w:val="16"/>
                <w:szCs w:val="18"/>
              </w:rPr>
            </w:pPr>
            <w:r w:rsidRPr="00C63E28">
              <w:rPr>
                <w:sz w:val="16"/>
                <w:szCs w:val="18"/>
              </w:rPr>
              <w:t xml:space="preserve">ORDER </w:t>
            </w:r>
          </w:p>
        </w:tc>
        <w:tc>
          <w:tcPr>
            <w:tcW w:w="3372" w:type="pct"/>
            <w:gridSpan w:val="2"/>
            <w:tcBorders>
              <w:top w:val="single" w:sz="6" w:space="0" w:color="000000"/>
              <w:left w:val="single" w:sz="6" w:space="0" w:color="000000"/>
              <w:bottom w:val="single" w:sz="6" w:space="0" w:color="000000"/>
              <w:right w:val="single" w:sz="6" w:space="0" w:color="000000"/>
            </w:tcBorders>
            <w:vAlign w:val="center"/>
          </w:tcPr>
          <w:p w14:paraId="5DABDDB0" w14:textId="77777777" w:rsidR="0025355D" w:rsidRPr="00C63E28" w:rsidRDefault="0025355D" w:rsidP="005D6CE6">
            <w:pPr>
              <w:pStyle w:val="Texto"/>
              <w:spacing w:before="40" w:after="40" w:line="180" w:lineRule="exact"/>
              <w:ind w:firstLine="0"/>
              <w:rPr>
                <w:sz w:val="16"/>
                <w:szCs w:val="18"/>
              </w:rPr>
            </w:pPr>
            <w:r w:rsidRPr="00C63E28">
              <w:rPr>
                <w:sz w:val="16"/>
                <w:szCs w:val="18"/>
              </w:rPr>
              <w:t xml:space="preserve">Order Express Casa de Cambio, S.A. de C.V </w:t>
            </w:r>
          </w:p>
        </w:tc>
      </w:tr>
      <w:tr w:rsidR="0025355D" w:rsidRPr="00C63E28" w14:paraId="687E9E0E" w14:textId="77777777" w:rsidTr="005D6CE6">
        <w:tblPrEx>
          <w:tblCellMar>
            <w:top w:w="0" w:type="dxa"/>
            <w:bottom w:w="0" w:type="dxa"/>
          </w:tblCellMar>
        </w:tblPrEx>
        <w:trPr>
          <w:trHeight w:val="20"/>
        </w:trPr>
        <w:tc>
          <w:tcPr>
            <w:tcW w:w="426" w:type="pct"/>
            <w:gridSpan w:val="2"/>
            <w:tcBorders>
              <w:top w:val="single" w:sz="6" w:space="0" w:color="000000"/>
              <w:left w:val="single" w:sz="6" w:space="0" w:color="000000"/>
              <w:bottom w:val="single" w:sz="6" w:space="0" w:color="000000"/>
              <w:right w:val="single" w:sz="6" w:space="0" w:color="000000"/>
            </w:tcBorders>
            <w:vAlign w:val="center"/>
          </w:tcPr>
          <w:p w14:paraId="1BF13E5B" w14:textId="77777777" w:rsidR="0025355D" w:rsidRPr="00C63E28" w:rsidRDefault="0025355D" w:rsidP="005D6CE6">
            <w:pPr>
              <w:pStyle w:val="Texto"/>
              <w:spacing w:before="40" w:after="40" w:line="180" w:lineRule="exact"/>
              <w:ind w:firstLine="0"/>
              <w:rPr>
                <w:sz w:val="16"/>
                <w:szCs w:val="18"/>
              </w:rPr>
            </w:pPr>
            <w:r w:rsidRPr="00C63E28">
              <w:rPr>
                <w:sz w:val="16"/>
                <w:szCs w:val="18"/>
              </w:rPr>
              <w:t xml:space="preserve">638 </w:t>
            </w:r>
          </w:p>
        </w:tc>
        <w:tc>
          <w:tcPr>
            <w:tcW w:w="1201" w:type="pct"/>
            <w:tcBorders>
              <w:top w:val="single" w:sz="6" w:space="0" w:color="000000"/>
              <w:left w:val="single" w:sz="6" w:space="0" w:color="000000"/>
              <w:bottom w:val="single" w:sz="6" w:space="0" w:color="000000"/>
              <w:right w:val="single" w:sz="6" w:space="0" w:color="000000"/>
            </w:tcBorders>
            <w:vAlign w:val="center"/>
          </w:tcPr>
          <w:p w14:paraId="10F1E873" w14:textId="77777777" w:rsidR="0025355D" w:rsidRPr="00C63E28" w:rsidRDefault="0025355D" w:rsidP="005D6CE6">
            <w:pPr>
              <w:pStyle w:val="Texto"/>
              <w:spacing w:before="40" w:after="40" w:line="180" w:lineRule="exact"/>
              <w:ind w:firstLine="0"/>
              <w:rPr>
                <w:sz w:val="16"/>
                <w:szCs w:val="18"/>
              </w:rPr>
            </w:pPr>
            <w:r w:rsidRPr="00C63E28">
              <w:rPr>
                <w:sz w:val="16"/>
                <w:szCs w:val="18"/>
              </w:rPr>
              <w:t xml:space="preserve">AKALA </w:t>
            </w:r>
          </w:p>
        </w:tc>
        <w:tc>
          <w:tcPr>
            <w:tcW w:w="3372" w:type="pct"/>
            <w:gridSpan w:val="2"/>
            <w:tcBorders>
              <w:top w:val="single" w:sz="6" w:space="0" w:color="000000"/>
              <w:left w:val="single" w:sz="6" w:space="0" w:color="000000"/>
              <w:bottom w:val="single" w:sz="6" w:space="0" w:color="000000"/>
              <w:right w:val="single" w:sz="6" w:space="0" w:color="000000"/>
            </w:tcBorders>
            <w:vAlign w:val="center"/>
          </w:tcPr>
          <w:p w14:paraId="2B6F50E1" w14:textId="77777777" w:rsidR="0025355D" w:rsidRPr="00C63E28" w:rsidRDefault="0025355D" w:rsidP="005D6CE6">
            <w:pPr>
              <w:pStyle w:val="Texto"/>
              <w:spacing w:before="40" w:after="40" w:line="180" w:lineRule="exact"/>
              <w:ind w:firstLine="0"/>
              <w:rPr>
                <w:sz w:val="16"/>
                <w:szCs w:val="18"/>
              </w:rPr>
            </w:pPr>
            <w:r w:rsidRPr="00C63E28">
              <w:rPr>
                <w:sz w:val="16"/>
                <w:szCs w:val="18"/>
              </w:rPr>
              <w:t xml:space="preserve">Akala, S.A. de C.V., Sociedad Financiera Popular </w:t>
            </w:r>
          </w:p>
        </w:tc>
      </w:tr>
      <w:tr w:rsidR="0025355D" w:rsidRPr="00C63E28" w14:paraId="07B13A30" w14:textId="77777777" w:rsidTr="005D6CE6">
        <w:tblPrEx>
          <w:tblCellMar>
            <w:top w:w="0" w:type="dxa"/>
            <w:bottom w:w="0" w:type="dxa"/>
          </w:tblCellMar>
        </w:tblPrEx>
        <w:trPr>
          <w:trHeight w:val="20"/>
        </w:trPr>
        <w:tc>
          <w:tcPr>
            <w:tcW w:w="426" w:type="pct"/>
            <w:gridSpan w:val="2"/>
            <w:tcBorders>
              <w:top w:val="single" w:sz="6" w:space="0" w:color="000000"/>
              <w:left w:val="single" w:sz="6" w:space="0" w:color="000000"/>
              <w:bottom w:val="single" w:sz="6" w:space="0" w:color="000000"/>
              <w:right w:val="single" w:sz="6" w:space="0" w:color="000000"/>
            </w:tcBorders>
            <w:vAlign w:val="center"/>
          </w:tcPr>
          <w:p w14:paraId="5C826284" w14:textId="77777777" w:rsidR="0025355D" w:rsidRPr="00C63E28" w:rsidRDefault="0025355D" w:rsidP="005D6CE6">
            <w:pPr>
              <w:pStyle w:val="Texto"/>
              <w:spacing w:before="40" w:after="40" w:line="180" w:lineRule="exact"/>
              <w:ind w:firstLine="0"/>
              <w:rPr>
                <w:sz w:val="16"/>
                <w:szCs w:val="18"/>
              </w:rPr>
            </w:pPr>
            <w:r w:rsidRPr="00C63E28">
              <w:rPr>
                <w:sz w:val="16"/>
                <w:szCs w:val="18"/>
              </w:rPr>
              <w:t xml:space="preserve">640 </w:t>
            </w:r>
          </w:p>
        </w:tc>
        <w:tc>
          <w:tcPr>
            <w:tcW w:w="1201" w:type="pct"/>
            <w:tcBorders>
              <w:top w:val="single" w:sz="6" w:space="0" w:color="000000"/>
              <w:left w:val="single" w:sz="6" w:space="0" w:color="000000"/>
              <w:bottom w:val="single" w:sz="6" w:space="0" w:color="000000"/>
              <w:right w:val="single" w:sz="6" w:space="0" w:color="000000"/>
            </w:tcBorders>
            <w:vAlign w:val="center"/>
          </w:tcPr>
          <w:p w14:paraId="110A3D38" w14:textId="77777777" w:rsidR="0025355D" w:rsidRPr="00C63E28" w:rsidRDefault="0025355D" w:rsidP="005D6CE6">
            <w:pPr>
              <w:pStyle w:val="Texto"/>
              <w:spacing w:before="40" w:after="40" w:line="180" w:lineRule="exact"/>
              <w:ind w:firstLine="0"/>
              <w:rPr>
                <w:sz w:val="16"/>
                <w:szCs w:val="18"/>
              </w:rPr>
            </w:pPr>
            <w:r w:rsidRPr="00C63E28">
              <w:rPr>
                <w:sz w:val="16"/>
                <w:szCs w:val="18"/>
              </w:rPr>
              <w:t xml:space="preserve">CB JPMORGAN </w:t>
            </w:r>
          </w:p>
        </w:tc>
        <w:tc>
          <w:tcPr>
            <w:tcW w:w="3372" w:type="pct"/>
            <w:gridSpan w:val="2"/>
            <w:tcBorders>
              <w:top w:val="single" w:sz="6" w:space="0" w:color="000000"/>
              <w:left w:val="single" w:sz="6" w:space="0" w:color="000000"/>
              <w:bottom w:val="single" w:sz="6" w:space="0" w:color="000000"/>
              <w:right w:val="single" w:sz="6" w:space="0" w:color="000000"/>
            </w:tcBorders>
            <w:vAlign w:val="center"/>
          </w:tcPr>
          <w:p w14:paraId="50DB49F6" w14:textId="77777777" w:rsidR="0025355D" w:rsidRPr="00C63E28" w:rsidRDefault="0025355D" w:rsidP="005D6CE6">
            <w:pPr>
              <w:pStyle w:val="Texto"/>
              <w:spacing w:before="40" w:after="40" w:line="180" w:lineRule="exact"/>
              <w:ind w:firstLine="0"/>
              <w:rPr>
                <w:sz w:val="16"/>
                <w:szCs w:val="18"/>
              </w:rPr>
            </w:pPr>
            <w:r w:rsidRPr="00C63E28">
              <w:rPr>
                <w:sz w:val="16"/>
                <w:szCs w:val="18"/>
              </w:rPr>
              <w:t xml:space="preserve">J.P. Morgan Casa de Bolsa, S.A. de C.V. J.P. Morgan Grupo Financiero </w:t>
            </w:r>
          </w:p>
        </w:tc>
      </w:tr>
      <w:tr w:rsidR="0025355D" w:rsidRPr="00C63E28" w14:paraId="1D691202" w14:textId="77777777" w:rsidTr="005D6CE6">
        <w:tblPrEx>
          <w:tblCellMar>
            <w:top w:w="0" w:type="dxa"/>
            <w:bottom w:w="0" w:type="dxa"/>
          </w:tblCellMar>
        </w:tblPrEx>
        <w:trPr>
          <w:trHeight w:val="20"/>
        </w:trPr>
        <w:tc>
          <w:tcPr>
            <w:tcW w:w="426" w:type="pct"/>
            <w:gridSpan w:val="2"/>
            <w:tcBorders>
              <w:top w:val="single" w:sz="6" w:space="0" w:color="000000"/>
              <w:left w:val="single" w:sz="6" w:space="0" w:color="000000"/>
              <w:bottom w:val="single" w:sz="6" w:space="0" w:color="000000"/>
              <w:right w:val="single" w:sz="6" w:space="0" w:color="000000"/>
            </w:tcBorders>
            <w:vAlign w:val="center"/>
          </w:tcPr>
          <w:p w14:paraId="3511F26B" w14:textId="77777777" w:rsidR="0025355D" w:rsidRPr="00C63E28" w:rsidRDefault="0025355D" w:rsidP="005D6CE6">
            <w:pPr>
              <w:pStyle w:val="Texto"/>
              <w:spacing w:before="40" w:after="40" w:line="180" w:lineRule="exact"/>
              <w:ind w:firstLine="0"/>
              <w:rPr>
                <w:sz w:val="16"/>
                <w:szCs w:val="18"/>
              </w:rPr>
            </w:pPr>
            <w:r w:rsidRPr="00C63E28">
              <w:rPr>
                <w:sz w:val="16"/>
                <w:szCs w:val="18"/>
              </w:rPr>
              <w:t xml:space="preserve"> 642 </w:t>
            </w:r>
          </w:p>
        </w:tc>
        <w:tc>
          <w:tcPr>
            <w:tcW w:w="1201" w:type="pct"/>
            <w:tcBorders>
              <w:top w:val="single" w:sz="6" w:space="0" w:color="000000"/>
              <w:left w:val="single" w:sz="6" w:space="0" w:color="000000"/>
              <w:bottom w:val="single" w:sz="6" w:space="0" w:color="000000"/>
              <w:right w:val="single" w:sz="6" w:space="0" w:color="000000"/>
            </w:tcBorders>
            <w:vAlign w:val="center"/>
          </w:tcPr>
          <w:p w14:paraId="0C8DC871" w14:textId="77777777" w:rsidR="0025355D" w:rsidRPr="00C63E28" w:rsidRDefault="0025355D" w:rsidP="005D6CE6">
            <w:pPr>
              <w:pStyle w:val="Texto"/>
              <w:spacing w:before="40" w:after="40" w:line="180" w:lineRule="exact"/>
              <w:ind w:firstLine="0"/>
              <w:rPr>
                <w:sz w:val="16"/>
                <w:szCs w:val="18"/>
              </w:rPr>
            </w:pPr>
            <w:r w:rsidRPr="00C63E28">
              <w:rPr>
                <w:sz w:val="16"/>
                <w:szCs w:val="18"/>
              </w:rPr>
              <w:t xml:space="preserve">REFORMA </w:t>
            </w:r>
          </w:p>
        </w:tc>
        <w:tc>
          <w:tcPr>
            <w:tcW w:w="3372" w:type="pct"/>
            <w:gridSpan w:val="2"/>
            <w:tcBorders>
              <w:top w:val="single" w:sz="6" w:space="0" w:color="000000"/>
              <w:left w:val="single" w:sz="6" w:space="0" w:color="000000"/>
              <w:bottom w:val="single" w:sz="6" w:space="0" w:color="000000"/>
              <w:right w:val="single" w:sz="6" w:space="0" w:color="000000"/>
            </w:tcBorders>
            <w:vAlign w:val="center"/>
          </w:tcPr>
          <w:p w14:paraId="364F5B29" w14:textId="77777777" w:rsidR="0025355D" w:rsidRPr="00C63E28" w:rsidRDefault="0025355D" w:rsidP="005D6CE6">
            <w:pPr>
              <w:pStyle w:val="Texto"/>
              <w:spacing w:before="40" w:after="40" w:line="180" w:lineRule="exact"/>
              <w:ind w:firstLine="0"/>
              <w:rPr>
                <w:sz w:val="16"/>
                <w:szCs w:val="18"/>
              </w:rPr>
            </w:pPr>
            <w:r w:rsidRPr="00C63E28">
              <w:rPr>
                <w:sz w:val="16"/>
                <w:szCs w:val="18"/>
              </w:rPr>
              <w:t xml:space="preserve">Operadora de Recursos Reforma, S.A. de C.V., S.F.P. </w:t>
            </w:r>
          </w:p>
        </w:tc>
      </w:tr>
      <w:tr w:rsidR="0025355D" w:rsidRPr="00C63E28" w14:paraId="16EF1D4B" w14:textId="77777777" w:rsidTr="005D6CE6">
        <w:tblPrEx>
          <w:tblCellMar>
            <w:top w:w="0" w:type="dxa"/>
            <w:bottom w:w="0" w:type="dxa"/>
          </w:tblCellMar>
        </w:tblPrEx>
        <w:trPr>
          <w:trHeight w:val="20"/>
        </w:trPr>
        <w:tc>
          <w:tcPr>
            <w:tcW w:w="426" w:type="pct"/>
            <w:gridSpan w:val="2"/>
            <w:tcBorders>
              <w:top w:val="single" w:sz="6" w:space="0" w:color="000000"/>
              <w:left w:val="single" w:sz="6" w:space="0" w:color="000000"/>
              <w:bottom w:val="single" w:sz="6" w:space="0" w:color="000000"/>
              <w:right w:val="single" w:sz="6" w:space="0" w:color="000000"/>
            </w:tcBorders>
            <w:vAlign w:val="center"/>
          </w:tcPr>
          <w:p w14:paraId="62E48F98" w14:textId="77777777" w:rsidR="0025355D" w:rsidRPr="00C63E28" w:rsidRDefault="0025355D" w:rsidP="005D6CE6">
            <w:pPr>
              <w:pStyle w:val="Texto"/>
              <w:spacing w:before="40" w:after="40" w:line="240" w:lineRule="auto"/>
              <w:ind w:firstLine="0"/>
              <w:rPr>
                <w:sz w:val="16"/>
                <w:szCs w:val="18"/>
              </w:rPr>
            </w:pPr>
            <w:r w:rsidRPr="00C63E28">
              <w:rPr>
                <w:sz w:val="16"/>
                <w:szCs w:val="18"/>
              </w:rPr>
              <w:t xml:space="preserve">646 </w:t>
            </w:r>
          </w:p>
        </w:tc>
        <w:tc>
          <w:tcPr>
            <w:tcW w:w="1201" w:type="pct"/>
            <w:tcBorders>
              <w:top w:val="single" w:sz="6" w:space="0" w:color="000000"/>
              <w:left w:val="single" w:sz="6" w:space="0" w:color="000000"/>
              <w:bottom w:val="single" w:sz="6" w:space="0" w:color="000000"/>
              <w:right w:val="single" w:sz="6" w:space="0" w:color="000000"/>
            </w:tcBorders>
            <w:vAlign w:val="center"/>
          </w:tcPr>
          <w:p w14:paraId="7565B540" w14:textId="77777777" w:rsidR="0025355D" w:rsidRPr="00C63E28" w:rsidRDefault="0025355D" w:rsidP="005D6CE6">
            <w:pPr>
              <w:pStyle w:val="Texto"/>
              <w:spacing w:before="40" w:after="40" w:line="240" w:lineRule="auto"/>
              <w:ind w:firstLine="0"/>
              <w:rPr>
                <w:sz w:val="16"/>
                <w:szCs w:val="18"/>
              </w:rPr>
            </w:pPr>
            <w:r w:rsidRPr="00C63E28">
              <w:rPr>
                <w:sz w:val="16"/>
                <w:szCs w:val="18"/>
              </w:rPr>
              <w:t xml:space="preserve">STP </w:t>
            </w:r>
          </w:p>
        </w:tc>
        <w:tc>
          <w:tcPr>
            <w:tcW w:w="3372" w:type="pct"/>
            <w:gridSpan w:val="2"/>
            <w:tcBorders>
              <w:top w:val="single" w:sz="6" w:space="0" w:color="000000"/>
              <w:left w:val="single" w:sz="6" w:space="0" w:color="000000"/>
              <w:bottom w:val="single" w:sz="6" w:space="0" w:color="000000"/>
              <w:right w:val="single" w:sz="6" w:space="0" w:color="000000"/>
            </w:tcBorders>
            <w:vAlign w:val="center"/>
          </w:tcPr>
          <w:p w14:paraId="59E73BD4" w14:textId="77777777" w:rsidR="0025355D" w:rsidRPr="00C63E28" w:rsidRDefault="0025355D" w:rsidP="005D6CE6">
            <w:pPr>
              <w:pStyle w:val="Texto"/>
              <w:spacing w:before="40" w:after="40" w:line="240" w:lineRule="auto"/>
              <w:ind w:firstLine="0"/>
              <w:rPr>
                <w:sz w:val="16"/>
                <w:szCs w:val="18"/>
              </w:rPr>
            </w:pPr>
            <w:r w:rsidRPr="00C63E28">
              <w:rPr>
                <w:sz w:val="16"/>
                <w:szCs w:val="18"/>
              </w:rPr>
              <w:t xml:space="preserve">Sistema de Transferencias y Pagos STP, S.A. de C.V.SOFOM ENR </w:t>
            </w:r>
          </w:p>
        </w:tc>
      </w:tr>
      <w:tr w:rsidR="0025355D" w:rsidRPr="00C63E28" w14:paraId="0E61E961" w14:textId="77777777" w:rsidTr="005D6CE6">
        <w:tblPrEx>
          <w:tblCellMar>
            <w:top w:w="0" w:type="dxa"/>
            <w:bottom w:w="0" w:type="dxa"/>
          </w:tblCellMar>
        </w:tblPrEx>
        <w:trPr>
          <w:trHeight w:val="20"/>
        </w:trPr>
        <w:tc>
          <w:tcPr>
            <w:tcW w:w="426" w:type="pct"/>
            <w:gridSpan w:val="2"/>
            <w:tcBorders>
              <w:top w:val="single" w:sz="6" w:space="0" w:color="000000"/>
              <w:left w:val="single" w:sz="6" w:space="0" w:color="000000"/>
              <w:bottom w:val="single" w:sz="6" w:space="0" w:color="000000"/>
              <w:right w:val="single" w:sz="6" w:space="0" w:color="000000"/>
            </w:tcBorders>
            <w:vAlign w:val="center"/>
          </w:tcPr>
          <w:p w14:paraId="6E438196" w14:textId="77777777" w:rsidR="0025355D" w:rsidRPr="00C63E28" w:rsidRDefault="0025355D" w:rsidP="005D6CE6">
            <w:pPr>
              <w:pStyle w:val="Texto"/>
              <w:spacing w:before="40" w:after="40" w:line="240" w:lineRule="auto"/>
              <w:ind w:firstLine="0"/>
              <w:rPr>
                <w:sz w:val="16"/>
                <w:szCs w:val="18"/>
              </w:rPr>
            </w:pPr>
            <w:r w:rsidRPr="00C63E28">
              <w:rPr>
                <w:sz w:val="16"/>
                <w:szCs w:val="18"/>
              </w:rPr>
              <w:t xml:space="preserve">647 </w:t>
            </w:r>
          </w:p>
        </w:tc>
        <w:tc>
          <w:tcPr>
            <w:tcW w:w="1201" w:type="pct"/>
            <w:tcBorders>
              <w:top w:val="single" w:sz="6" w:space="0" w:color="000000"/>
              <w:left w:val="single" w:sz="6" w:space="0" w:color="000000"/>
              <w:bottom w:val="single" w:sz="6" w:space="0" w:color="000000"/>
              <w:right w:val="single" w:sz="6" w:space="0" w:color="000000"/>
            </w:tcBorders>
            <w:vAlign w:val="center"/>
          </w:tcPr>
          <w:p w14:paraId="2ECF524D" w14:textId="77777777" w:rsidR="0025355D" w:rsidRPr="00C63E28" w:rsidRDefault="0025355D" w:rsidP="005D6CE6">
            <w:pPr>
              <w:pStyle w:val="Texto"/>
              <w:spacing w:before="40" w:after="40" w:line="240" w:lineRule="auto"/>
              <w:ind w:firstLine="0"/>
              <w:rPr>
                <w:sz w:val="16"/>
                <w:szCs w:val="18"/>
              </w:rPr>
            </w:pPr>
            <w:r w:rsidRPr="00C63E28">
              <w:rPr>
                <w:sz w:val="16"/>
                <w:szCs w:val="18"/>
              </w:rPr>
              <w:t xml:space="preserve">TELECOMM </w:t>
            </w:r>
          </w:p>
        </w:tc>
        <w:tc>
          <w:tcPr>
            <w:tcW w:w="3372" w:type="pct"/>
            <w:gridSpan w:val="2"/>
            <w:tcBorders>
              <w:top w:val="single" w:sz="6" w:space="0" w:color="000000"/>
              <w:left w:val="single" w:sz="6" w:space="0" w:color="000000"/>
              <w:bottom w:val="single" w:sz="6" w:space="0" w:color="000000"/>
              <w:right w:val="single" w:sz="6" w:space="0" w:color="000000"/>
            </w:tcBorders>
            <w:vAlign w:val="center"/>
          </w:tcPr>
          <w:p w14:paraId="629522B8" w14:textId="77777777" w:rsidR="0025355D" w:rsidRPr="00C63E28" w:rsidRDefault="0025355D" w:rsidP="005D6CE6">
            <w:pPr>
              <w:pStyle w:val="Texto"/>
              <w:spacing w:before="40" w:after="40" w:line="240" w:lineRule="auto"/>
              <w:ind w:firstLine="0"/>
              <w:rPr>
                <w:sz w:val="16"/>
                <w:szCs w:val="18"/>
              </w:rPr>
            </w:pPr>
            <w:r w:rsidRPr="00C63E28">
              <w:rPr>
                <w:sz w:val="16"/>
                <w:szCs w:val="18"/>
              </w:rPr>
              <w:t xml:space="preserve">Telecomunicaciones de México </w:t>
            </w:r>
          </w:p>
        </w:tc>
      </w:tr>
      <w:tr w:rsidR="0025355D" w:rsidRPr="00C63E28" w14:paraId="475D706A" w14:textId="77777777" w:rsidTr="005D6CE6">
        <w:tblPrEx>
          <w:tblCellMar>
            <w:top w:w="0" w:type="dxa"/>
            <w:bottom w:w="0" w:type="dxa"/>
          </w:tblCellMar>
        </w:tblPrEx>
        <w:trPr>
          <w:trHeight w:val="20"/>
        </w:trPr>
        <w:tc>
          <w:tcPr>
            <w:tcW w:w="426" w:type="pct"/>
            <w:gridSpan w:val="2"/>
            <w:tcBorders>
              <w:top w:val="single" w:sz="6" w:space="0" w:color="000000"/>
              <w:left w:val="single" w:sz="6" w:space="0" w:color="000000"/>
              <w:bottom w:val="single" w:sz="6" w:space="0" w:color="000000"/>
              <w:right w:val="single" w:sz="6" w:space="0" w:color="000000"/>
            </w:tcBorders>
            <w:vAlign w:val="center"/>
          </w:tcPr>
          <w:p w14:paraId="5D42DD5E" w14:textId="77777777" w:rsidR="0025355D" w:rsidRPr="00C63E28" w:rsidRDefault="0025355D" w:rsidP="005D6CE6">
            <w:pPr>
              <w:pStyle w:val="Texto"/>
              <w:spacing w:before="40" w:after="40" w:line="240" w:lineRule="auto"/>
              <w:ind w:firstLine="0"/>
              <w:rPr>
                <w:sz w:val="16"/>
                <w:szCs w:val="18"/>
              </w:rPr>
            </w:pPr>
            <w:r w:rsidRPr="00C63E28">
              <w:rPr>
                <w:sz w:val="16"/>
                <w:szCs w:val="18"/>
              </w:rPr>
              <w:t xml:space="preserve">648 </w:t>
            </w:r>
          </w:p>
        </w:tc>
        <w:tc>
          <w:tcPr>
            <w:tcW w:w="1201" w:type="pct"/>
            <w:tcBorders>
              <w:top w:val="single" w:sz="6" w:space="0" w:color="000000"/>
              <w:left w:val="single" w:sz="6" w:space="0" w:color="000000"/>
              <w:bottom w:val="single" w:sz="6" w:space="0" w:color="000000"/>
              <w:right w:val="single" w:sz="6" w:space="0" w:color="000000"/>
            </w:tcBorders>
            <w:vAlign w:val="center"/>
          </w:tcPr>
          <w:p w14:paraId="693342A7" w14:textId="77777777" w:rsidR="0025355D" w:rsidRPr="00C63E28" w:rsidRDefault="0025355D" w:rsidP="005D6CE6">
            <w:pPr>
              <w:pStyle w:val="Texto"/>
              <w:spacing w:before="40" w:after="40" w:line="240" w:lineRule="auto"/>
              <w:ind w:firstLine="0"/>
              <w:rPr>
                <w:sz w:val="16"/>
                <w:szCs w:val="18"/>
              </w:rPr>
            </w:pPr>
            <w:r w:rsidRPr="00C63E28">
              <w:rPr>
                <w:sz w:val="16"/>
                <w:szCs w:val="18"/>
              </w:rPr>
              <w:t xml:space="preserve">EVERCORE </w:t>
            </w:r>
          </w:p>
        </w:tc>
        <w:tc>
          <w:tcPr>
            <w:tcW w:w="3372" w:type="pct"/>
            <w:gridSpan w:val="2"/>
            <w:tcBorders>
              <w:top w:val="single" w:sz="6" w:space="0" w:color="000000"/>
              <w:left w:val="single" w:sz="6" w:space="0" w:color="000000"/>
              <w:bottom w:val="single" w:sz="6" w:space="0" w:color="000000"/>
              <w:right w:val="single" w:sz="6" w:space="0" w:color="000000"/>
            </w:tcBorders>
            <w:vAlign w:val="center"/>
          </w:tcPr>
          <w:p w14:paraId="6E90E2E5" w14:textId="77777777" w:rsidR="0025355D" w:rsidRPr="00C63E28" w:rsidRDefault="0025355D" w:rsidP="005D6CE6">
            <w:pPr>
              <w:pStyle w:val="Texto"/>
              <w:spacing w:before="40" w:after="40" w:line="240" w:lineRule="auto"/>
              <w:ind w:firstLine="0"/>
              <w:rPr>
                <w:sz w:val="16"/>
                <w:szCs w:val="18"/>
              </w:rPr>
            </w:pPr>
            <w:r w:rsidRPr="00C63E28">
              <w:rPr>
                <w:sz w:val="16"/>
                <w:szCs w:val="18"/>
              </w:rPr>
              <w:t xml:space="preserve">Evercore Casa de Bolsa, S.A. de C.V. </w:t>
            </w:r>
          </w:p>
        </w:tc>
      </w:tr>
      <w:tr w:rsidR="0025355D" w:rsidRPr="00C63E28" w14:paraId="539F9D48" w14:textId="77777777" w:rsidTr="005D6CE6">
        <w:tblPrEx>
          <w:tblCellMar>
            <w:top w:w="0" w:type="dxa"/>
            <w:bottom w:w="0" w:type="dxa"/>
          </w:tblCellMar>
        </w:tblPrEx>
        <w:trPr>
          <w:trHeight w:val="20"/>
        </w:trPr>
        <w:tc>
          <w:tcPr>
            <w:tcW w:w="426" w:type="pct"/>
            <w:gridSpan w:val="2"/>
            <w:tcBorders>
              <w:top w:val="single" w:sz="6" w:space="0" w:color="000000"/>
              <w:left w:val="single" w:sz="6" w:space="0" w:color="000000"/>
              <w:bottom w:val="single" w:sz="6" w:space="0" w:color="000000"/>
              <w:right w:val="single" w:sz="6" w:space="0" w:color="000000"/>
            </w:tcBorders>
            <w:vAlign w:val="center"/>
          </w:tcPr>
          <w:p w14:paraId="66AE6AD9" w14:textId="77777777" w:rsidR="0025355D" w:rsidRPr="00C63E28" w:rsidRDefault="0025355D" w:rsidP="005D6CE6">
            <w:pPr>
              <w:pStyle w:val="Texto"/>
              <w:spacing w:before="40" w:after="40" w:line="240" w:lineRule="auto"/>
              <w:ind w:firstLine="0"/>
              <w:rPr>
                <w:sz w:val="16"/>
                <w:szCs w:val="18"/>
              </w:rPr>
            </w:pPr>
            <w:r w:rsidRPr="00C63E28">
              <w:rPr>
                <w:sz w:val="16"/>
                <w:szCs w:val="18"/>
              </w:rPr>
              <w:t xml:space="preserve">649 </w:t>
            </w:r>
          </w:p>
        </w:tc>
        <w:tc>
          <w:tcPr>
            <w:tcW w:w="1201" w:type="pct"/>
            <w:tcBorders>
              <w:top w:val="single" w:sz="6" w:space="0" w:color="000000"/>
              <w:left w:val="single" w:sz="6" w:space="0" w:color="000000"/>
              <w:bottom w:val="single" w:sz="6" w:space="0" w:color="000000"/>
              <w:right w:val="single" w:sz="6" w:space="0" w:color="000000"/>
            </w:tcBorders>
            <w:vAlign w:val="center"/>
          </w:tcPr>
          <w:p w14:paraId="4C45E697" w14:textId="77777777" w:rsidR="0025355D" w:rsidRPr="00C63E28" w:rsidRDefault="0025355D" w:rsidP="005D6CE6">
            <w:pPr>
              <w:pStyle w:val="Texto"/>
              <w:spacing w:before="40" w:after="40" w:line="240" w:lineRule="auto"/>
              <w:ind w:firstLine="0"/>
              <w:rPr>
                <w:sz w:val="16"/>
                <w:szCs w:val="18"/>
              </w:rPr>
            </w:pPr>
            <w:r w:rsidRPr="00C63E28">
              <w:rPr>
                <w:sz w:val="16"/>
                <w:szCs w:val="18"/>
              </w:rPr>
              <w:t xml:space="preserve">SKANDIA </w:t>
            </w:r>
          </w:p>
        </w:tc>
        <w:tc>
          <w:tcPr>
            <w:tcW w:w="3372" w:type="pct"/>
            <w:gridSpan w:val="2"/>
            <w:tcBorders>
              <w:top w:val="single" w:sz="6" w:space="0" w:color="000000"/>
              <w:left w:val="single" w:sz="6" w:space="0" w:color="000000"/>
              <w:bottom w:val="single" w:sz="6" w:space="0" w:color="000000"/>
              <w:right w:val="single" w:sz="6" w:space="0" w:color="000000"/>
            </w:tcBorders>
            <w:vAlign w:val="center"/>
          </w:tcPr>
          <w:p w14:paraId="30AC0DF1" w14:textId="77777777" w:rsidR="0025355D" w:rsidRPr="00C63E28" w:rsidRDefault="0025355D" w:rsidP="005D6CE6">
            <w:pPr>
              <w:pStyle w:val="Texto"/>
              <w:spacing w:before="40" w:after="40" w:line="240" w:lineRule="auto"/>
              <w:ind w:firstLine="0"/>
              <w:rPr>
                <w:sz w:val="16"/>
                <w:szCs w:val="18"/>
              </w:rPr>
            </w:pPr>
            <w:r w:rsidRPr="00C63E28">
              <w:rPr>
                <w:sz w:val="16"/>
                <w:szCs w:val="18"/>
              </w:rPr>
              <w:t xml:space="preserve">Skandia Operadora de Fondos, S.A. de C.V. </w:t>
            </w:r>
          </w:p>
        </w:tc>
      </w:tr>
      <w:tr w:rsidR="0025355D" w:rsidRPr="00C63E28" w14:paraId="29F5053F" w14:textId="77777777" w:rsidTr="005D6CE6">
        <w:tblPrEx>
          <w:tblCellMar>
            <w:top w:w="0" w:type="dxa"/>
            <w:bottom w:w="0" w:type="dxa"/>
          </w:tblCellMar>
        </w:tblPrEx>
        <w:trPr>
          <w:trHeight w:val="20"/>
        </w:trPr>
        <w:tc>
          <w:tcPr>
            <w:tcW w:w="426" w:type="pct"/>
            <w:gridSpan w:val="2"/>
            <w:tcBorders>
              <w:top w:val="single" w:sz="6" w:space="0" w:color="000000"/>
              <w:left w:val="single" w:sz="6" w:space="0" w:color="000000"/>
              <w:bottom w:val="single" w:sz="6" w:space="0" w:color="000000"/>
              <w:right w:val="single" w:sz="6" w:space="0" w:color="000000"/>
            </w:tcBorders>
            <w:vAlign w:val="center"/>
          </w:tcPr>
          <w:p w14:paraId="2D61BEFB" w14:textId="77777777" w:rsidR="0025355D" w:rsidRPr="00C63E28" w:rsidRDefault="0025355D" w:rsidP="005D6CE6">
            <w:pPr>
              <w:pStyle w:val="Texto"/>
              <w:spacing w:before="40" w:after="40" w:line="240" w:lineRule="auto"/>
              <w:ind w:firstLine="0"/>
              <w:rPr>
                <w:sz w:val="16"/>
                <w:szCs w:val="18"/>
              </w:rPr>
            </w:pPr>
            <w:r w:rsidRPr="00C63E28">
              <w:rPr>
                <w:sz w:val="16"/>
                <w:szCs w:val="18"/>
              </w:rPr>
              <w:t xml:space="preserve">651 </w:t>
            </w:r>
          </w:p>
        </w:tc>
        <w:tc>
          <w:tcPr>
            <w:tcW w:w="1201" w:type="pct"/>
            <w:tcBorders>
              <w:top w:val="single" w:sz="6" w:space="0" w:color="000000"/>
              <w:left w:val="single" w:sz="6" w:space="0" w:color="000000"/>
              <w:bottom w:val="single" w:sz="6" w:space="0" w:color="000000"/>
              <w:right w:val="single" w:sz="6" w:space="0" w:color="000000"/>
            </w:tcBorders>
            <w:vAlign w:val="center"/>
          </w:tcPr>
          <w:p w14:paraId="19E86546" w14:textId="77777777" w:rsidR="0025355D" w:rsidRPr="00C63E28" w:rsidRDefault="0025355D" w:rsidP="005D6CE6">
            <w:pPr>
              <w:pStyle w:val="Texto"/>
              <w:spacing w:before="40" w:after="40" w:line="240" w:lineRule="auto"/>
              <w:ind w:firstLine="0"/>
              <w:rPr>
                <w:sz w:val="16"/>
                <w:szCs w:val="18"/>
              </w:rPr>
            </w:pPr>
            <w:r w:rsidRPr="00C63E28">
              <w:rPr>
                <w:sz w:val="16"/>
                <w:szCs w:val="18"/>
              </w:rPr>
              <w:t xml:space="preserve">SEGMTY </w:t>
            </w:r>
          </w:p>
        </w:tc>
        <w:tc>
          <w:tcPr>
            <w:tcW w:w="3372" w:type="pct"/>
            <w:gridSpan w:val="2"/>
            <w:tcBorders>
              <w:top w:val="single" w:sz="6" w:space="0" w:color="000000"/>
              <w:left w:val="single" w:sz="6" w:space="0" w:color="000000"/>
              <w:bottom w:val="single" w:sz="6" w:space="0" w:color="000000"/>
              <w:right w:val="single" w:sz="6" w:space="0" w:color="000000"/>
            </w:tcBorders>
            <w:vAlign w:val="center"/>
          </w:tcPr>
          <w:p w14:paraId="0381E9DA" w14:textId="77777777" w:rsidR="0025355D" w:rsidRPr="00C63E28" w:rsidRDefault="0025355D" w:rsidP="005D6CE6">
            <w:pPr>
              <w:pStyle w:val="Texto"/>
              <w:spacing w:before="40" w:after="40" w:line="240" w:lineRule="auto"/>
              <w:ind w:firstLine="0"/>
              <w:rPr>
                <w:sz w:val="16"/>
                <w:szCs w:val="18"/>
              </w:rPr>
            </w:pPr>
            <w:r w:rsidRPr="00C63E28">
              <w:rPr>
                <w:sz w:val="16"/>
                <w:szCs w:val="18"/>
              </w:rPr>
              <w:t xml:space="preserve">Seguros Monterrey New York Life, S.A de C.V </w:t>
            </w:r>
          </w:p>
        </w:tc>
      </w:tr>
      <w:tr w:rsidR="0025355D" w:rsidRPr="00C63E28" w14:paraId="6C882CDE" w14:textId="77777777" w:rsidTr="005D6CE6">
        <w:tblPrEx>
          <w:tblCellMar>
            <w:top w:w="0" w:type="dxa"/>
            <w:bottom w:w="0" w:type="dxa"/>
          </w:tblCellMar>
        </w:tblPrEx>
        <w:trPr>
          <w:trHeight w:val="20"/>
        </w:trPr>
        <w:tc>
          <w:tcPr>
            <w:tcW w:w="426" w:type="pct"/>
            <w:gridSpan w:val="2"/>
            <w:tcBorders>
              <w:top w:val="single" w:sz="6" w:space="0" w:color="000000"/>
              <w:left w:val="single" w:sz="6" w:space="0" w:color="000000"/>
              <w:bottom w:val="single" w:sz="6" w:space="0" w:color="000000"/>
              <w:right w:val="single" w:sz="6" w:space="0" w:color="000000"/>
            </w:tcBorders>
            <w:vAlign w:val="center"/>
          </w:tcPr>
          <w:p w14:paraId="37D70C71" w14:textId="77777777" w:rsidR="0025355D" w:rsidRPr="00C63E28" w:rsidRDefault="0025355D" w:rsidP="005D6CE6">
            <w:pPr>
              <w:pStyle w:val="Texto"/>
              <w:spacing w:before="40" w:after="40" w:line="240" w:lineRule="auto"/>
              <w:ind w:firstLine="0"/>
              <w:rPr>
                <w:sz w:val="16"/>
                <w:szCs w:val="18"/>
              </w:rPr>
            </w:pPr>
            <w:r w:rsidRPr="00C63E28">
              <w:rPr>
                <w:sz w:val="16"/>
                <w:szCs w:val="18"/>
              </w:rPr>
              <w:t xml:space="preserve">652 </w:t>
            </w:r>
          </w:p>
        </w:tc>
        <w:tc>
          <w:tcPr>
            <w:tcW w:w="1201" w:type="pct"/>
            <w:tcBorders>
              <w:top w:val="single" w:sz="6" w:space="0" w:color="000000"/>
              <w:left w:val="single" w:sz="6" w:space="0" w:color="000000"/>
              <w:bottom w:val="single" w:sz="6" w:space="0" w:color="000000"/>
              <w:right w:val="single" w:sz="6" w:space="0" w:color="000000"/>
            </w:tcBorders>
            <w:vAlign w:val="center"/>
          </w:tcPr>
          <w:p w14:paraId="50051AA0" w14:textId="77777777" w:rsidR="0025355D" w:rsidRPr="00C63E28" w:rsidRDefault="0025355D" w:rsidP="005D6CE6">
            <w:pPr>
              <w:pStyle w:val="Texto"/>
              <w:spacing w:before="40" w:after="40" w:line="240" w:lineRule="auto"/>
              <w:ind w:firstLine="0"/>
              <w:rPr>
                <w:sz w:val="16"/>
                <w:szCs w:val="18"/>
              </w:rPr>
            </w:pPr>
            <w:r w:rsidRPr="00C63E28">
              <w:rPr>
                <w:sz w:val="16"/>
                <w:szCs w:val="18"/>
              </w:rPr>
              <w:t xml:space="preserve">ASEA </w:t>
            </w:r>
          </w:p>
        </w:tc>
        <w:tc>
          <w:tcPr>
            <w:tcW w:w="3372" w:type="pct"/>
            <w:gridSpan w:val="2"/>
            <w:tcBorders>
              <w:top w:val="single" w:sz="6" w:space="0" w:color="000000"/>
              <w:left w:val="single" w:sz="6" w:space="0" w:color="000000"/>
              <w:bottom w:val="single" w:sz="6" w:space="0" w:color="000000"/>
              <w:right w:val="single" w:sz="6" w:space="0" w:color="000000"/>
            </w:tcBorders>
            <w:vAlign w:val="center"/>
          </w:tcPr>
          <w:p w14:paraId="6EDB4237" w14:textId="77777777" w:rsidR="0025355D" w:rsidRPr="00C63E28" w:rsidRDefault="0025355D" w:rsidP="005D6CE6">
            <w:pPr>
              <w:pStyle w:val="Texto"/>
              <w:spacing w:before="40" w:after="40" w:line="240" w:lineRule="auto"/>
              <w:ind w:firstLine="0"/>
              <w:rPr>
                <w:sz w:val="16"/>
                <w:szCs w:val="18"/>
              </w:rPr>
            </w:pPr>
            <w:r w:rsidRPr="00C63E28">
              <w:rPr>
                <w:sz w:val="16"/>
                <w:szCs w:val="18"/>
              </w:rPr>
              <w:t xml:space="preserve">Solución Asea, S.A. de C.V., Sociedad Financiera Popular </w:t>
            </w:r>
          </w:p>
        </w:tc>
      </w:tr>
      <w:tr w:rsidR="0025355D" w:rsidRPr="00C63E28" w14:paraId="14EC773F" w14:textId="77777777" w:rsidTr="005D6CE6">
        <w:tblPrEx>
          <w:tblCellMar>
            <w:top w:w="0" w:type="dxa"/>
            <w:bottom w:w="0" w:type="dxa"/>
          </w:tblCellMar>
        </w:tblPrEx>
        <w:trPr>
          <w:trHeight w:val="20"/>
        </w:trPr>
        <w:tc>
          <w:tcPr>
            <w:tcW w:w="426" w:type="pct"/>
            <w:gridSpan w:val="2"/>
            <w:tcBorders>
              <w:top w:val="single" w:sz="6" w:space="0" w:color="000000"/>
              <w:left w:val="single" w:sz="6" w:space="0" w:color="000000"/>
              <w:bottom w:val="single" w:sz="6" w:space="0" w:color="000000"/>
              <w:right w:val="single" w:sz="6" w:space="0" w:color="000000"/>
            </w:tcBorders>
            <w:vAlign w:val="center"/>
          </w:tcPr>
          <w:p w14:paraId="3F2E2846" w14:textId="77777777" w:rsidR="0025355D" w:rsidRPr="00C63E28" w:rsidRDefault="0025355D" w:rsidP="005D6CE6">
            <w:pPr>
              <w:pStyle w:val="Texto"/>
              <w:spacing w:before="40" w:after="40" w:line="240" w:lineRule="auto"/>
              <w:ind w:firstLine="0"/>
              <w:rPr>
                <w:sz w:val="16"/>
                <w:szCs w:val="18"/>
              </w:rPr>
            </w:pPr>
            <w:r w:rsidRPr="00C63E28">
              <w:rPr>
                <w:sz w:val="16"/>
                <w:szCs w:val="18"/>
              </w:rPr>
              <w:t xml:space="preserve">653 </w:t>
            </w:r>
          </w:p>
        </w:tc>
        <w:tc>
          <w:tcPr>
            <w:tcW w:w="1201" w:type="pct"/>
            <w:tcBorders>
              <w:top w:val="single" w:sz="6" w:space="0" w:color="000000"/>
              <w:left w:val="single" w:sz="6" w:space="0" w:color="000000"/>
              <w:bottom w:val="single" w:sz="6" w:space="0" w:color="000000"/>
              <w:right w:val="single" w:sz="6" w:space="0" w:color="000000"/>
            </w:tcBorders>
            <w:vAlign w:val="center"/>
          </w:tcPr>
          <w:p w14:paraId="68CBE75C" w14:textId="77777777" w:rsidR="0025355D" w:rsidRPr="00C63E28" w:rsidRDefault="0025355D" w:rsidP="005D6CE6">
            <w:pPr>
              <w:pStyle w:val="Texto"/>
              <w:spacing w:before="40" w:after="40" w:line="240" w:lineRule="auto"/>
              <w:ind w:firstLine="0"/>
              <w:rPr>
                <w:sz w:val="16"/>
                <w:szCs w:val="18"/>
              </w:rPr>
            </w:pPr>
            <w:r w:rsidRPr="00C63E28">
              <w:rPr>
                <w:sz w:val="16"/>
                <w:szCs w:val="18"/>
              </w:rPr>
              <w:t xml:space="preserve">KUSPIT </w:t>
            </w:r>
          </w:p>
        </w:tc>
        <w:tc>
          <w:tcPr>
            <w:tcW w:w="3372" w:type="pct"/>
            <w:gridSpan w:val="2"/>
            <w:tcBorders>
              <w:top w:val="single" w:sz="6" w:space="0" w:color="000000"/>
              <w:left w:val="single" w:sz="6" w:space="0" w:color="000000"/>
              <w:bottom w:val="single" w:sz="6" w:space="0" w:color="000000"/>
              <w:right w:val="single" w:sz="6" w:space="0" w:color="000000"/>
            </w:tcBorders>
            <w:vAlign w:val="center"/>
          </w:tcPr>
          <w:p w14:paraId="71779DC5" w14:textId="77777777" w:rsidR="0025355D" w:rsidRPr="00C63E28" w:rsidRDefault="0025355D" w:rsidP="005D6CE6">
            <w:pPr>
              <w:pStyle w:val="Texto"/>
              <w:spacing w:before="40" w:after="40" w:line="240" w:lineRule="auto"/>
              <w:ind w:firstLine="0"/>
              <w:rPr>
                <w:sz w:val="16"/>
                <w:szCs w:val="18"/>
              </w:rPr>
            </w:pPr>
            <w:r w:rsidRPr="00C63E28">
              <w:rPr>
                <w:sz w:val="16"/>
                <w:szCs w:val="18"/>
              </w:rPr>
              <w:t xml:space="preserve">Kuspit Casa de Bolsa, S.A. de C.V. </w:t>
            </w:r>
          </w:p>
        </w:tc>
      </w:tr>
      <w:tr w:rsidR="0025355D" w:rsidRPr="00C63E28" w14:paraId="780A46DD" w14:textId="77777777" w:rsidTr="005D6CE6">
        <w:tblPrEx>
          <w:tblCellMar>
            <w:top w:w="0" w:type="dxa"/>
            <w:bottom w:w="0" w:type="dxa"/>
          </w:tblCellMar>
        </w:tblPrEx>
        <w:trPr>
          <w:trHeight w:val="20"/>
        </w:trPr>
        <w:tc>
          <w:tcPr>
            <w:tcW w:w="426" w:type="pct"/>
            <w:gridSpan w:val="2"/>
            <w:tcBorders>
              <w:top w:val="single" w:sz="6" w:space="0" w:color="000000"/>
              <w:left w:val="single" w:sz="6" w:space="0" w:color="000000"/>
              <w:bottom w:val="single" w:sz="6" w:space="0" w:color="000000"/>
              <w:right w:val="single" w:sz="6" w:space="0" w:color="000000"/>
            </w:tcBorders>
            <w:vAlign w:val="center"/>
          </w:tcPr>
          <w:p w14:paraId="4EA755EC" w14:textId="77777777" w:rsidR="0025355D" w:rsidRPr="00C63E28" w:rsidRDefault="0025355D" w:rsidP="005D6CE6">
            <w:pPr>
              <w:pStyle w:val="Texto"/>
              <w:spacing w:before="40" w:after="40" w:line="240" w:lineRule="auto"/>
              <w:ind w:firstLine="0"/>
              <w:rPr>
                <w:sz w:val="16"/>
                <w:szCs w:val="18"/>
              </w:rPr>
            </w:pPr>
            <w:r w:rsidRPr="00C63E28">
              <w:rPr>
                <w:sz w:val="16"/>
                <w:szCs w:val="18"/>
              </w:rPr>
              <w:t xml:space="preserve">655 </w:t>
            </w:r>
          </w:p>
        </w:tc>
        <w:tc>
          <w:tcPr>
            <w:tcW w:w="1201" w:type="pct"/>
            <w:tcBorders>
              <w:top w:val="single" w:sz="6" w:space="0" w:color="000000"/>
              <w:left w:val="single" w:sz="6" w:space="0" w:color="000000"/>
              <w:bottom w:val="single" w:sz="6" w:space="0" w:color="000000"/>
              <w:right w:val="single" w:sz="6" w:space="0" w:color="000000"/>
            </w:tcBorders>
            <w:vAlign w:val="center"/>
          </w:tcPr>
          <w:p w14:paraId="049814C2" w14:textId="77777777" w:rsidR="0025355D" w:rsidRPr="00C63E28" w:rsidRDefault="0025355D" w:rsidP="005D6CE6">
            <w:pPr>
              <w:pStyle w:val="Texto"/>
              <w:spacing w:before="40" w:after="40" w:line="240" w:lineRule="auto"/>
              <w:ind w:firstLine="0"/>
              <w:rPr>
                <w:sz w:val="16"/>
                <w:szCs w:val="18"/>
              </w:rPr>
            </w:pPr>
            <w:r w:rsidRPr="00C63E28">
              <w:rPr>
                <w:sz w:val="16"/>
                <w:szCs w:val="18"/>
              </w:rPr>
              <w:t xml:space="preserve">SOFIEXPRESS </w:t>
            </w:r>
          </w:p>
        </w:tc>
        <w:tc>
          <w:tcPr>
            <w:tcW w:w="3372" w:type="pct"/>
            <w:gridSpan w:val="2"/>
            <w:tcBorders>
              <w:top w:val="single" w:sz="6" w:space="0" w:color="000000"/>
              <w:left w:val="single" w:sz="6" w:space="0" w:color="000000"/>
              <w:bottom w:val="single" w:sz="6" w:space="0" w:color="000000"/>
              <w:right w:val="single" w:sz="6" w:space="0" w:color="000000"/>
            </w:tcBorders>
            <w:vAlign w:val="center"/>
          </w:tcPr>
          <w:p w14:paraId="5960F7AB" w14:textId="77777777" w:rsidR="0025355D" w:rsidRPr="00C63E28" w:rsidRDefault="0025355D" w:rsidP="005D6CE6">
            <w:pPr>
              <w:pStyle w:val="Texto"/>
              <w:spacing w:before="40" w:after="40" w:line="240" w:lineRule="auto"/>
              <w:ind w:firstLine="0"/>
              <w:rPr>
                <w:sz w:val="16"/>
                <w:szCs w:val="18"/>
              </w:rPr>
            </w:pPr>
            <w:r w:rsidRPr="00C63E28">
              <w:rPr>
                <w:sz w:val="16"/>
                <w:szCs w:val="18"/>
              </w:rPr>
              <w:t xml:space="preserve">J.P. SOFIEXPRESS, S.A. de C.V., S.F.P. </w:t>
            </w:r>
          </w:p>
        </w:tc>
      </w:tr>
      <w:tr w:rsidR="0025355D" w:rsidRPr="00C63E28" w14:paraId="0428009E" w14:textId="77777777" w:rsidTr="005D6CE6">
        <w:tblPrEx>
          <w:tblCellMar>
            <w:top w:w="0" w:type="dxa"/>
            <w:bottom w:w="0" w:type="dxa"/>
          </w:tblCellMar>
        </w:tblPrEx>
        <w:trPr>
          <w:trHeight w:val="20"/>
        </w:trPr>
        <w:tc>
          <w:tcPr>
            <w:tcW w:w="426" w:type="pct"/>
            <w:gridSpan w:val="2"/>
            <w:tcBorders>
              <w:top w:val="single" w:sz="6" w:space="0" w:color="000000"/>
              <w:left w:val="single" w:sz="6" w:space="0" w:color="000000"/>
              <w:bottom w:val="single" w:sz="6" w:space="0" w:color="000000"/>
              <w:right w:val="single" w:sz="6" w:space="0" w:color="000000"/>
            </w:tcBorders>
            <w:vAlign w:val="center"/>
          </w:tcPr>
          <w:p w14:paraId="3D4D9421" w14:textId="77777777" w:rsidR="0025355D" w:rsidRPr="00C63E28" w:rsidRDefault="0025355D" w:rsidP="005D6CE6">
            <w:pPr>
              <w:pStyle w:val="Texto"/>
              <w:spacing w:before="40" w:after="40" w:line="240" w:lineRule="auto"/>
              <w:ind w:firstLine="0"/>
              <w:rPr>
                <w:sz w:val="16"/>
                <w:szCs w:val="18"/>
              </w:rPr>
            </w:pPr>
            <w:r w:rsidRPr="00C63E28">
              <w:rPr>
                <w:sz w:val="16"/>
                <w:szCs w:val="18"/>
              </w:rPr>
              <w:t xml:space="preserve">656 </w:t>
            </w:r>
          </w:p>
        </w:tc>
        <w:tc>
          <w:tcPr>
            <w:tcW w:w="1201" w:type="pct"/>
            <w:tcBorders>
              <w:top w:val="single" w:sz="6" w:space="0" w:color="000000"/>
              <w:left w:val="single" w:sz="6" w:space="0" w:color="000000"/>
              <w:bottom w:val="single" w:sz="6" w:space="0" w:color="000000"/>
              <w:right w:val="single" w:sz="6" w:space="0" w:color="000000"/>
            </w:tcBorders>
            <w:vAlign w:val="center"/>
          </w:tcPr>
          <w:p w14:paraId="64389BF7" w14:textId="77777777" w:rsidR="0025355D" w:rsidRPr="00C63E28" w:rsidRDefault="0025355D" w:rsidP="005D6CE6">
            <w:pPr>
              <w:pStyle w:val="Texto"/>
              <w:spacing w:before="40" w:after="40" w:line="240" w:lineRule="auto"/>
              <w:ind w:firstLine="0"/>
              <w:rPr>
                <w:sz w:val="16"/>
                <w:szCs w:val="18"/>
              </w:rPr>
            </w:pPr>
            <w:r w:rsidRPr="00C63E28">
              <w:rPr>
                <w:sz w:val="16"/>
                <w:szCs w:val="18"/>
              </w:rPr>
              <w:t xml:space="preserve">UNAGRA </w:t>
            </w:r>
          </w:p>
        </w:tc>
        <w:tc>
          <w:tcPr>
            <w:tcW w:w="3372" w:type="pct"/>
            <w:gridSpan w:val="2"/>
            <w:tcBorders>
              <w:top w:val="single" w:sz="6" w:space="0" w:color="000000"/>
              <w:left w:val="single" w:sz="6" w:space="0" w:color="000000"/>
              <w:bottom w:val="single" w:sz="6" w:space="0" w:color="000000"/>
              <w:right w:val="single" w:sz="6" w:space="0" w:color="000000"/>
            </w:tcBorders>
            <w:vAlign w:val="center"/>
          </w:tcPr>
          <w:p w14:paraId="6AC434BC" w14:textId="77777777" w:rsidR="0025355D" w:rsidRPr="00C63E28" w:rsidRDefault="0025355D" w:rsidP="005D6CE6">
            <w:pPr>
              <w:pStyle w:val="Texto"/>
              <w:spacing w:before="40" w:after="40" w:line="240" w:lineRule="auto"/>
              <w:ind w:firstLine="0"/>
              <w:rPr>
                <w:sz w:val="16"/>
                <w:szCs w:val="18"/>
              </w:rPr>
            </w:pPr>
            <w:r w:rsidRPr="00C63E28">
              <w:rPr>
                <w:sz w:val="16"/>
                <w:szCs w:val="18"/>
              </w:rPr>
              <w:t xml:space="preserve">UNAGRA, S.A. de C.V., S.F.P. </w:t>
            </w:r>
          </w:p>
        </w:tc>
      </w:tr>
      <w:tr w:rsidR="0025355D" w:rsidRPr="00C63E28" w14:paraId="6B82AAB5" w14:textId="77777777" w:rsidTr="005D6CE6">
        <w:tblPrEx>
          <w:tblCellMar>
            <w:top w:w="0" w:type="dxa"/>
            <w:bottom w:w="0" w:type="dxa"/>
          </w:tblCellMar>
        </w:tblPrEx>
        <w:trPr>
          <w:trHeight w:val="20"/>
        </w:trPr>
        <w:tc>
          <w:tcPr>
            <w:tcW w:w="426" w:type="pct"/>
            <w:gridSpan w:val="2"/>
            <w:tcBorders>
              <w:top w:val="single" w:sz="6" w:space="0" w:color="000000"/>
              <w:left w:val="single" w:sz="6" w:space="0" w:color="000000"/>
              <w:bottom w:val="single" w:sz="6" w:space="0" w:color="000000"/>
              <w:right w:val="single" w:sz="6" w:space="0" w:color="000000"/>
            </w:tcBorders>
            <w:vAlign w:val="center"/>
          </w:tcPr>
          <w:p w14:paraId="0DAC6BAB" w14:textId="77777777" w:rsidR="0025355D" w:rsidRPr="00C63E28" w:rsidRDefault="0025355D" w:rsidP="005D6CE6">
            <w:pPr>
              <w:pStyle w:val="Texto"/>
              <w:spacing w:before="40" w:after="40" w:line="240" w:lineRule="auto"/>
              <w:ind w:firstLine="0"/>
              <w:rPr>
                <w:sz w:val="16"/>
                <w:szCs w:val="18"/>
              </w:rPr>
            </w:pPr>
            <w:r w:rsidRPr="00C63E28">
              <w:rPr>
                <w:sz w:val="16"/>
                <w:szCs w:val="18"/>
              </w:rPr>
              <w:t xml:space="preserve">659 </w:t>
            </w:r>
          </w:p>
        </w:tc>
        <w:tc>
          <w:tcPr>
            <w:tcW w:w="1201" w:type="pct"/>
            <w:tcBorders>
              <w:top w:val="single" w:sz="6" w:space="0" w:color="000000"/>
              <w:left w:val="single" w:sz="6" w:space="0" w:color="000000"/>
              <w:bottom w:val="single" w:sz="6" w:space="0" w:color="000000"/>
              <w:right w:val="single" w:sz="6" w:space="0" w:color="000000"/>
            </w:tcBorders>
            <w:vAlign w:val="center"/>
          </w:tcPr>
          <w:p w14:paraId="2AAB306D" w14:textId="77777777" w:rsidR="0025355D" w:rsidRPr="00C63E28" w:rsidRDefault="0025355D" w:rsidP="005D6CE6">
            <w:pPr>
              <w:pStyle w:val="Texto"/>
              <w:spacing w:before="40" w:after="40" w:line="240" w:lineRule="auto"/>
              <w:ind w:firstLine="0"/>
              <w:rPr>
                <w:sz w:val="16"/>
                <w:szCs w:val="18"/>
              </w:rPr>
            </w:pPr>
            <w:r w:rsidRPr="00C63E28">
              <w:rPr>
                <w:sz w:val="16"/>
                <w:szCs w:val="18"/>
              </w:rPr>
              <w:t>OPCIONES</w:t>
            </w:r>
          </w:p>
          <w:p w14:paraId="046D8D02" w14:textId="77777777" w:rsidR="0025355D" w:rsidRPr="00C63E28" w:rsidRDefault="0025355D" w:rsidP="005D6CE6">
            <w:pPr>
              <w:pStyle w:val="Texto"/>
              <w:spacing w:before="40" w:after="40" w:line="240" w:lineRule="auto"/>
              <w:ind w:firstLine="0"/>
              <w:rPr>
                <w:sz w:val="16"/>
                <w:szCs w:val="18"/>
              </w:rPr>
            </w:pPr>
            <w:r w:rsidRPr="00C63E28">
              <w:rPr>
                <w:sz w:val="16"/>
                <w:szCs w:val="18"/>
              </w:rPr>
              <w:t xml:space="preserve">EMPRESARIALES NOROESTE </w:t>
            </w:r>
          </w:p>
        </w:tc>
        <w:tc>
          <w:tcPr>
            <w:tcW w:w="3372" w:type="pct"/>
            <w:gridSpan w:val="2"/>
            <w:tcBorders>
              <w:top w:val="single" w:sz="6" w:space="0" w:color="000000"/>
              <w:left w:val="single" w:sz="6" w:space="0" w:color="000000"/>
              <w:bottom w:val="single" w:sz="6" w:space="0" w:color="000000"/>
              <w:right w:val="single" w:sz="6" w:space="0" w:color="000000"/>
            </w:tcBorders>
            <w:vAlign w:val="center"/>
          </w:tcPr>
          <w:p w14:paraId="79C73D2C" w14:textId="77777777" w:rsidR="0025355D" w:rsidRPr="00C63E28" w:rsidRDefault="0025355D" w:rsidP="005D6CE6">
            <w:pPr>
              <w:pStyle w:val="Texto"/>
              <w:spacing w:before="40" w:after="40" w:line="240" w:lineRule="auto"/>
              <w:ind w:firstLine="0"/>
              <w:rPr>
                <w:sz w:val="16"/>
                <w:szCs w:val="18"/>
              </w:rPr>
            </w:pPr>
            <w:r w:rsidRPr="00C63E28">
              <w:rPr>
                <w:sz w:val="16"/>
                <w:szCs w:val="18"/>
              </w:rPr>
              <w:t xml:space="preserve">OPCIONES EMPRESARIALES DEL NORESTE, S.A. DE C.V., S.F.P. </w:t>
            </w:r>
          </w:p>
        </w:tc>
      </w:tr>
      <w:tr w:rsidR="0025355D" w:rsidRPr="00C63E28" w14:paraId="6CE4AE47" w14:textId="77777777" w:rsidTr="005D6CE6">
        <w:tblPrEx>
          <w:tblCellMar>
            <w:top w:w="0" w:type="dxa"/>
            <w:bottom w:w="0" w:type="dxa"/>
          </w:tblCellMar>
        </w:tblPrEx>
        <w:trPr>
          <w:trHeight w:val="20"/>
        </w:trPr>
        <w:tc>
          <w:tcPr>
            <w:tcW w:w="426" w:type="pct"/>
            <w:gridSpan w:val="2"/>
            <w:tcBorders>
              <w:top w:val="single" w:sz="6" w:space="0" w:color="000000"/>
              <w:left w:val="single" w:sz="6" w:space="0" w:color="000000"/>
              <w:bottom w:val="single" w:sz="6" w:space="0" w:color="000000"/>
              <w:right w:val="single" w:sz="6" w:space="0" w:color="000000"/>
            </w:tcBorders>
            <w:vAlign w:val="center"/>
          </w:tcPr>
          <w:p w14:paraId="0EDBC6FC" w14:textId="77777777" w:rsidR="0025355D" w:rsidRPr="00C63E28" w:rsidRDefault="0025355D" w:rsidP="005D6CE6">
            <w:pPr>
              <w:pStyle w:val="Texto"/>
              <w:spacing w:before="40" w:after="40" w:line="240" w:lineRule="auto"/>
              <w:ind w:firstLine="0"/>
              <w:rPr>
                <w:sz w:val="16"/>
                <w:szCs w:val="18"/>
              </w:rPr>
            </w:pPr>
            <w:r w:rsidRPr="00C63E28">
              <w:rPr>
                <w:sz w:val="16"/>
                <w:szCs w:val="18"/>
              </w:rPr>
              <w:t xml:space="preserve">901 </w:t>
            </w:r>
          </w:p>
        </w:tc>
        <w:tc>
          <w:tcPr>
            <w:tcW w:w="1201" w:type="pct"/>
            <w:tcBorders>
              <w:top w:val="single" w:sz="6" w:space="0" w:color="000000"/>
              <w:left w:val="single" w:sz="6" w:space="0" w:color="000000"/>
              <w:bottom w:val="single" w:sz="6" w:space="0" w:color="000000"/>
              <w:right w:val="single" w:sz="6" w:space="0" w:color="000000"/>
            </w:tcBorders>
            <w:vAlign w:val="center"/>
          </w:tcPr>
          <w:p w14:paraId="206D744F" w14:textId="77777777" w:rsidR="0025355D" w:rsidRPr="00C63E28" w:rsidRDefault="0025355D" w:rsidP="005D6CE6">
            <w:pPr>
              <w:pStyle w:val="Texto"/>
              <w:spacing w:before="40" w:after="40" w:line="240" w:lineRule="auto"/>
              <w:ind w:firstLine="0"/>
              <w:rPr>
                <w:sz w:val="16"/>
                <w:szCs w:val="18"/>
              </w:rPr>
            </w:pPr>
            <w:r w:rsidRPr="00C63E28">
              <w:rPr>
                <w:sz w:val="16"/>
                <w:szCs w:val="18"/>
              </w:rPr>
              <w:t xml:space="preserve">CLS </w:t>
            </w:r>
          </w:p>
        </w:tc>
        <w:tc>
          <w:tcPr>
            <w:tcW w:w="3372" w:type="pct"/>
            <w:gridSpan w:val="2"/>
            <w:tcBorders>
              <w:top w:val="single" w:sz="6" w:space="0" w:color="000000"/>
              <w:left w:val="single" w:sz="6" w:space="0" w:color="000000"/>
              <w:bottom w:val="single" w:sz="6" w:space="0" w:color="000000"/>
              <w:right w:val="single" w:sz="6" w:space="0" w:color="000000"/>
            </w:tcBorders>
            <w:vAlign w:val="center"/>
          </w:tcPr>
          <w:p w14:paraId="2213CE79" w14:textId="77777777" w:rsidR="0025355D" w:rsidRPr="00C63E28" w:rsidRDefault="0025355D" w:rsidP="005D6CE6">
            <w:pPr>
              <w:pStyle w:val="Texto"/>
              <w:spacing w:before="40" w:after="40" w:line="240" w:lineRule="auto"/>
              <w:ind w:firstLine="0"/>
              <w:rPr>
                <w:sz w:val="16"/>
                <w:szCs w:val="18"/>
              </w:rPr>
            </w:pPr>
            <w:r w:rsidRPr="00C63E28">
              <w:rPr>
                <w:sz w:val="16"/>
                <w:szCs w:val="18"/>
              </w:rPr>
              <w:t xml:space="preserve">Cls Bank International </w:t>
            </w:r>
          </w:p>
        </w:tc>
      </w:tr>
      <w:tr w:rsidR="0025355D" w:rsidRPr="00C63E28" w14:paraId="113DE558" w14:textId="77777777" w:rsidTr="005D6CE6">
        <w:tblPrEx>
          <w:tblCellMar>
            <w:top w:w="0" w:type="dxa"/>
            <w:bottom w:w="0" w:type="dxa"/>
          </w:tblCellMar>
        </w:tblPrEx>
        <w:trPr>
          <w:trHeight w:val="20"/>
        </w:trPr>
        <w:tc>
          <w:tcPr>
            <w:tcW w:w="426" w:type="pct"/>
            <w:gridSpan w:val="2"/>
            <w:tcBorders>
              <w:top w:val="single" w:sz="6" w:space="0" w:color="000000"/>
              <w:left w:val="single" w:sz="6" w:space="0" w:color="000000"/>
              <w:bottom w:val="single" w:sz="6" w:space="0" w:color="000000"/>
              <w:right w:val="single" w:sz="6" w:space="0" w:color="000000"/>
            </w:tcBorders>
            <w:vAlign w:val="center"/>
          </w:tcPr>
          <w:p w14:paraId="1BFECE16" w14:textId="77777777" w:rsidR="0025355D" w:rsidRPr="00C63E28" w:rsidRDefault="0025355D" w:rsidP="005D6CE6">
            <w:pPr>
              <w:pStyle w:val="Texto"/>
              <w:spacing w:before="40" w:after="40" w:line="240" w:lineRule="auto"/>
              <w:ind w:firstLine="0"/>
              <w:rPr>
                <w:sz w:val="16"/>
                <w:szCs w:val="18"/>
              </w:rPr>
            </w:pPr>
            <w:r w:rsidRPr="00C63E28">
              <w:rPr>
                <w:sz w:val="16"/>
                <w:szCs w:val="18"/>
              </w:rPr>
              <w:t xml:space="preserve">902 </w:t>
            </w:r>
          </w:p>
        </w:tc>
        <w:tc>
          <w:tcPr>
            <w:tcW w:w="1201" w:type="pct"/>
            <w:tcBorders>
              <w:top w:val="single" w:sz="6" w:space="0" w:color="000000"/>
              <w:left w:val="single" w:sz="6" w:space="0" w:color="000000"/>
              <w:bottom w:val="single" w:sz="6" w:space="0" w:color="000000"/>
              <w:right w:val="single" w:sz="6" w:space="0" w:color="000000"/>
            </w:tcBorders>
            <w:vAlign w:val="center"/>
          </w:tcPr>
          <w:p w14:paraId="1934D1E0" w14:textId="77777777" w:rsidR="0025355D" w:rsidRPr="00C63E28" w:rsidRDefault="0025355D" w:rsidP="005D6CE6">
            <w:pPr>
              <w:pStyle w:val="Texto"/>
              <w:spacing w:before="40" w:after="40" w:line="240" w:lineRule="auto"/>
              <w:ind w:firstLine="0"/>
              <w:rPr>
                <w:sz w:val="16"/>
                <w:szCs w:val="18"/>
              </w:rPr>
            </w:pPr>
            <w:r w:rsidRPr="00C63E28">
              <w:rPr>
                <w:sz w:val="16"/>
                <w:szCs w:val="18"/>
              </w:rPr>
              <w:t xml:space="preserve">INDEVAL </w:t>
            </w:r>
          </w:p>
        </w:tc>
        <w:tc>
          <w:tcPr>
            <w:tcW w:w="3372" w:type="pct"/>
            <w:gridSpan w:val="2"/>
            <w:tcBorders>
              <w:top w:val="single" w:sz="6" w:space="0" w:color="000000"/>
              <w:left w:val="single" w:sz="6" w:space="0" w:color="000000"/>
              <w:bottom w:val="single" w:sz="6" w:space="0" w:color="000000"/>
              <w:right w:val="single" w:sz="6" w:space="0" w:color="000000"/>
            </w:tcBorders>
            <w:vAlign w:val="center"/>
          </w:tcPr>
          <w:p w14:paraId="1A64347A" w14:textId="77777777" w:rsidR="0025355D" w:rsidRPr="00C63E28" w:rsidRDefault="0025355D" w:rsidP="005D6CE6">
            <w:pPr>
              <w:pStyle w:val="Texto"/>
              <w:spacing w:before="40" w:after="40" w:line="240" w:lineRule="auto"/>
              <w:ind w:firstLine="0"/>
              <w:rPr>
                <w:sz w:val="16"/>
                <w:szCs w:val="18"/>
              </w:rPr>
            </w:pPr>
            <w:r w:rsidRPr="00C63E28">
              <w:rPr>
                <w:sz w:val="16"/>
                <w:szCs w:val="18"/>
              </w:rPr>
              <w:t xml:space="preserve">SD. Indeval, S.A. de C.V. </w:t>
            </w:r>
          </w:p>
        </w:tc>
      </w:tr>
      <w:tr w:rsidR="0025355D" w:rsidRPr="00C63E28" w14:paraId="02E1598E" w14:textId="77777777" w:rsidTr="005D6CE6">
        <w:tblPrEx>
          <w:tblCellMar>
            <w:top w:w="0" w:type="dxa"/>
            <w:bottom w:w="0" w:type="dxa"/>
          </w:tblCellMar>
        </w:tblPrEx>
        <w:trPr>
          <w:trHeight w:val="20"/>
        </w:trPr>
        <w:tc>
          <w:tcPr>
            <w:tcW w:w="426" w:type="pct"/>
            <w:gridSpan w:val="2"/>
            <w:tcBorders>
              <w:top w:val="single" w:sz="6" w:space="0" w:color="000000"/>
              <w:left w:val="single" w:sz="6" w:space="0" w:color="000000"/>
              <w:bottom w:val="single" w:sz="6" w:space="0" w:color="000000"/>
              <w:right w:val="single" w:sz="6" w:space="0" w:color="000000"/>
            </w:tcBorders>
            <w:vAlign w:val="center"/>
          </w:tcPr>
          <w:p w14:paraId="0E941D37" w14:textId="77777777" w:rsidR="0025355D" w:rsidRPr="00C63E28" w:rsidRDefault="0025355D" w:rsidP="005D6CE6">
            <w:pPr>
              <w:pStyle w:val="Texto"/>
              <w:spacing w:before="40" w:after="40" w:line="240" w:lineRule="auto"/>
              <w:ind w:firstLine="0"/>
              <w:rPr>
                <w:sz w:val="16"/>
                <w:szCs w:val="18"/>
              </w:rPr>
            </w:pPr>
            <w:r w:rsidRPr="00C63E28">
              <w:rPr>
                <w:sz w:val="16"/>
                <w:szCs w:val="18"/>
              </w:rPr>
              <w:t xml:space="preserve">670 </w:t>
            </w:r>
          </w:p>
        </w:tc>
        <w:tc>
          <w:tcPr>
            <w:tcW w:w="1201" w:type="pct"/>
            <w:tcBorders>
              <w:top w:val="single" w:sz="6" w:space="0" w:color="000000"/>
              <w:left w:val="single" w:sz="6" w:space="0" w:color="000000"/>
              <w:bottom w:val="single" w:sz="6" w:space="0" w:color="000000"/>
              <w:right w:val="single" w:sz="6" w:space="0" w:color="000000"/>
            </w:tcBorders>
            <w:vAlign w:val="center"/>
          </w:tcPr>
          <w:p w14:paraId="63317BF4" w14:textId="77777777" w:rsidR="0025355D" w:rsidRPr="00C63E28" w:rsidRDefault="0025355D" w:rsidP="005D6CE6">
            <w:pPr>
              <w:pStyle w:val="Texto"/>
              <w:spacing w:before="40" w:after="40" w:line="240" w:lineRule="auto"/>
              <w:ind w:firstLine="0"/>
              <w:rPr>
                <w:sz w:val="16"/>
                <w:szCs w:val="18"/>
              </w:rPr>
            </w:pPr>
            <w:r w:rsidRPr="00C63E28">
              <w:rPr>
                <w:sz w:val="16"/>
                <w:szCs w:val="18"/>
              </w:rPr>
              <w:t xml:space="preserve">LIBERTAD </w:t>
            </w:r>
          </w:p>
        </w:tc>
        <w:tc>
          <w:tcPr>
            <w:tcW w:w="3372" w:type="pct"/>
            <w:gridSpan w:val="2"/>
            <w:tcBorders>
              <w:top w:val="single" w:sz="6" w:space="0" w:color="000000"/>
              <w:left w:val="single" w:sz="6" w:space="0" w:color="000000"/>
              <w:bottom w:val="single" w:sz="6" w:space="0" w:color="000000"/>
              <w:right w:val="single" w:sz="6" w:space="0" w:color="000000"/>
            </w:tcBorders>
            <w:vAlign w:val="center"/>
          </w:tcPr>
          <w:p w14:paraId="7C6D2996" w14:textId="77777777" w:rsidR="0025355D" w:rsidRPr="00C63E28" w:rsidRDefault="0025355D" w:rsidP="005D6CE6">
            <w:pPr>
              <w:pStyle w:val="Texto"/>
              <w:spacing w:before="40" w:after="40" w:line="240" w:lineRule="auto"/>
              <w:ind w:firstLine="0"/>
              <w:rPr>
                <w:sz w:val="16"/>
                <w:szCs w:val="18"/>
              </w:rPr>
            </w:pPr>
            <w:r w:rsidRPr="00C63E28">
              <w:rPr>
                <w:sz w:val="16"/>
                <w:szCs w:val="18"/>
              </w:rPr>
              <w:t xml:space="preserve">Libertad Servicios Financieros, S.A. De C.V. </w:t>
            </w:r>
          </w:p>
        </w:tc>
      </w:tr>
      <w:tr w:rsidR="0025355D" w:rsidRPr="00C63E28" w14:paraId="0E4DD943" w14:textId="77777777" w:rsidTr="005D6CE6">
        <w:tblPrEx>
          <w:tblCellMar>
            <w:top w:w="0" w:type="dxa"/>
            <w:bottom w:w="0" w:type="dxa"/>
          </w:tblCellMar>
        </w:tblPrEx>
        <w:trPr>
          <w:trHeight w:val="20"/>
        </w:trPr>
        <w:tc>
          <w:tcPr>
            <w:tcW w:w="426" w:type="pct"/>
            <w:gridSpan w:val="2"/>
            <w:tcBorders>
              <w:top w:val="single" w:sz="6" w:space="0" w:color="000000"/>
              <w:left w:val="single" w:sz="6" w:space="0" w:color="000000"/>
              <w:bottom w:val="single" w:sz="6" w:space="0" w:color="000000"/>
              <w:right w:val="single" w:sz="6" w:space="0" w:color="000000"/>
            </w:tcBorders>
            <w:vAlign w:val="center"/>
          </w:tcPr>
          <w:p w14:paraId="1A354C05" w14:textId="77777777" w:rsidR="0025355D" w:rsidRPr="00C63E28" w:rsidRDefault="0025355D" w:rsidP="005D6CE6">
            <w:pPr>
              <w:pStyle w:val="Texto"/>
              <w:spacing w:before="40" w:after="40" w:line="240" w:lineRule="auto"/>
              <w:ind w:firstLine="0"/>
              <w:rPr>
                <w:sz w:val="16"/>
                <w:szCs w:val="18"/>
              </w:rPr>
            </w:pPr>
            <w:r w:rsidRPr="00C63E28">
              <w:rPr>
                <w:sz w:val="16"/>
                <w:szCs w:val="18"/>
              </w:rPr>
              <w:t xml:space="preserve">999 </w:t>
            </w:r>
          </w:p>
        </w:tc>
        <w:tc>
          <w:tcPr>
            <w:tcW w:w="1201" w:type="pct"/>
            <w:tcBorders>
              <w:top w:val="single" w:sz="6" w:space="0" w:color="000000"/>
              <w:left w:val="single" w:sz="6" w:space="0" w:color="000000"/>
              <w:bottom w:val="single" w:sz="6" w:space="0" w:color="000000"/>
              <w:right w:val="single" w:sz="6" w:space="0" w:color="000000"/>
            </w:tcBorders>
            <w:vAlign w:val="center"/>
          </w:tcPr>
          <w:p w14:paraId="09B20E79" w14:textId="77777777" w:rsidR="0025355D" w:rsidRPr="00C63E28" w:rsidRDefault="0025355D" w:rsidP="005D6CE6">
            <w:pPr>
              <w:pStyle w:val="Texto"/>
              <w:spacing w:before="40" w:after="40" w:line="240" w:lineRule="auto"/>
              <w:ind w:firstLine="0"/>
              <w:rPr>
                <w:sz w:val="16"/>
                <w:szCs w:val="18"/>
              </w:rPr>
            </w:pPr>
            <w:r w:rsidRPr="00C63E28">
              <w:rPr>
                <w:sz w:val="16"/>
                <w:szCs w:val="18"/>
              </w:rPr>
              <w:t xml:space="preserve">N/A </w:t>
            </w:r>
          </w:p>
        </w:tc>
        <w:tc>
          <w:tcPr>
            <w:tcW w:w="3372" w:type="pct"/>
            <w:gridSpan w:val="2"/>
            <w:tcBorders>
              <w:top w:val="single" w:sz="6" w:space="0" w:color="000000"/>
              <w:left w:val="single" w:sz="6" w:space="0" w:color="000000"/>
              <w:bottom w:val="single" w:sz="6" w:space="0" w:color="000000"/>
              <w:right w:val="single" w:sz="6" w:space="0" w:color="000000"/>
            </w:tcBorders>
            <w:vAlign w:val="center"/>
          </w:tcPr>
          <w:p w14:paraId="0EE1FA59" w14:textId="77777777" w:rsidR="0025355D" w:rsidRPr="00C63E28" w:rsidRDefault="0025355D" w:rsidP="005D6CE6">
            <w:pPr>
              <w:pStyle w:val="Texto"/>
              <w:spacing w:before="40" w:after="40" w:line="240" w:lineRule="auto"/>
              <w:ind w:firstLine="0"/>
              <w:rPr>
                <w:sz w:val="16"/>
                <w:szCs w:val="18"/>
              </w:rPr>
            </w:pPr>
          </w:p>
        </w:tc>
      </w:tr>
    </w:tbl>
    <w:p w14:paraId="5B94AA44" w14:textId="77777777" w:rsidR="0025355D" w:rsidRPr="00FF7F34" w:rsidRDefault="0025355D" w:rsidP="0025355D">
      <w:pPr>
        <w:pStyle w:val="Texto"/>
        <w:rPr>
          <w:b/>
          <w:szCs w:val="18"/>
        </w:rPr>
      </w:pPr>
    </w:p>
    <w:p w14:paraId="7154E51E" w14:textId="77777777" w:rsidR="0025355D" w:rsidRPr="00C63E28" w:rsidRDefault="0025355D" w:rsidP="0025355D">
      <w:pPr>
        <w:pStyle w:val="Texto"/>
        <w:ind w:left="720" w:hanging="432"/>
        <w:rPr>
          <w:b/>
        </w:rPr>
      </w:pPr>
      <w:r w:rsidRPr="00C63E28">
        <w:rPr>
          <w:b/>
        </w:rPr>
        <w:t>H.</w:t>
      </w:r>
      <w:r w:rsidRPr="00C63E28">
        <w:rPr>
          <w:b/>
        </w:rPr>
        <w:tab/>
        <w:t>CATÁLOGO DE MÉTODOS DE PAGO.</w:t>
      </w:r>
    </w:p>
    <w:p w14:paraId="60E697BF" w14:textId="77777777" w:rsidR="0025355D" w:rsidRDefault="0025355D" w:rsidP="0025355D">
      <w:pPr>
        <w:pStyle w:val="Texto"/>
        <w:rPr>
          <w:szCs w:val="18"/>
        </w:rPr>
      </w:pPr>
      <w:r w:rsidRPr="00FF7F34">
        <w:rPr>
          <w:szCs w:val="18"/>
        </w:rPr>
        <w:t>El catálogo de métodos de pago se utiliza al momento de realizar su registro contable con los diferentes métodos de pago.</w:t>
      </w:r>
    </w:p>
    <w:p w14:paraId="0958714D" w14:textId="77777777" w:rsidR="0025355D" w:rsidRPr="00C63E28" w:rsidRDefault="0025355D" w:rsidP="0025355D">
      <w:pPr>
        <w:pStyle w:val="ROMANOS"/>
        <w:rPr>
          <w:b/>
        </w:rPr>
      </w:pPr>
      <w:r>
        <w:tab/>
      </w:r>
      <w:r w:rsidRPr="00C63E28">
        <w:rPr>
          <w:b/>
        </w:rPr>
        <w:t>H. Catálogo de métodos de pago.</w:t>
      </w:r>
    </w:p>
    <w:tbl>
      <w:tblPr>
        <w:tblW w:w="5000" w:type="pct"/>
        <w:jc w:val="center"/>
        <w:tblLayout w:type="fixed"/>
        <w:tblCellMar>
          <w:left w:w="72" w:type="dxa"/>
          <w:right w:w="72" w:type="dxa"/>
        </w:tblCellMar>
        <w:tblLook w:val="0000" w:firstRow="0" w:lastRow="0" w:firstColumn="0" w:lastColumn="0" w:noHBand="0" w:noVBand="0"/>
      </w:tblPr>
      <w:tblGrid>
        <w:gridCol w:w="1165"/>
        <w:gridCol w:w="7657"/>
      </w:tblGrid>
      <w:tr w:rsidR="0025355D" w:rsidRPr="00C63E28" w14:paraId="7E5BFDFD" w14:textId="77777777" w:rsidTr="005D6CE6">
        <w:tblPrEx>
          <w:tblCellMar>
            <w:top w:w="0" w:type="dxa"/>
            <w:bottom w:w="0" w:type="dxa"/>
          </w:tblCellMar>
        </w:tblPrEx>
        <w:trPr>
          <w:trHeight w:val="20"/>
          <w:jc w:val="center"/>
        </w:trPr>
        <w:tc>
          <w:tcPr>
            <w:tcW w:w="5000" w:type="pct"/>
            <w:gridSpan w:val="2"/>
            <w:tcBorders>
              <w:top w:val="single" w:sz="6" w:space="0" w:color="000000"/>
              <w:left w:val="single" w:sz="6" w:space="0" w:color="000000"/>
              <w:bottom w:val="single" w:sz="6" w:space="0" w:color="000000"/>
              <w:right w:val="single" w:sz="6" w:space="0" w:color="000000"/>
            </w:tcBorders>
            <w:shd w:val="clear" w:color="auto" w:fill="C0C0C0"/>
            <w:vAlign w:val="center"/>
          </w:tcPr>
          <w:p w14:paraId="20FF5491" w14:textId="77777777" w:rsidR="0025355D" w:rsidRPr="00C63E28" w:rsidRDefault="0025355D" w:rsidP="005D6CE6">
            <w:pPr>
              <w:pStyle w:val="Texto"/>
              <w:spacing w:before="40" w:after="28" w:line="240" w:lineRule="auto"/>
              <w:ind w:firstLine="0"/>
              <w:rPr>
                <w:sz w:val="16"/>
                <w:szCs w:val="18"/>
              </w:rPr>
            </w:pPr>
            <w:r w:rsidRPr="00C63E28">
              <w:rPr>
                <w:b/>
                <w:sz w:val="16"/>
                <w:szCs w:val="18"/>
              </w:rPr>
              <w:t xml:space="preserve">H.- Catálogo de método de pago. </w:t>
            </w:r>
          </w:p>
        </w:tc>
      </w:tr>
      <w:tr w:rsidR="0025355D" w:rsidRPr="00C63E28" w14:paraId="1665EE67" w14:textId="77777777" w:rsidTr="005D6CE6">
        <w:tblPrEx>
          <w:tblCellMar>
            <w:top w:w="0" w:type="dxa"/>
            <w:bottom w:w="0" w:type="dxa"/>
          </w:tblCellMar>
        </w:tblPrEx>
        <w:trPr>
          <w:trHeight w:val="20"/>
          <w:jc w:val="center"/>
        </w:trPr>
        <w:tc>
          <w:tcPr>
            <w:tcW w:w="660" w:type="pct"/>
            <w:tcBorders>
              <w:top w:val="single" w:sz="6" w:space="0" w:color="000000"/>
              <w:left w:val="single" w:sz="6" w:space="0" w:color="000000"/>
              <w:bottom w:val="single" w:sz="6" w:space="0" w:color="000000"/>
              <w:right w:val="single" w:sz="6" w:space="0" w:color="000000"/>
            </w:tcBorders>
            <w:shd w:val="clear" w:color="auto" w:fill="C0C0C0"/>
            <w:vAlign w:val="center"/>
          </w:tcPr>
          <w:p w14:paraId="2A2BBF68" w14:textId="77777777" w:rsidR="0025355D" w:rsidRPr="00C63E28" w:rsidRDefault="0025355D" w:rsidP="005D6CE6">
            <w:pPr>
              <w:pStyle w:val="Texto"/>
              <w:spacing w:before="40" w:after="28" w:line="240" w:lineRule="auto"/>
              <w:ind w:firstLine="0"/>
              <w:rPr>
                <w:sz w:val="16"/>
                <w:szCs w:val="18"/>
              </w:rPr>
            </w:pPr>
            <w:r w:rsidRPr="00C63E28">
              <w:rPr>
                <w:b/>
                <w:sz w:val="16"/>
                <w:szCs w:val="18"/>
              </w:rPr>
              <w:t xml:space="preserve">Clave </w:t>
            </w:r>
          </w:p>
        </w:tc>
        <w:tc>
          <w:tcPr>
            <w:tcW w:w="4340" w:type="pct"/>
            <w:tcBorders>
              <w:top w:val="single" w:sz="6" w:space="0" w:color="000000"/>
              <w:left w:val="single" w:sz="6" w:space="0" w:color="000000"/>
              <w:bottom w:val="single" w:sz="6" w:space="0" w:color="000000"/>
              <w:right w:val="single" w:sz="6" w:space="0" w:color="000000"/>
            </w:tcBorders>
            <w:shd w:val="clear" w:color="auto" w:fill="C0C0C0"/>
            <w:vAlign w:val="center"/>
          </w:tcPr>
          <w:p w14:paraId="6B5AD338" w14:textId="77777777" w:rsidR="0025355D" w:rsidRPr="00C63E28" w:rsidRDefault="0025355D" w:rsidP="005D6CE6">
            <w:pPr>
              <w:pStyle w:val="Texto"/>
              <w:spacing w:before="40" w:after="28" w:line="240" w:lineRule="auto"/>
              <w:ind w:firstLine="0"/>
              <w:rPr>
                <w:sz w:val="16"/>
                <w:szCs w:val="18"/>
              </w:rPr>
            </w:pPr>
            <w:r w:rsidRPr="00C63E28">
              <w:rPr>
                <w:b/>
                <w:sz w:val="16"/>
                <w:szCs w:val="18"/>
              </w:rPr>
              <w:t xml:space="preserve">Concepto </w:t>
            </w:r>
          </w:p>
        </w:tc>
      </w:tr>
      <w:tr w:rsidR="0025355D" w:rsidRPr="00C63E28" w14:paraId="6D2BCA3D" w14:textId="77777777" w:rsidTr="005D6CE6">
        <w:tblPrEx>
          <w:tblCellMar>
            <w:top w:w="0" w:type="dxa"/>
            <w:bottom w:w="0" w:type="dxa"/>
          </w:tblCellMar>
        </w:tblPrEx>
        <w:trPr>
          <w:trHeight w:val="20"/>
          <w:jc w:val="center"/>
        </w:trPr>
        <w:tc>
          <w:tcPr>
            <w:tcW w:w="660" w:type="pct"/>
            <w:tcBorders>
              <w:top w:val="single" w:sz="6" w:space="0" w:color="000000"/>
              <w:left w:val="single" w:sz="6" w:space="0" w:color="000000"/>
              <w:bottom w:val="single" w:sz="6" w:space="0" w:color="000000"/>
              <w:right w:val="single" w:sz="6" w:space="0" w:color="000000"/>
            </w:tcBorders>
            <w:vAlign w:val="center"/>
          </w:tcPr>
          <w:p w14:paraId="5F779DFD" w14:textId="77777777" w:rsidR="0025355D" w:rsidRPr="00C63E28" w:rsidRDefault="0025355D" w:rsidP="005D6CE6">
            <w:pPr>
              <w:pStyle w:val="Texto"/>
              <w:spacing w:before="40" w:after="28" w:line="240" w:lineRule="auto"/>
              <w:ind w:firstLine="0"/>
              <w:rPr>
                <w:sz w:val="16"/>
                <w:szCs w:val="18"/>
              </w:rPr>
            </w:pPr>
            <w:r w:rsidRPr="00C63E28">
              <w:rPr>
                <w:sz w:val="16"/>
                <w:szCs w:val="18"/>
              </w:rPr>
              <w:t xml:space="preserve">01 </w:t>
            </w:r>
          </w:p>
        </w:tc>
        <w:tc>
          <w:tcPr>
            <w:tcW w:w="4340" w:type="pct"/>
            <w:tcBorders>
              <w:top w:val="single" w:sz="6" w:space="0" w:color="000000"/>
              <w:left w:val="single" w:sz="6" w:space="0" w:color="000000"/>
              <w:bottom w:val="single" w:sz="6" w:space="0" w:color="000000"/>
              <w:right w:val="single" w:sz="6" w:space="0" w:color="000000"/>
            </w:tcBorders>
            <w:vAlign w:val="center"/>
          </w:tcPr>
          <w:p w14:paraId="0AF4D213" w14:textId="77777777" w:rsidR="0025355D" w:rsidRPr="00C63E28" w:rsidRDefault="0025355D" w:rsidP="005D6CE6">
            <w:pPr>
              <w:pStyle w:val="Texto"/>
              <w:spacing w:before="40" w:after="28" w:line="240" w:lineRule="auto"/>
              <w:ind w:firstLine="0"/>
              <w:rPr>
                <w:sz w:val="16"/>
                <w:szCs w:val="18"/>
              </w:rPr>
            </w:pPr>
            <w:r w:rsidRPr="00C63E28">
              <w:rPr>
                <w:sz w:val="16"/>
                <w:szCs w:val="18"/>
              </w:rPr>
              <w:t xml:space="preserve">Efectivo </w:t>
            </w:r>
          </w:p>
        </w:tc>
      </w:tr>
      <w:tr w:rsidR="0025355D" w:rsidRPr="00C63E28" w14:paraId="5F2C72A5" w14:textId="77777777" w:rsidTr="005D6CE6">
        <w:tblPrEx>
          <w:tblCellMar>
            <w:top w:w="0" w:type="dxa"/>
            <w:bottom w:w="0" w:type="dxa"/>
          </w:tblCellMar>
        </w:tblPrEx>
        <w:trPr>
          <w:trHeight w:val="20"/>
          <w:jc w:val="center"/>
        </w:trPr>
        <w:tc>
          <w:tcPr>
            <w:tcW w:w="660" w:type="pct"/>
            <w:tcBorders>
              <w:top w:val="single" w:sz="6" w:space="0" w:color="000000"/>
              <w:left w:val="single" w:sz="6" w:space="0" w:color="000000"/>
              <w:bottom w:val="single" w:sz="6" w:space="0" w:color="000000"/>
              <w:right w:val="single" w:sz="6" w:space="0" w:color="000000"/>
            </w:tcBorders>
            <w:vAlign w:val="center"/>
          </w:tcPr>
          <w:p w14:paraId="43FA6DDC" w14:textId="77777777" w:rsidR="0025355D" w:rsidRPr="00C63E28" w:rsidRDefault="0025355D" w:rsidP="005D6CE6">
            <w:pPr>
              <w:pStyle w:val="Texto"/>
              <w:spacing w:before="40" w:after="28" w:line="240" w:lineRule="auto"/>
              <w:ind w:firstLine="0"/>
              <w:rPr>
                <w:sz w:val="16"/>
                <w:szCs w:val="18"/>
              </w:rPr>
            </w:pPr>
            <w:r w:rsidRPr="00C63E28">
              <w:rPr>
                <w:sz w:val="16"/>
                <w:szCs w:val="18"/>
              </w:rPr>
              <w:t xml:space="preserve">02 </w:t>
            </w:r>
          </w:p>
        </w:tc>
        <w:tc>
          <w:tcPr>
            <w:tcW w:w="4340" w:type="pct"/>
            <w:tcBorders>
              <w:top w:val="single" w:sz="6" w:space="0" w:color="000000"/>
              <w:left w:val="single" w:sz="6" w:space="0" w:color="000000"/>
              <w:bottom w:val="single" w:sz="6" w:space="0" w:color="000000"/>
              <w:right w:val="single" w:sz="6" w:space="0" w:color="000000"/>
            </w:tcBorders>
            <w:vAlign w:val="center"/>
          </w:tcPr>
          <w:p w14:paraId="795579BE" w14:textId="77777777" w:rsidR="0025355D" w:rsidRPr="00C63E28" w:rsidRDefault="0025355D" w:rsidP="005D6CE6">
            <w:pPr>
              <w:pStyle w:val="Texto"/>
              <w:spacing w:before="40" w:after="28" w:line="240" w:lineRule="auto"/>
              <w:ind w:firstLine="0"/>
              <w:rPr>
                <w:sz w:val="16"/>
                <w:szCs w:val="18"/>
              </w:rPr>
            </w:pPr>
            <w:r w:rsidRPr="00C63E28">
              <w:rPr>
                <w:sz w:val="16"/>
                <w:szCs w:val="18"/>
              </w:rPr>
              <w:t>Cheque</w:t>
            </w:r>
          </w:p>
        </w:tc>
      </w:tr>
      <w:tr w:rsidR="0025355D" w:rsidRPr="00C63E28" w14:paraId="191A027B" w14:textId="77777777" w:rsidTr="005D6CE6">
        <w:tblPrEx>
          <w:tblCellMar>
            <w:top w:w="0" w:type="dxa"/>
            <w:bottom w:w="0" w:type="dxa"/>
          </w:tblCellMar>
        </w:tblPrEx>
        <w:trPr>
          <w:trHeight w:val="20"/>
          <w:jc w:val="center"/>
        </w:trPr>
        <w:tc>
          <w:tcPr>
            <w:tcW w:w="660" w:type="pct"/>
            <w:tcBorders>
              <w:top w:val="single" w:sz="6" w:space="0" w:color="000000"/>
              <w:left w:val="single" w:sz="6" w:space="0" w:color="000000"/>
              <w:bottom w:val="single" w:sz="6" w:space="0" w:color="000000"/>
              <w:right w:val="single" w:sz="6" w:space="0" w:color="000000"/>
            </w:tcBorders>
            <w:vAlign w:val="center"/>
          </w:tcPr>
          <w:p w14:paraId="47371143" w14:textId="77777777" w:rsidR="0025355D" w:rsidRPr="00C63E28" w:rsidRDefault="0025355D" w:rsidP="005D6CE6">
            <w:pPr>
              <w:pStyle w:val="Texto"/>
              <w:spacing w:before="40" w:after="28" w:line="240" w:lineRule="auto"/>
              <w:ind w:firstLine="0"/>
              <w:rPr>
                <w:sz w:val="16"/>
                <w:szCs w:val="18"/>
              </w:rPr>
            </w:pPr>
            <w:r w:rsidRPr="00C63E28">
              <w:rPr>
                <w:sz w:val="16"/>
                <w:szCs w:val="18"/>
              </w:rPr>
              <w:t xml:space="preserve">03 </w:t>
            </w:r>
          </w:p>
        </w:tc>
        <w:tc>
          <w:tcPr>
            <w:tcW w:w="4340" w:type="pct"/>
            <w:tcBorders>
              <w:top w:val="single" w:sz="6" w:space="0" w:color="000000"/>
              <w:left w:val="single" w:sz="6" w:space="0" w:color="000000"/>
              <w:bottom w:val="single" w:sz="6" w:space="0" w:color="000000"/>
              <w:right w:val="single" w:sz="6" w:space="0" w:color="000000"/>
            </w:tcBorders>
            <w:vAlign w:val="center"/>
          </w:tcPr>
          <w:p w14:paraId="269E11B5" w14:textId="77777777" w:rsidR="0025355D" w:rsidRPr="00C63E28" w:rsidRDefault="0025355D" w:rsidP="005D6CE6">
            <w:pPr>
              <w:pStyle w:val="Texto"/>
              <w:spacing w:before="40" w:after="28" w:line="240" w:lineRule="auto"/>
              <w:ind w:firstLine="0"/>
              <w:rPr>
                <w:sz w:val="16"/>
                <w:szCs w:val="18"/>
              </w:rPr>
            </w:pPr>
            <w:r w:rsidRPr="00C63E28">
              <w:rPr>
                <w:sz w:val="16"/>
                <w:szCs w:val="18"/>
              </w:rPr>
              <w:t>Transferencia</w:t>
            </w:r>
          </w:p>
        </w:tc>
      </w:tr>
      <w:tr w:rsidR="0025355D" w:rsidRPr="00C63E28" w14:paraId="7B6FBAD5" w14:textId="77777777" w:rsidTr="005D6CE6">
        <w:tblPrEx>
          <w:tblCellMar>
            <w:top w:w="0" w:type="dxa"/>
            <w:bottom w:w="0" w:type="dxa"/>
          </w:tblCellMar>
        </w:tblPrEx>
        <w:trPr>
          <w:trHeight w:val="20"/>
          <w:jc w:val="center"/>
        </w:trPr>
        <w:tc>
          <w:tcPr>
            <w:tcW w:w="660" w:type="pct"/>
            <w:tcBorders>
              <w:top w:val="single" w:sz="6" w:space="0" w:color="000000"/>
              <w:left w:val="single" w:sz="6" w:space="0" w:color="000000"/>
              <w:bottom w:val="single" w:sz="6" w:space="0" w:color="000000"/>
              <w:right w:val="single" w:sz="6" w:space="0" w:color="000000"/>
            </w:tcBorders>
            <w:vAlign w:val="center"/>
          </w:tcPr>
          <w:p w14:paraId="15DDE53B" w14:textId="77777777" w:rsidR="0025355D" w:rsidRPr="00C63E28" w:rsidRDefault="0025355D" w:rsidP="005D6CE6">
            <w:pPr>
              <w:pStyle w:val="Texto"/>
              <w:spacing w:before="40" w:after="28" w:line="240" w:lineRule="auto"/>
              <w:ind w:firstLine="0"/>
              <w:rPr>
                <w:sz w:val="16"/>
                <w:szCs w:val="18"/>
              </w:rPr>
            </w:pPr>
            <w:r w:rsidRPr="00C63E28">
              <w:rPr>
                <w:sz w:val="16"/>
                <w:szCs w:val="18"/>
              </w:rPr>
              <w:t xml:space="preserve">04 </w:t>
            </w:r>
          </w:p>
        </w:tc>
        <w:tc>
          <w:tcPr>
            <w:tcW w:w="4340" w:type="pct"/>
            <w:tcBorders>
              <w:top w:val="single" w:sz="6" w:space="0" w:color="000000"/>
              <w:left w:val="single" w:sz="6" w:space="0" w:color="000000"/>
              <w:bottom w:val="single" w:sz="6" w:space="0" w:color="000000"/>
              <w:right w:val="single" w:sz="6" w:space="0" w:color="000000"/>
            </w:tcBorders>
            <w:vAlign w:val="center"/>
          </w:tcPr>
          <w:p w14:paraId="7CAFB2EA" w14:textId="77777777" w:rsidR="0025355D" w:rsidRPr="00C63E28" w:rsidRDefault="0025355D" w:rsidP="005D6CE6">
            <w:pPr>
              <w:pStyle w:val="Texto"/>
              <w:spacing w:before="40" w:after="28" w:line="240" w:lineRule="auto"/>
              <w:ind w:firstLine="0"/>
              <w:rPr>
                <w:sz w:val="16"/>
                <w:szCs w:val="18"/>
              </w:rPr>
            </w:pPr>
            <w:r w:rsidRPr="00C63E28">
              <w:rPr>
                <w:sz w:val="16"/>
                <w:szCs w:val="18"/>
              </w:rPr>
              <w:t>Tarjetas de crédito</w:t>
            </w:r>
          </w:p>
        </w:tc>
      </w:tr>
      <w:tr w:rsidR="0025355D" w:rsidRPr="00C63E28" w14:paraId="2B32364B" w14:textId="77777777" w:rsidTr="005D6CE6">
        <w:tblPrEx>
          <w:tblCellMar>
            <w:top w:w="0" w:type="dxa"/>
            <w:bottom w:w="0" w:type="dxa"/>
          </w:tblCellMar>
        </w:tblPrEx>
        <w:trPr>
          <w:trHeight w:val="20"/>
          <w:jc w:val="center"/>
        </w:trPr>
        <w:tc>
          <w:tcPr>
            <w:tcW w:w="660" w:type="pct"/>
            <w:tcBorders>
              <w:top w:val="single" w:sz="6" w:space="0" w:color="000000"/>
              <w:left w:val="single" w:sz="6" w:space="0" w:color="000000"/>
              <w:bottom w:val="single" w:sz="6" w:space="0" w:color="000000"/>
              <w:right w:val="single" w:sz="6" w:space="0" w:color="000000"/>
            </w:tcBorders>
            <w:vAlign w:val="center"/>
          </w:tcPr>
          <w:p w14:paraId="085F7917" w14:textId="77777777" w:rsidR="0025355D" w:rsidRPr="00C63E28" w:rsidRDefault="0025355D" w:rsidP="005D6CE6">
            <w:pPr>
              <w:pStyle w:val="Texto"/>
              <w:spacing w:before="40" w:after="28" w:line="240" w:lineRule="auto"/>
              <w:ind w:firstLine="0"/>
              <w:rPr>
                <w:sz w:val="16"/>
                <w:szCs w:val="18"/>
              </w:rPr>
            </w:pPr>
            <w:r w:rsidRPr="00C63E28">
              <w:rPr>
                <w:sz w:val="16"/>
                <w:szCs w:val="18"/>
              </w:rPr>
              <w:t xml:space="preserve">05 </w:t>
            </w:r>
          </w:p>
        </w:tc>
        <w:tc>
          <w:tcPr>
            <w:tcW w:w="4340" w:type="pct"/>
            <w:tcBorders>
              <w:top w:val="single" w:sz="6" w:space="0" w:color="000000"/>
              <w:left w:val="single" w:sz="6" w:space="0" w:color="000000"/>
              <w:bottom w:val="single" w:sz="6" w:space="0" w:color="000000"/>
              <w:right w:val="single" w:sz="6" w:space="0" w:color="000000"/>
            </w:tcBorders>
            <w:vAlign w:val="center"/>
          </w:tcPr>
          <w:p w14:paraId="51B516A2" w14:textId="77777777" w:rsidR="0025355D" w:rsidRPr="00C63E28" w:rsidRDefault="0025355D" w:rsidP="005D6CE6">
            <w:pPr>
              <w:pStyle w:val="Texto"/>
              <w:spacing w:before="40" w:after="28" w:line="240" w:lineRule="auto"/>
              <w:ind w:firstLine="0"/>
              <w:rPr>
                <w:sz w:val="16"/>
                <w:szCs w:val="18"/>
              </w:rPr>
            </w:pPr>
            <w:r w:rsidRPr="00C63E28">
              <w:rPr>
                <w:sz w:val="16"/>
                <w:szCs w:val="18"/>
              </w:rPr>
              <w:t xml:space="preserve">Monederos electrónicos </w:t>
            </w:r>
          </w:p>
        </w:tc>
      </w:tr>
      <w:tr w:rsidR="0025355D" w:rsidRPr="00C63E28" w14:paraId="7CEBCCED" w14:textId="77777777" w:rsidTr="005D6CE6">
        <w:tblPrEx>
          <w:tblCellMar>
            <w:top w:w="0" w:type="dxa"/>
            <w:bottom w:w="0" w:type="dxa"/>
          </w:tblCellMar>
        </w:tblPrEx>
        <w:trPr>
          <w:trHeight w:val="20"/>
          <w:jc w:val="center"/>
        </w:trPr>
        <w:tc>
          <w:tcPr>
            <w:tcW w:w="660" w:type="pct"/>
            <w:tcBorders>
              <w:top w:val="single" w:sz="6" w:space="0" w:color="000000"/>
              <w:left w:val="single" w:sz="6" w:space="0" w:color="000000"/>
              <w:bottom w:val="single" w:sz="6" w:space="0" w:color="000000"/>
              <w:right w:val="single" w:sz="6" w:space="0" w:color="000000"/>
            </w:tcBorders>
            <w:vAlign w:val="center"/>
          </w:tcPr>
          <w:p w14:paraId="4059B53C" w14:textId="77777777" w:rsidR="0025355D" w:rsidRPr="00C63E28" w:rsidRDefault="0025355D" w:rsidP="005D6CE6">
            <w:pPr>
              <w:pStyle w:val="Texto"/>
              <w:spacing w:before="40" w:after="28" w:line="240" w:lineRule="auto"/>
              <w:ind w:firstLine="0"/>
              <w:rPr>
                <w:sz w:val="16"/>
                <w:szCs w:val="18"/>
              </w:rPr>
            </w:pPr>
            <w:r w:rsidRPr="00C63E28">
              <w:rPr>
                <w:sz w:val="16"/>
                <w:szCs w:val="18"/>
              </w:rPr>
              <w:lastRenderedPageBreak/>
              <w:t xml:space="preserve">06 </w:t>
            </w:r>
          </w:p>
        </w:tc>
        <w:tc>
          <w:tcPr>
            <w:tcW w:w="4340" w:type="pct"/>
            <w:tcBorders>
              <w:top w:val="single" w:sz="6" w:space="0" w:color="000000"/>
              <w:left w:val="single" w:sz="6" w:space="0" w:color="000000"/>
              <w:bottom w:val="single" w:sz="6" w:space="0" w:color="000000"/>
              <w:right w:val="single" w:sz="6" w:space="0" w:color="000000"/>
            </w:tcBorders>
            <w:vAlign w:val="center"/>
          </w:tcPr>
          <w:p w14:paraId="4C8A9E68" w14:textId="77777777" w:rsidR="0025355D" w:rsidRPr="00C63E28" w:rsidRDefault="0025355D" w:rsidP="005D6CE6">
            <w:pPr>
              <w:pStyle w:val="Texto"/>
              <w:spacing w:before="40" w:after="28" w:line="240" w:lineRule="auto"/>
              <w:ind w:firstLine="0"/>
              <w:rPr>
                <w:sz w:val="16"/>
                <w:szCs w:val="18"/>
              </w:rPr>
            </w:pPr>
            <w:r w:rsidRPr="00C63E28">
              <w:rPr>
                <w:sz w:val="16"/>
                <w:szCs w:val="18"/>
              </w:rPr>
              <w:t xml:space="preserve">Dinero electrónico </w:t>
            </w:r>
          </w:p>
        </w:tc>
      </w:tr>
      <w:tr w:rsidR="0025355D" w:rsidRPr="00C63E28" w14:paraId="0D2B0801" w14:textId="77777777" w:rsidTr="005D6CE6">
        <w:tblPrEx>
          <w:tblCellMar>
            <w:top w:w="0" w:type="dxa"/>
            <w:bottom w:w="0" w:type="dxa"/>
          </w:tblCellMar>
        </w:tblPrEx>
        <w:trPr>
          <w:trHeight w:val="20"/>
          <w:jc w:val="center"/>
        </w:trPr>
        <w:tc>
          <w:tcPr>
            <w:tcW w:w="660" w:type="pct"/>
            <w:tcBorders>
              <w:top w:val="single" w:sz="6" w:space="0" w:color="000000"/>
              <w:left w:val="single" w:sz="6" w:space="0" w:color="000000"/>
              <w:bottom w:val="single" w:sz="6" w:space="0" w:color="000000"/>
              <w:right w:val="single" w:sz="6" w:space="0" w:color="000000"/>
            </w:tcBorders>
            <w:vAlign w:val="center"/>
          </w:tcPr>
          <w:p w14:paraId="7D21956F" w14:textId="77777777" w:rsidR="0025355D" w:rsidRPr="00C63E28" w:rsidRDefault="0025355D" w:rsidP="005D6CE6">
            <w:pPr>
              <w:pStyle w:val="Texto"/>
              <w:spacing w:before="40" w:after="28" w:line="240" w:lineRule="auto"/>
              <w:ind w:firstLine="0"/>
              <w:rPr>
                <w:sz w:val="16"/>
                <w:szCs w:val="18"/>
              </w:rPr>
            </w:pPr>
            <w:r w:rsidRPr="00C63E28">
              <w:rPr>
                <w:sz w:val="16"/>
                <w:szCs w:val="18"/>
              </w:rPr>
              <w:t xml:space="preserve">07 </w:t>
            </w:r>
          </w:p>
        </w:tc>
        <w:tc>
          <w:tcPr>
            <w:tcW w:w="4340" w:type="pct"/>
            <w:tcBorders>
              <w:top w:val="single" w:sz="6" w:space="0" w:color="000000"/>
              <w:left w:val="single" w:sz="6" w:space="0" w:color="000000"/>
              <w:bottom w:val="single" w:sz="6" w:space="0" w:color="000000"/>
              <w:right w:val="single" w:sz="6" w:space="0" w:color="000000"/>
            </w:tcBorders>
            <w:vAlign w:val="center"/>
          </w:tcPr>
          <w:p w14:paraId="0C6EAE8D" w14:textId="77777777" w:rsidR="0025355D" w:rsidRPr="00C63E28" w:rsidRDefault="0025355D" w:rsidP="005D6CE6">
            <w:pPr>
              <w:pStyle w:val="Texto"/>
              <w:spacing w:before="40" w:after="28" w:line="240" w:lineRule="auto"/>
              <w:ind w:firstLine="0"/>
              <w:rPr>
                <w:sz w:val="16"/>
                <w:szCs w:val="18"/>
              </w:rPr>
            </w:pPr>
            <w:r w:rsidRPr="00C63E28">
              <w:rPr>
                <w:sz w:val="16"/>
                <w:szCs w:val="18"/>
              </w:rPr>
              <w:t xml:space="preserve">Tarjetas digitales </w:t>
            </w:r>
          </w:p>
        </w:tc>
      </w:tr>
      <w:tr w:rsidR="0025355D" w:rsidRPr="00C63E28" w14:paraId="772E01CB" w14:textId="77777777" w:rsidTr="005D6CE6">
        <w:tblPrEx>
          <w:tblCellMar>
            <w:top w:w="0" w:type="dxa"/>
            <w:bottom w:w="0" w:type="dxa"/>
          </w:tblCellMar>
        </w:tblPrEx>
        <w:trPr>
          <w:trHeight w:val="20"/>
          <w:jc w:val="center"/>
        </w:trPr>
        <w:tc>
          <w:tcPr>
            <w:tcW w:w="660" w:type="pct"/>
            <w:tcBorders>
              <w:top w:val="single" w:sz="6" w:space="0" w:color="000000"/>
              <w:left w:val="single" w:sz="6" w:space="0" w:color="000000"/>
              <w:bottom w:val="single" w:sz="6" w:space="0" w:color="000000"/>
              <w:right w:val="single" w:sz="6" w:space="0" w:color="000000"/>
            </w:tcBorders>
            <w:vAlign w:val="center"/>
          </w:tcPr>
          <w:p w14:paraId="46DECB5B" w14:textId="77777777" w:rsidR="0025355D" w:rsidRPr="00C63E28" w:rsidRDefault="0025355D" w:rsidP="005D6CE6">
            <w:pPr>
              <w:pStyle w:val="Texto"/>
              <w:spacing w:before="40" w:after="28" w:line="240" w:lineRule="auto"/>
              <w:ind w:firstLine="0"/>
              <w:rPr>
                <w:sz w:val="16"/>
                <w:szCs w:val="18"/>
              </w:rPr>
            </w:pPr>
            <w:r w:rsidRPr="00C63E28">
              <w:rPr>
                <w:sz w:val="16"/>
                <w:szCs w:val="18"/>
              </w:rPr>
              <w:t xml:space="preserve">08 </w:t>
            </w:r>
          </w:p>
        </w:tc>
        <w:tc>
          <w:tcPr>
            <w:tcW w:w="4340" w:type="pct"/>
            <w:tcBorders>
              <w:top w:val="single" w:sz="6" w:space="0" w:color="000000"/>
              <w:left w:val="single" w:sz="6" w:space="0" w:color="000000"/>
              <w:bottom w:val="single" w:sz="6" w:space="0" w:color="000000"/>
              <w:right w:val="single" w:sz="6" w:space="0" w:color="000000"/>
            </w:tcBorders>
            <w:vAlign w:val="center"/>
          </w:tcPr>
          <w:p w14:paraId="6C2C365A" w14:textId="77777777" w:rsidR="0025355D" w:rsidRPr="00C63E28" w:rsidRDefault="0025355D" w:rsidP="005D6CE6">
            <w:pPr>
              <w:pStyle w:val="Texto"/>
              <w:spacing w:before="40" w:after="28" w:line="240" w:lineRule="auto"/>
              <w:ind w:firstLine="0"/>
              <w:rPr>
                <w:sz w:val="16"/>
                <w:szCs w:val="18"/>
              </w:rPr>
            </w:pPr>
            <w:r w:rsidRPr="00C63E28">
              <w:rPr>
                <w:sz w:val="16"/>
                <w:szCs w:val="18"/>
              </w:rPr>
              <w:t xml:space="preserve">Vales de despensa </w:t>
            </w:r>
          </w:p>
        </w:tc>
      </w:tr>
      <w:tr w:rsidR="0025355D" w:rsidRPr="00C63E28" w14:paraId="51CF5E09" w14:textId="77777777" w:rsidTr="005D6CE6">
        <w:tblPrEx>
          <w:tblCellMar>
            <w:top w:w="0" w:type="dxa"/>
            <w:bottom w:w="0" w:type="dxa"/>
          </w:tblCellMar>
        </w:tblPrEx>
        <w:trPr>
          <w:trHeight w:val="20"/>
          <w:jc w:val="center"/>
        </w:trPr>
        <w:tc>
          <w:tcPr>
            <w:tcW w:w="660" w:type="pct"/>
            <w:tcBorders>
              <w:top w:val="single" w:sz="6" w:space="0" w:color="000000"/>
              <w:left w:val="single" w:sz="6" w:space="0" w:color="000000"/>
              <w:bottom w:val="single" w:sz="6" w:space="0" w:color="000000"/>
              <w:right w:val="single" w:sz="6" w:space="0" w:color="000000"/>
            </w:tcBorders>
            <w:vAlign w:val="center"/>
          </w:tcPr>
          <w:p w14:paraId="3B07C68D" w14:textId="77777777" w:rsidR="0025355D" w:rsidRPr="00C63E28" w:rsidRDefault="0025355D" w:rsidP="005D6CE6">
            <w:pPr>
              <w:pStyle w:val="Texto"/>
              <w:spacing w:before="40" w:after="28" w:line="240" w:lineRule="auto"/>
              <w:ind w:firstLine="0"/>
              <w:rPr>
                <w:sz w:val="16"/>
                <w:szCs w:val="18"/>
              </w:rPr>
            </w:pPr>
            <w:r w:rsidRPr="00C63E28">
              <w:rPr>
                <w:sz w:val="16"/>
                <w:szCs w:val="18"/>
              </w:rPr>
              <w:t xml:space="preserve">09 </w:t>
            </w:r>
          </w:p>
        </w:tc>
        <w:tc>
          <w:tcPr>
            <w:tcW w:w="4340" w:type="pct"/>
            <w:tcBorders>
              <w:top w:val="single" w:sz="6" w:space="0" w:color="000000"/>
              <w:left w:val="single" w:sz="6" w:space="0" w:color="000000"/>
              <w:bottom w:val="single" w:sz="6" w:space="0" w:color="000000"/>
              <w:right w:val="single" w:sz="6" w:space="0" w:color="000000"/>
            </w:tcBorders>
            <w:vAlign w:val="center"/>
          </w:tcPr>
          <w:p w14:paraId="3458E82A" w14:textId="77777777" w:rsidR="0025355D" w:rsidRPr="00C63E28" w:rsidRDefault="0025355D" w:rsidP="005D6CE6">
            <w:pPr>
              <w:pStyle w:val="Texto"/>
              <w:spacing w:before="40" w:after="28" w:line="240" w:lineRule="auto"/>
              <w:ind w:firstLine="0"/>
              <w:rPr>
                <w:sz w:val="16"/>
                <w:szCs w:val="18"/>
              </w:rPr>
            </w:pPr>
            <w:r w:rsidRPr="00C63E28">
              <w:rPr>
                <w:sz w:val="16"/>
                <w:szCs w:val="18"/>
              </w:rPr>
              <w:t xml:space="preserve">Bienes </w:t>
            </w:r>
          </w:p>
        </w:tc>
      </w:tr>
      <w:tr w:rsidR="0025355D" w:rsidRPr="00C63E28" w14:paraId="7D25EC54" w14:textId="77777777" w:rsidTr="005D6CE6">
        <w:tblPrEx>
          <w:tblCellMar>
            <w:top w:w="0" w:type="dxa"/>
            <w:bottom w:w="0" w:type="dxa"/>
          </w:tblCellMar>
        </w:tblPrEx>
        <w:trPr>
          <w:trHeight w:val="20"/>
          <w:jc w:val="center"/>
        </w:trPr>
        <w:tc>
          <w:tcPr>
            <w:tcW w:w="660" w:type="pct"/>
            <w:tcBorders>
              <w:top w:val="single" w:sz="6" w:space="0" w:color="000000"/>
              <w:left w:val="single" w:sz="6" w:space="0" w:color="000000"/>
              <w:bottom w:val="single" w:sz="6" w:space="0" w:color="000000"/>
              <w:right w:val="single" w:sz="6" w:space="0" w:color="000000"/>
            </w:tcBorders>
            <w:vAlign w:val="center"/>
          </w:tcPr>
          <w:p w14:paraId="1B5763C0" w14:textId="77777777" w:rsidR="0025355D" w:rsidRPr="00C63E28" w:rsidRDefault="0025355D" w:rsidP="005D6CE6">
            <w:pPr>
              <w:pStyle w:val="Texto"/>
              <w:spacing w:before="40" w:after="28" w:line="240" w:lineRule="auto"/>
              <w:ind w:firstLine="0"/>
              <w:rPr>
                <w:sz w:val="16"/>
                <w:szCs w:val="18"/>
              </w:rPr>
            </w:pPr>
            <w:r w:rsidRPr="00C63E28">
              <w:rPr>
                <w:sz w:val="16"/>
                <w:szCs w:val="18"/>
              </w:rPr>
              <w:t xml:space="preserve">10 </w:t>
            </w:r>
          </w:p>
        </w:tc>
        <w:tc>
          <w:tcPr>
            <w:tcW w:w="4340" w:type="pct"/>
            <w:tcBorders>
              <w:top w:val="single" w:sz="6" w:space="0" w:color="000000"/>
              <w:left w:val="single" w:sz="6" w:space="0" w:color="000000"/>
              <w:bottom w:val="single" w:sz="6" w:space="0" w:color="000000"/>
              <w:right w:val="single" w:sz="6" w:space="0" w:color="000000"/>
            </w:tcBorders>
            <w:vAlign w:val="center"/>
          </w:tcPr>
          <w:p w14:paraId="029A867C" w14:textId="77777777" w:rsidR="0025355D" w:rsidRPr="00C63E28" w:rsidRDefault="0025355D" w:rsidP="005D6CE6">
            <w:pPr>
              <w:pStyle w:val="Texto"/>
              <w:spacing w:before="40" w:after="28" w:line="240" w:lineRule="auto"/>
              <w:ind w:firstLine="0"/>
              <w:rPr>
                <w:sz w:val="16"/>
                <w:szCs w:val="18"/>
              </w:rPr>
            </w:pPr>
            <w:r w:rsidRPr="00C63E28">
              <w:rPr>
                <w:sz w:val="16"/>
                <w:szCs w:val="18"/>
              </w:rPr>
              <w:t xml:space="preserve">Servicio </w:t>
            </w:r>
          </w:p>
        </w:tc>
      </w:tr>
      <w:tr w:rsidR="0025355D" w:rsidRPr="00C63E28" w14:paraId="2BE078CF" w14:textId="77777777" w:rsidTr="005D6CE6">
        <w:tblPrEx>
          <w:tblCellMar>
            <w:top w:w="0" w:type="dxa"/>
            <w:bottom w:w="0" w:type="dxa"/>
          </w:tblCellMar>
        </w:tblPrEx>
        <w:trPr>
          <w:trHeight w:val="20"/>
          <w:jc w:val="center"/>
        </w:trPr>
        <w:tc>
          <w:tcPr>
            <w:tcW w:w="660" w:type="pct"/>
            <w:tcBorders>
              <w:top w:val="single" w:sz="6" w:space="0" w:color="000000"/>
              <w:left w:val="single" w:sz="6" w:space="0" w:color="000000"/>
              <w:bottom w:val="single" w:sz="6" w:space="0" w:color="000000"/>
              <w:right w:val="single" w:sz="6" w:space="0" w:color="000000"/>
            </w:tcBorders>
            <w:vAlign w:val="center"/>
          </w:tcPr>
          <w:p w14:paraId="32E855F1" w14:textId="77777777" w:rsidR="0025355D" w:rsidRPr="00C63E28" w:rsidRDefault="0025355D" w:rsidP="005D6CE6">
            <w:pPr>
              <w:pStyle w:val="Texto"/>
              <w:spacing w:before="40" w:after="28" w:line="240" w:lineRule="auto"/>
              <w:ind w:firstLine="0"/>
              <w:rPr>
                <w:sz w:val="16"/>
                <w:szCs w:val="18"/>
              </w:rPr>
            </w:pPr>
            <w:r w:rsidRPr="00C63E28">
              <w:rPr>
                <w:sz w:val="16"/>
                <w:szCs w:val="18"/>
              </w:rPr>
              <w:t xml:space="preserve">11 </w:t>
            </w:r>
          </w:p>
        </w:tc>
        <w:tc>
          <w:tcPr>
            <w:tcW w:w="4340" w:type="pct"/>
            <w:tcBorders>
              <w:top w:val="single" w:sz="6" w:space="0" w:color="000000"/>
              <w:left w:val="single" w:sz="6" w:space="0" w:color="000000"/>
              <w:bottom w:val="single" w:sz="6" w:space="0" w:color="000000"/>
              <w:right w:val="single" w:sz="6" w:space="0" w:color="000000"/>
            </w:tcBorders>
            <w:vAlign w:val="center"/>
          </w:tcPr>
          <w:p w14:paraId="1635E009" w14:textId="77777777" w:rsidR="0025355D" w:rsidRPr="00C63E28" w:rsidRDefault="0025355D" w:rsidP="005D6CE6">
            <w:pPr>
              <w:pStyle w:val="Texto"/>
              <w:spacing w:before="40" w:after="28" w:line="240" w:lineRule="auto"/>
              <w:ind w:firstLine="0"/>
              <w:rPr>
                <w:sz w:val="16"/>
                <w:szCs w:val="18"/>
              </w:rPr>
            </w:pPr>
            <w:r w:rsidRPr="00C63E28">
              <w:rPr>
                <w:sz w:val="16"/>
                <w:szCs w:val="18"/>
              </w:rPr>
              <w:t xml:space="preserve">Por cuenta de tercero </w:t>
            </w:r>
          </w:p>
        </w:tc>
      </w:tr>
      <w:tr w:rsidR="0025355D" w:rsidRPr="00C63E28" w14:paraId="2EF003FA" w14:textId="77777777" w:rsidTr="005D6CE6">
        <w:tblPrEx>
          <w:tblCellMar>
            <w:top w:w="0" w:type="dxa"/>
            <w:bottom w:w="0" w:type="dxa"/>
          </w:tblCellMar>
        </w:tblPrEx>
        <w:trPr>
          <w:trHeight w:val="20"/>
          <w:jc w:val="center"/>
        </w:trPr>
        <w:tc>
          <w:tcPr>
            <w:tcW w:w="660" w:type="pct"/>
            <w:tcBorders>
              <w:top w:val="single" w:sz="6" w:space="0" w:color="000000"/>
              <w:left w:val="single" w:sz="6" w:space="0" w:color="000000"/>
              <w:bottom w:val="single" w:sz="6" w:space="0" w:color="000000"/>
              <w:right w:val="single" w:sz="6" w:space="0" w:color="000000"/>
            </w:tcBorders>
            <w:vAlign w:val="center"/>
          </w:tcPr>
          <w:p w14:paraId="5D87783C" w14:textId="77777777" w:rsidR="0025355D" w:rsidRPr="00C63E28" w:rsidRDefault="0025355D" w:rsidP="005D6CE6">
            <w:pPr>
              <w:pStyle w:val="Texto"/>
              <w:spacing w:before="40" w:after="28" w:line="240" w:lineRule="auto"/>
              <w:ind w:firstLine="0"/>
              <w:rPr>
                <w:sz w:val="16"/>
                <w:szCs w:val="18"/>
              </w:rPr>
            </w:pPr>
            <w:r w:rsidRPr="00C63E28">
              <w:rPr>
                <w:sz w:val="16"/>
                <w:szCs w:val="18"/>
              </w:rPr>
              <w:t xml:space="preserve">12 </w:t>
            </w:r>
          </w:p>
        </w:tc>
        <w:tc>
          <w:tcPr>
            <w:tcW w:w="4340" w:type="pct"/>
            <w:tcBorders>
              <w:top w:val="single" w:sz="6" w:space="0" w:color="000000"/>
              <w:left w:val="single" w:sz="6" w:space="0" w:color="000000"/>
              <w:bottom w:val="single" w:sz="6" w:space="0" w:color="000000"/>
              <w:right w:val="single" w:sz="6" w:space="0" w:color="000000"/>
            </w:tcBorders>
            <w:vAlign w:val="center"/>
          </w:tcPr>
          <w:p w14:paraId="311C8A3D" w14:textId="77777777" w:rsidR="0025355D" w:rsidRPr="00C63E28" w:rsidRDefault="0025355D" w:rsidP="005D6CE6">
            <w:pPr>
              <w:pStyle w:val="Texto"/>
              <w:spacing w:before="40" w:after="28" w:line="240" w:lineRule="auto"/>
              <w:ind w:firstLine="0"/>
              <w:rPr>
                <w:sz w:val="16"/>
                <w:szCs w:val="18"/>
              </w:rPr>
            </w:pPr>
            <w:r w:rsidRPr="00C63E28">
              <w:rPr>
                <w:sz w:val="16"/>
                <w:szCs w:val="18"/>
              </w:rPr>
              <w:t xml:space="preserve">Dación en pago </w:t>
            </w:r>
          </w:p>
        </w:tc>
      </w:tr>
      <w:tr w:rsidR="0025355D" w:rsidRPr="00C63E28" w14:paraId="6860AFC3" w14:textId="77777777" w:rsidTr="005D6CE6">
        <w:tblPrEx>
          <w:tblCellMar>
            <w:top w:w="0" w:type="dxa"/>
            <w:bottom w:w="0" w:type="dxa"/>
          </w:tblCellMar>
        </w:tblPrEx>
        <w:trPr>
          <w:trHeight w:val="20"/>
          <w:jc w:val="center"/>
        </w:trPr>
        <w:tc>
          <w:tcPr>
            <w:tcW w:w="660" w:type="pct"/>
            <w:tcBorders>
              <w:top w:val="single" w:sz="6" w:space="0" w:color="000000"/>
              <w:left w:val="single" w:sz="6" w:space="0" w:color="000000"/>
              <w:bottom w:val="single" w:sz="6" w:space="0" w:color="000000"/>
              <w:right w:val="single" w:sz="6" w:space="0" w:color="000000"/>
            </w:tcBorders>
            <w:vAlign w:val="center"/>
          </w:tcPr>
          <w:p w14:paraId="48D5620A" w14:textId="77777777" w:rsidR="0025355D" w:rsidRPr="00C63E28" w:rsidRDefault="0025355D" w:rsidP="005D6CE6">
            <w:pPr>
              <w:pStyle w:val="Texto"/>
              <w:spacing w:before="40" w:after="28" w:line="240" w:lineRule="auto"/>
              <w:ind w:firstLine="0"/>
              <w:rPr>
                <w:sz w:val="16"/>
                <w:szCs w:val="18"/>
              </w:rPr>
            </w:pPr>
            <w:r w:rsidRPr="00C63E28">
              <w:rPr>
                <w:sz w:val="16"/>
                <w:szCs w:val="18"/>
              </w:rPr>
              <w:t xml:space="preserve">13 </w:t>
            </w:r>
          </w:p>
        </w:tc>
        <w:tc>
          <w:tcPr>
            <w:tcW w:w="4340" w:type="pct"/>
            <w:tcBorders>
              <w:top w:val="single" w:sz="6" w:space="0" w:color="000000"/>
              <w:left w:val="single" w:sz="6" w:space="0" w:color="000000"/>
              <w:bottom w:val="single" w:sz="6" w:space="0" w:color="000000"/>
              <w:right w:val="single" w:sz="6" w:space="0" w:color="000000"/>
            </w:tcBorders>
            <w:vAlign w:val="center"/>
          </w:tcPr>
          <w:p w14:paraId="3D1EF9C4" w14:textId="77777777" w:rsidR="0025355D" w:rsidRPr="00C63E28" w:rsidRDefault="0025355D" w:rsidP="005D6CE6">
            <w:pPr>
              <w:pStyle w:val="Texto"/>
              <w:spacing w:before="40" w:after="28" w:line="240" w:lineRule="auto"/>
              <w:ind w:firstLine="0"/>
              <w:rPr>
                <w:sz w:val="16"/>
                <w:szCs w:val="18"/>
              </w:rPr>
            </w:pPr>
            <w:r w:rsidRPr="00C63E28">
              <w:rPr>
                <w:sz w:val="16"/>
                <w:szCs w:val="18"/>
              </w:rPr>
              <w:t xml:space="preserve">Pago por subrogación </w:t>
            </w:r>
          </w:p>
        </w:tc>
      </w:tr>
      <w:tr w:rsidR="0025355D" w:rsidRPr="00C63E28" w14:paraId="2AF56E7B" w14:textId="77777777" w:rsidTr="005D6CE6">
        <w:tblPrEx>
          <w:tblCellMar>
            <w:top w:w="0" w:type="dxa"/>
            <w:bottom w:w="0" w:type="dxa"/>
          </w:tblCellMar>
        </w:tblPrEx>
        <w:trPr>
          <w:trHeight w:val="20"/>
          <w:jc w:val="center"/>
        </w:trPr>
        <w:tc>
          <w:tcPr>
            <w:tcW w:w="660" w:type="pct"/>
            <w:tcBorders>
              <w:top w:val="single" w:sz="6" w:space="0" w:color="000000"/>
              <w:left w:val="single" w:sz="6" w:space="0" w:color="000000"/>
              <w:bottom w:val="single" w:sz="6" w:space="0" w:color="000000"/>
              <w:right w:val="single" w:sz="6" w:space="0" w:color="000000"/>
            </w:tcBorders>
            <w:vAlign w:val="center"/>
          </w:tcPr>
          <w:p w14:paraId="6043CAB1" w14:textId="77777777" w:rsidR="0025355D" w:rsidRPr="00C63E28" w:rsidRDefault="0025355D" w:rsidP="005D6CE6">
            <w:pPr>
              <w:pStyle w:val="Texto"/>
              <w:spacing w:before="40" w:after="28" w:line="240" w:lineRule="auto"/>
              <w:ind w:firstLine="0"/>
              <w:rPr>
                <w:sz w:val="16"/>
                <w:szCs w:val="18"/>
              </w:rPr>
            </w:pPr>
            <w:r w:rsidRPr="00C63E28">
              <w:rPr>
                <w:sz w:val="16"/>
                <w:szCs w:val="18"/>
              </w:rPr>
              <w:t xml:space="preserve">14 </w:t>
            </w:r>
          </w:p>
        </w:tc>
        <w:tc>
          <w:tcPr>
            <w:tcW w:w="4340" w:type="pct"/>
            <w:tcBorders>
              <w:top w:val="single" w:sz="6" w:space="0" w:color="000000"/>
              <w:left w:val="single" w:sz="6" w:space="0" w:color="000000"/>
              <w:bottom w:val="single" w:sz="6" w:space="0" w:color="000000"/>
              <w:right w:val="single" w:sz="6" w:space="0" w:color="000000"/>
            </w:tcBorders>
            <w:vAlign w:val="center"/>
          </w:tcPr>
          <w:p w14:paraId="23C3D5FF" w14:textId="77777777" w:rsidR="0025355D" w:rsidRPr="00C63E28" w:rsidRDefault="0025355D" w:rsidP="005D6CE6">
            <w:pPr>
              <w:pStyle w:val="Texto"/>
              <w:spacing w:before="40" w:after="28" w:line="240" w:lineRule="auto"/>
              <w:ind w:firstLine="0"/>
              <w:rPr>
                <w:sz w:val="16"/>
                <w:szCs w:val="18"/>
              </w:rPr>
            </w:pPr>
            <w:r w:rsidRPr="00C63E28">
              <w:rPr>
                <w:sz w:val="16"/>
                <w:szCs w:val="18"/>
              </w:rPr>
              <w:t xml:space="preserve">Pago por consignación </w:t>
            </w:r>
          </w:p>
        </w:tc>
      </w:tr>
      <w:tr w:rsidR="0025355D" w:rsidRPr="00C63E28" w14:paraId="29413AE0" w14:textId="77777777" w:rsidTr="005D6CE6">
        <w:tblPrEx>
          <w:tblCellMar>
            <w:top w:w="0" w:type="dxa"/>
            <w:bottom w:w="0" w:type="dxa"/>
          </w:tblCellMar>
        </w:tblPrEx>
        <w:trPr>
          <w:trHeight w:val="20"/>
          <w:jc w:val="center"/>
        </w:trPr>
        <w:tc>
          <w:tcPr>
            <w:tcW w:w="660" w:type="pct"/>
            <w:tcBorders>
              <w:top w:val="single" w:sz="6" w:space="0" w:color="000000"/>
              <w:left w:val="single" w:sz="6" w:space="0" w:color="000000"/>
              <w:bottom w:val="single" w:sz="6" w:space="0" w:color="000000"/>
              <w:right w:val="single" w:sz="6" w:space="0" w:color="000000"/>
            </w:tcBorders>
            <w:vAlign w:val="center"/>
          </w:tcPr>
          <w:p w14:paraId="249C2C2B" w14:textId="77777777" w:rsidR="0025355D" w:rsidRPr="00C63E28" w:rsidRDefault="0025355D" w:rsidP="005D6CE6">
            <w:pPr>
              <w:pStyle w:val="Texto"/>
              <w:spacing w:before="40" w:after="28" w:line="240" w:lineRule="auto"/>
              <w:ind w:firstLine="0"/>
              <w:rPr>
                <w:sz w:val="16"/>
                <w:szCs w:val="18"/>
              </w:rPr>
            </w:pPr>
            <w:r w:rsidRPr="00C63E28">
              <w:rPr>
                <w:sz w:val="16"/>
                <w:szCs w:val="18"/>
              </w:rPr>
              <w:t xml:space="preserve">15 </w:t>
            </w:r>
          </w:p>
        </w:tc>
        <w:tc>
          <w:tcPr>
            <w:tcW w:w="4340" w:type="pct"/>
            <w:tcBorders>
              <w:top w:val="single" w:sz="6" w:space="0" w:color="000000"/>
              <w:left w:val="single" w:sz="6" w:space="0" w:color="000000"/>
              <w:bottom w:val="single" w:sz="6" w:space="0" w:color="000000"/>
              <w:right w:val="single" w:sz="6" w:space="0" w:color="000000"/>
            </w:tcBorders>
            <w:vAlign w:val="center"/>
          </w:tcPr>
          <w:p w14:paraId="16572C0A" w14:textId="77777777" w:rsidR="0025355D" w:rsidRPr="00C63E28" w:rsidRDefault="0025355D" w:rsidP="005D6CE6">
            <w:pPr>
              <w:pStyle w:val="Texto"/>
              <w:spacing w:before="40" w:after="28" w:line="240" w:lineRule="auto"/>
              <w:ind w:firstLine="0"/>
              <w:rPr>
                <w:sz w:val="16"/>
                <w:szCs w:val="18"/>
              </w:rPr>
            </w:pPr>
            <w:r w:rsidRPr="00C63E28">
              <w:rPr>
                <w:sz w:val="16"/>
                <w:szCs w:val="18"/>
              </w:rPr>
              <w:t xml:space="preserve">Condonación </w:t>
            </w:r>
          </w:p>
        </w:tc>
      </w:tr>
      <w:tr w:rsidR="0025355D" w:rsidRPr="00C63E28" w14:paraId="3B2236FB" w14:textId="77777777" w:rsidTr="005D6CE6">
        <w:tblPrEx>
          <w:tblCellMar>
            <w:top w:w="0" w:type="dxa"/>
            <w:bottom w:w="0" w:type="dxa"/>
          </w:tblCellMar>
        </w:tblPrEx>
        <w:trPr>
          <w:trHeight w:val="20"/>
          <w:jc w:val="center"/>
        </w:trPr>
        <w:tc>
          <w:tcPr>
            <w:tcW w:w="660" w:type="pct"/>
            <w:tcBorders>
              <w:top w:val="single" w:sz="6" w:space="0" w:color="000000"/>
              <w:left w:val="single" w:sz="6" w:space="0" w:color="000000"/>
              <w:bottom w:val="single" w:sz="6" w:space="0" w:color="000000"/>
              <w:right w:val="single" w:sz="6" w:space="0" w:color="000000"/>
            </w:tcBorders>
            <w:vAlign w:val="center"/>
          </w:tcPr>
          <w:p w14:paraId="467C628A" w14:textId="77777777" w:rsidR="0025355D" w:rsidRPr="00C63E28" w:rsidRDefault="0025355D" w:rsidP="005D6CE6">
            <w:pPr>
              <w:pStyle w:val="Texto"/>
              <w:spacing w:before="40" w:after="28" w:line="240" w:lineRule="auto"/>
              <w:ind w:firstLine="0"/>
              <w:rPr>
                <w:sz w:val="16"/>
                <w:szCs w:val="18"/>
              </w:rPr>
            </w:pPr>
            <w:r w:rsidRPr="00C63E28">
              <w:rPr>
                <w:sz w:val="16"/>
                <w:szCs w:val="18"/>
              </w:rPr>
              <w:t xml:space="preserve">16 </w:t>
            </w:r>
          </w:p>
        </w:tc>
        <w:tc>
          <w:tcPr>
            <w:tcW w:w="4340" w:type="pct"/>
            <w:tcBorders>
              <w:top w:val="single" w:sz="6" w:space="0" w:color="000000"/>
              <w:left w:val="single" w:sz="6" w:space="0" w:color="000000"/>
              <w:bottom w:val="single" w:sz="6" w:space="0" w:color="000000"/>
              <w:right w:val="single" w:sz="6" w:space="0" w:color="000000"/>
            </w:tcBorders>
            <w:vAlign w:val="center"/>
          </w:tcPr>
          <w:p w14:paraId="2CDD26B2" w14:textId="77777777" w:rsidR="0025355D" w:rsidRPr="00C63E28" w:rsidRDefault="0025355D" w:rsidP="005D6CE6">
            <w:pPr>
              <w:pStyle w:val="Texto"/>
              <w:spacing w:before="40" w:after="28" w:line="240" w:lineRule="auto"/>
              <w:ind w:firstLine="0"/>
              <w:rPr>
                <w:sz w:val="16"/>
                <w:szCs w:val="18"/>
              </w:rPr>
            </w:pPr>
            <w:r w:rsidRPr="00C63E28">
              <w:rPr>
                <w:sz w:val="16"/>
                <w:szCs w:val="18"/>
              </w:rPr>
              <w:t xml:space="preserve">Cancelación </w:t>
            </w:r>
          </w:p>
        </w:tc>
      </w:tr>
      <w:tr w:rsidR="0025355D" w:rsidRPr="00C63E28" w14:paraId="6EBD3A3A" w14:textId="77777777" w:rsidTr="005D6CE6">
        <w:tblPrEx>
          <w:tblCellMar>
            <w:top w:w="0" w:type="dxa"/>
            <w:bottom w:w="0" w:type="dxa"/>
          </w:tblCellMar>
        </w:tblPrEx>
        <w:trPr>
          <w:trHeight w:val="20"/>
          <w:jc w:val="center"/>
        </w:trPr>
        <w:tc>
          <w:tcPr>
            <w:tcW w:w="660" w:type="pct"/>
            <w:tcBorders>
              <w:top w:val="single" w:sz="6" w:space="0" w:color="000000"/>
              <w:left w:val="single" w:sz="6" w:space="0" w:color="000000"/>
              <w:bottom w:val="single" w:sz="6" w:space="0" w:color="000000"/>
              <w:right w:val="single" w:sz="6" w:space="0" w:color="000000"/>
            </w:tcBorders>
            <w:vAlign w:val="center"/>
          </w:tcPr>
          <w:p w14:paraId="2AA41D7E" w14:textId="77777777" w:rsidR="0025355D" w:rsidRPr="00C63E28" w:rsidRDefault="0025355D" w:rsidP="005D6CE6">
            <w:pPr>
              <w:pStyle w:val="Texto"/>
              <w:spacing w:before="40" w:after="28" w:line="240" w:lineRule="auto"/>
              <w:ind w:firstLine="0"/>
              <w:rPr>
                <w:sz w:val="16"/>
                <w:szCs w:val="18"/>
              </w:rPr>
            </w:pPr>
            <w:r w:rsidRPr="00C63E28">
              <w:rPr>
                <w:sz w:val="16"/>
                <w:szCs w:val="18"/>
              </w:rPr>
              <w:t xml:space="preserve">17 </w:t>
            </w:r>
          </w:p>
        </w:tc>
        <w:tc>
          <w:tcPr>
            <w:tcW w:w="4340" w:type="pct"/>
            <w:tcBorders>
              <w:top w:val="single" w:sz="6" w:space="0" w:color="000000"/>
              <w:left w:val="single" w:sz="6" w:space="0" w:color="000000"/>
              <w:bottom w:val="single" w:sz="6" w:space="0" w:color="000000"/>
              <w:right w:val="single" w:sz="6" w:space="0" w:color="000000"/>
            </w:tcBorders>
            <w:vAlign w:val="center"/>
          </w:tcPr>
          <w:p w14:paraId="750C2A3C" w14:textId="77777777" w:rsidR="0025355D" w:rsidRPr="00C63E28" w:rsidRDefault="0025355D" w:rsidP="005D6CE6">
            <w:pPr>
              <w:pStyle w:val="Texto"/>
              <w:spacing w:before="40" w:after="28" w:line="240" w:lineRule="auto"/>
              <w:ind w:firstLine="0"/>
              <w:rPr>
                <w:sz w:val="16"/>
                <w:szCs w:val="18"/>
              </w:rPr>
            </w:pPr>
            <w:r w:rsidRPr="00C63E28">
              <w:rPr>
                <w:sz w:val="16"/>
                <w:szCs w:val="18"/>
              </w:rPr>
              <w:t xml:space="preserve">Compensación </w:t>
            </w:r>
          </w:p>
        </w:tc>
      </w:tr>
      <w:tr w:rsidR="0025355D" w:rsidRPr="00C63E28" w14:paraId="787B0FB6" w14:textId="77777777" w:rsidTr="005D6CE6">
        <w:tblPrEx>
          <w:tblCellMar>
            <w:top w:w="0" w:type="dxa"/>
            <w:bottom w:w="0" w:type="dxa"/>
          </w:tblCellMar>
        </w:tblPrEx>
        <w:trPr>
          <w:trHeight w:val="20"/>
          <w:jc w:val="center"/>
        </w:trPr>
        <w:tc>
          <w:tcPr>
            <w:tcW w:w="660" w:type="pct"/>
            <w:tcBorders>
              <w:top w:val="single" w:sz="6" w:space="0" w:color="000000"/>
              <w:left w:val="single" w:sz="6" w:space="0" w:color="000000"/>
              <w:bottom w:val="single" w:sz="6" w:space="0" w:color="000000"/>
              <w:right w:val="single" w:sz="6" w:space="0" w:color="000000"/>
            </w:tcBorders>
            <w:vAlign w:val="center"/>
          </w:tcPr>
          <w:p w14:paraId="6C6FBBC7" w14:textId="77777777" w:rsidR="0025355D" w:rsidRPr="00C63E28" w:rsidRDefault="0025355D" w:rsidP="005D6CE6">
            <w:pPr>
              <w:pStyle w:val="Texto"/>
              <w:spacing w:before="40" w:after="28" w:line="240" w:lineRule="auto"/>
              <w:ind w:firstLine="0"/>
              <w:rPr>
                <w:sz w:val="16"/>
                <w:szCs w:val="18"/>
              </w:rPr>
            </w:pPr>
            <w:r w:rsidRPr="00C63E28">
              <w:rPr>
                <w:sz w:val="16"/>
                <w:szCs w:val="18"/>
              </w:rPr>
              <w:t xml:space="preserve">98 </w:t>
            </w:r>
          </w:p>
        </w:tc>
        <w:tc>
          <w:tcPr>
            <w:tcW w:w="4340" w:type="pct"/>
            <w:tcBorders>
              <w:top w:val="single" w:sz="6" w:space="0" w:color="000000"/>
              <w:left w:val="single" w:sz="6" w:space="0" w:color="000000"/>
              <w:bottom w:val="single" w:sz="6" w:space="0" w:color="000000"/>
              <w:right w:val="single" w:sz="6" w:space="0" w:color="000000"/>
            </w:tcBorders>
            <w:vAlign w:val="center"/>
          </w:tcPr>
          <w:p w14:paraId="1583B31D" w14:textId="77777777" w:rsidR="0025355D" w:rsidRPr="00C63E28" w:rsidRDefault="0025355D" w:rsidP="005D6CE6">
            <w:pPr>
              <w:pStyle w:val="Texto"/>
              <w:spacing w:before="40" w:after="28" w:line="240" w:lineRule="auto"/>
              <w:ind w:firstLine="0"/>
              <w:rPr>
                <w:sz w:val="16"/>
                <w:szCs w:val="18"/>
              </w:rPr>
            </w:pPr>
            <w:r w:rsidRPr="00C63E28">
              <w:rPr>
                <w:sz w:val="16"/>
                <w:szCs w:val="18"/>
              </w:rPr>
              <w:t xml:space="preserve">"NA" </w:t>
            </w:r>
          </w:p>
        </w:tc>
      </w:tr>
      <w:tr w:rsidR="0025355D" w:rsidRPr="00C63E28" w14:paraId="15CFE97B" w14:textId="77777777" w:rsidTr="005D6CE6">
        <w:tblPrEx>
          <w:tblCellMar>
            <w:top w:w="0" w:type="dxa"/>
            <w:bottom w:w="0" w:type="dxa"/>
          </w:tblCellMar>
        </w:tblPrEx>
        <w:trPr>
          <w:trHeight w:val="20"/>
          <w:jc w:val="center"/>
        </w:trPr>
        <w:tc>
          <w:tcPr>
            <w:tcW w:w="660" w:type="pct"/>
            <w:tcBorders>
              <w:top w:val="single" w:sz="6" w:space="0" w:color="000000"/>
              <w:left w:val="single" w:sz="6" w:space="0" w:color="000000"/>
              <w:bottom w:val="single" w:sz="6" w:space="0" w:color="000000"/>
              <w:right w:val="single" w:sz="6" w:space="0" w:color="000000"/>
            </w:tcBorders>
            <w:vAlign w:val="center"/>
          </w:tcPr>
          <w:p w14:paraId="2416B174" w14:textId="77777777" w:rsidR="0025355D" w:rsidRPr="00C63E28" w:rsidRDefault="0025355D" w:rsidP="005D6CE6">
            <w:pPr>
              <w:pStyle w:val="Texto"/>
              <w:spacing w:before="40" w:after="28" w:line="240" w:lineRule="auto"/>
              <w:ind w:firstLine="0"/>
              <w:rPr>
                <w:sz w:val="16"/>
                <w:szCs w:val="18"/>
              </w:rPr>
            </w:pPr>
            <w:r w:rsidRPr="00C63E28">
              <w:rPr>
                <w:sz w:val="16"/>
                <w:szCs w:val="18"/>
              </w:rPr>
              <w:t xml:space="preserve">99 </w:t>
            </w:r>
          </w:p>
        </w:tc>
        <w:tc>
          <w:tcPr>
            <w:tcW w:w="4340" w:type="pct"/>
            <w:tcBorders>
              <w:top w:val="single" w:sz="6" w:space="0" w:color="000000"/>
              <w:left w:val="single" w:sz="6" w:space="0" w:color="000000"/>
              <w:bottom w:val="single" w:sz="6" w:space="0" w:color="000000"/>
              <w:right w:val="single" w:sz="6" w:space="0" w:color="000000"/>
            </w:tcBorders>
            <w:vAlign w:val="center"/>
          </w:tcPr>
          <w:p w14:paraId="15A27E31" w14:textId="77777777" w:rsidR="0025355D" w:rsidRPr="00C63E28" w:rsidRDefault="0025355D" w:rsidP="005D6CE6">
            <w:pPr>
              <w:pStyle w:val="Texto"/>
              <w:spacing w:before="40" w:after="28" w:line="240" w:lineRule="auto"/>
              <w:ind w:firstLine="0"/>
              <w:rPr>
                <w:sz w:val="16"/>
                <w:szCs w:val="18"/>
              </w:rPr>
            </w:pPr>
            <w:r w:rsidRPr="00C63E28">
              <w:rPr>
                <w:sz w:val="16"/>
                <w:szCs w:val="18"/>
              </w:rPr>
              <w:t xml:space="preserve">Otros </w:t>
            </w:r>
          </w:p>
        </w:tc>
      </w:tr>
    </w:tbl>
    <w:p w14:paraId="643CD8B1" w14:textId="77777777" w:rsidR="0025355D" w:rsidRDefault="0025355D" w:rsidP="0025355D">
      <w:pPr>
        <w:pStyle w:val="Texto"/>
        <w:rPr>
          <w:szCs w:val="18"/>
        </w:rPr>
      </w:pPr>
      <w:r w:rsidRPr="00FF7F34">
        <w:rPr>
          <w:szCs w:val="18"/>
        </w:rPr>
        <w:t>La referencia técnica en materia informática para la construcción de los archivos digitales XML que contienen la información mencionada en el presente Anexo 24, se encuentra contenida en el documento técnico, localizable en el Portal del SAT www.sgat.gob.mx.</w:t>
      </w:r>
    </w:p>
    <w:p w14:paraId="0D51E34F" w14:textId="77777777" w:rsidR="0025355D" w:rsidRDefault="0025355D" w:rsidP="0025355D">
      <w:pPr>
        <w:pStyle w:val="Texto"/>
        <w:spacing w:line="240" w:lineRule="exact"/>
        <w:rPr>
          <w:szCs w:val="18"/>
        </w:rPr>
      </w:pPr>
      <w:r w:rsidRPr="00FF7F34">
        <w:rPr>
          <w:szCs w:val="18"/>
        </w:rPr>
        <w:t>Atentamente.</w:t>
      </w:r>
    </w:p>
    <w:p w14:paraId="1989FB7C" w14:textId="77777777" w:rsidR="0025355D" w:rsidRDefault="0025355D" w:rsidP="0025355D">
      <w:pPr>
        <w:pStyle w:val="Texto"/>
      </w:pPr>
      <w:r w:rsidRPr="00FF7F34">
        <w:rPr>
          <w:szCs w:val="18"/>
        </w:rPr>
        <w:t>Ciudad de México, a 15 de diciembre de 2023.</w:t>
      </w:r>
      <w:r>
        <w:rPr>
          <w:szCs w:val="18"/>
        </w:rPr>
        <w:t xml:space="preserve">- </w:t>
      </w:r>
      <w:r w:rsidRPr="00FF7F34">
        <w:t>En suplencia por ausencia del Jefe del Servicio de Administración Tributaria, con fundamento en el artículo 4, primer párrafo del Reglamento Interior del Servicio de Administración Tributaria, firma el</w:t>
      </w:r>
      <w:r>
        <w:t xml:space="preserve"> Administrador General Jurídico, </w:t>
      </w:r>
      <w:r w:rsidRPr="00FF7F34">
        <w:t xml:space="preserve">Lic. </w:t>
      </w:r>
      <w:r w:rsidRPr="002E12B0">
        <w:rPr>
          <w:b/>
        </w:rPr>
        <w:t>Ricardo Carrasco Varona</w:t>
      </w:r>
      <w:r>
        <w:t>.- Rúbrica.</w:t>
      </w:r>
    </w:p>
    <w:p w14:paraId="6B0F1F2E" w14:textId="77777777" w:rsidR="00DB2A29" w:rsidRDefault="00DB2A29"/>
    <w:sectPr w:rsidR="00DB2A29">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57FF0" w14:textId="77777777" w:rsidR="00506C66" w:rsidRDefault="00506C66" w:rsidP="0025355D">
      <w:r>
        <w:separator/>
      </w:r>
    </w:p>
  </w:endnote>
  <w:endnote w:type="continuationSeparator" w:id="0">
    <w:p w14:paraId="558B0E1D" w14:textId="77777777" w:rsidR="00506C66" w:rsidRDefault="00506C66" w:rsidP="00253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dobe Caslon Pro">
    <w:altName w:val="Georgia"/>
    <w:panose1 w:val="020B0604020202020204"/>
    <w:charset w:val="00"/>
    <w:family w:val="roman"/>
    <w:notTrueType/>
    <w:pitch w:val="variable"/>
    <w:sig w:usb0="00000001" w:usb1="5000205B" w:usb2="00000000" w:usb3="00000000" w:csb0="0000009B" w:csb1="00000000"/>
  </w:font>
  <w:font w:name="Arial">
    <w:panose1 w:val="020B0604020202020204"/>
    <w:charset w:val="00"/>
    <w:family w:val="swiss"/>
    <w:pitch w:val="variable"/>
    <w:sig w:usb0="E0002AFF" w:usb1="C0007843" w:usb2="00000009" w:usb3="00000000" w:csb0="000001FF" w:csb1="00000000"/>
  </w:font>
  <w:font w:name="Montserrat">
    <w:panose1 w:val="00000500000000000000"/>
    <w:charset w:val="4D"/>
    <w:family w:val="auto"/>
    <w:pitch w:val="variable"/>
    <w:sig w:usb0="2000020F" w:usb1="00000003" w:usb2="00000000" w:usb3="00000000" w:csb0="00000197"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CG Palacio (WN)">
    <w:altName w:val="Cambria"/>
    <w:panose1 w:val="020B0604020202020204"/>
    <w:charset w:val="00"/>
    <w:family w:val="roman"/>
    <w:pitch w:val="variable"/>
  </w:font>
  <w:font w:name="Helv">
    <w:altName w:val="Arial"/>
    <w:panose1 w:val="00000000000000000000"/>
    <w:charset w:val="00"/>
    <w:family w:val="swiss"/>
    <w:pitch w:val="variable"/>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Aal">
    <w:altName w:val="Calibri"/>
    <w:panose1 w:val="020B0604020202020204"/>
    <w:charset w:val="00"/>
    <w:family w:val="swiss"/>
    <w:pitch w:val="default"/>
    <w:sig w:usb0="00000003" w:usb1="00000000" w:usb2="00000000" w:usb3="00000000" w:csb0="00000001" w:csb1="00000000"/>
  </w:font>
  <w:font w:name="TiAes New Roman">
    <w:altName w:val="Times New Roman"/>
    <w:panose1 w:val="020B0604020202020204"/>
    <w:charset w:val="00"/>
    <w:family w:val="roman"/>
    <w:pitch w:val="default"/>
    <w:sig w:usb0="00000003" w:usb1="00000000" w:usb2="00000000" w:usb3="00000000" w:csb0="00000001" w:csb1="00000000"/>
  </w:font>
  <w:font w:name="LuAida Grande">
    <w:panose1 w:val="020B0604020202020204"/>
    <w:charset w:val="00"/>
    <w:family w:val="swiss"/>
    <w:notTrueType/>
    <w:pitch w:val="default"/>
    <w:sig w:usb0="00000003" w:usb1="00000000" w:usb2="00000000" w:usb3="00000000" w:csb0="00000001" w:csb1="00000000"/>
  </w:font>
  <w:font w:name="CoArier New">
    <w:panose1 w:val="020B0604020202020204"/>
    <w:charset w:val="00"/>
    <w:family w:val="modern"/>
    <w:pitch w:val="default"/>
    <w:sig w:usb0="00000003" w:usb1="00000000" w:usb2="00000000" w:usb3="00000000" w:csb0="00000001" w:csb1="00000000"/>
  </w:font>
  <w:font w:name="AdAbe Caslon Pro">
    <w:altName w:val="Cambria"/>
    <w:panose1 w:val="020B0604020202020204"/>
    <w:charset w:val="00"/>
    <w:family w:val="roman"/>
    <w:pitch w:val="default"/>
    <w:sig w:usb0="00000003" w:usb1="00000000" w:usb2="00000000" w:usb3="00000000" w:csb0="00000001" w:csb1="00000000"/>
  </w:font>
  <w:font w:name="CaAbria">
    <w:altName w:val="Cambria"/>
    <w:panose1 w:val="020B0604020202020204"/>
    <w:charset w:val="00"/>
    <w:family w:val="roman"/>
    <w:pitch w:val="default"/>
    <w:sig w:usb0="00000003" w:usb1="00000000" w:usb2="00000000" w:usb3="00000000" w:csb0="00000001" w:csb1="00000000"/>
  </w:font>
  <w:font w:name="MoAtserrat Regular">
    <w:altName w:val="Calibri"/>
    <w:panose1 w:val="020B0604020202020204"/>
    <w:charset w:val="00"/>
    <w:family w:val="auto"/>
    <w:notTrueType/>
    <w:pitch w:val="default"/>
    <w:sig w:usb0="00000003" w:usb1="00000000" w:usb2="00000000" w:usb3="00000000" w:csb0="00000001" w:csb1="00000000"/>
  </w:font>
  <w:font w:name="CaAibri">
    <w:altName w:val="Calibri"/>
    <w:panose1 w:val="020B0604020202020204"/>
    <w:charset w:val="00"/>
    <w:family w:val="swiss"/>
    <w:pitch w:val="default"/>
    <w:sig w:usb0="00000003" w:usb1="00000000" w:usb2="00000000" w:usb3="00000000" w:csb0="00000001" w:csb1="00000000"/>
  </w:font>
  <w:font w:name="TaAoma">
    <w:panose1 w:val="020B0604020202020204"/>
    <w:charset w:val="00"/>
    <w:family w:val="roman"/>
    <w:pitch w:val="default"/>
  </w:font>
  <w:font w:name="BoAkman Old Style">
    <w:panose1 w:val="020B0604020202020204"/>
    <w:charset w:val="00"/>
    <w:family w:val="roman"/>
    <w:notTrueType/>
    <w:pitch w:val="default"/>
    <w:sig w:usb0="00000003" w:usb1="00000000" w:usb2="00000000" w:usb3="00000000" w:csb0="00000001" w:csb1="00000000"/>
  </w:font>
  <w:font w:name="VeAdana">
    <w:panose1 w:val="020B0604020202020204"/>
    <w:charset w:val="00"/>
    <w:family w:val="swiss"/>
    <w:notTrueType/>
    <w:pitch w:val="default"/>
    <w:sig w:usb0="00000003" w:usb1="00000000" w:usb2="00000000" w:usb3="00000000" w:csb0="00000001" w:csb1="00000000"/>
  </w:font>
  <w:font w:name="CaAibri Light">
    <w:panose1 w:val="020B0604020202020204"/>
    <w:charset w:val="00"/>
    <w:family w:val="swiss"/>
    <w:notTrueType/>
    <w:pitch w:val="default"/>
    <w:sig w:usb0="00000003" w:usb1="00000000" w:usb2="00000000" w:usb3="00000000" w:csb0="00000001" w:csb1="00000000"/>
  </w:font>
  <w:font w:name="ArAal (W1)">
    <w:panose1 w:val="020B0604020202020204"/>
    <w:charset w:val="00"/>
    <w:family w:val="roman"/>
    <w:notTrueType/>
    <w:pitch w:val="default"/>
    <w:sig w:usb0="00000003" w:usb1="00000000" w:usb2="00000000" w:usb3="00000000" w:csb0="00000001" w:csb1="00000000"/>
  </w:font>
  <w:font w:name="CG Times (W1)">
    <w:altName w:val="Times New Roman"/>
    <w:panose1 w:val="020B0604020202020204"/>
    <w:charset w:val="00"/>
    <w:family w:val="roman"/>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14D3EC" w14:textId="77777777" w:rsidR="00506C66" w:rsidRDefault="00506C66" w:rsidP="0025355D">
      <w:r>
        <w:separator/>
      </w:r>
    </w:p>
  </w:footnote>
  <w:footnote w:type="continuationSeparator" w:id="0">
    <w:p w14:paraId="1A0572A9" w14:textId="77777777" w:rsidR="00506C66" w:rsidRDefault="00506C66" w:rsidP="002535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DC798" w14:textId="6867ECA1" w:rsidR="0025355D" w:rsidRPr="0025355D" w:rsidRDefault="0025355D">
    <w:pPr>
      <w:pStyle w:val="Encabezado"/>
      <w:rPr>
        <w:lang w:val="es-ES_tradnl"/>
      </w:rPr>
    </w:pPr>
    <w:r>
      <w:rPr>
        <w:lang w:val="es-ES_tradnl"/>
      </w:rPr>
      <w:t xml:space="preserve">22/01/2024 DOF. </w:t>
    </w:r>
    <w:hyperlink r:id="rId1" w:history="1">
      <w:r w:rsidRPr="000122E1">
        <w:rPr>
          <w:rStyle w:val="Hipervnculo"/>
          <w:lang w:val="es-ES_tradnl"/>
        </w:rPr>
        <w:t>www.amcp.mx</w:t>
      </w:r>
    </w:hyperlink>
    <w:r>
      <w:rPr>
        <w:lang w:val="es-ES_tradn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417ED"/>
    <w:multiLevelType w:val="hybridMultilevel"/>
    <w:tmpl w:val="210A03A8"/>
    <w:lvl w:ilvl="0" w:tplc="484C03C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5B0583E"/>
    <w:multiLevelType w:val="hybridMultilevel"/>
    <w:tmpl w:val="2E946246"/>
    <w:lvl w:ilvl="0" w:tplc="F84C3892">
      <w:start w:val="1"/>
      <w:numFmt w:val="bullet"/>
      <w:lvlText w:val=""/>
      <w:lvlJc w:val="left"/>
      <w:pPr>
        <w:tabs>
          <w:tab w:val="num" w:pos="1074"/>
        </w:tabs>
        <w:ind w:left="1074"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 w15:restartNumberingAfterBreak="0">
    <w:nsid w:val="079B0609"/>
    <w:multiLevelType w:val="multilevel"/>
    <w:tmpl w:val="7520C97A"/>
    <w:lvl w:ilvl="0">
      <w:start w:val="1"/>
      <w:numFmt w:val="bullet"/>
      <w:pStyle w:val="romab"/>
      <w:lvlText w:val=""/>
      <w:lvlJc w:val="left"/>
      <w:pPr>
        <w:tabs>
          <w:tab w:val="num" w:pos="720"/>
        </w:tabs>
        <w:ind w:left="720" w:hanging="432"/>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B171EE"/>
    <w:multiLevelType w:val="hybridMultilevel"/>
    <w:tmpl w:val="B4C2EA3A"/>
    <w:lvl w:ilvl="0" w:tplc="F84C3892">
      <w:start w:val="1"/>
      <w:numFmt w:val="bullet"/>
      <w:lvlText w:val=""/>
      <w:lvlJc w:val="left"/>
      <w:pPr>
        <w:tabs>
          <w:tab w:val="num" w:pos="1008"/>
        </w:tabs>
        <w:ind w:left="1008" w:hanging="360"/>
      </w:pPr>
      <w:rPr>
        <w:rFonts w:ascii="Symbol" w:hAnsi="Symbol" w:hint="default"/>
      </w:rPr>
    </w:lvl>
    <w:lvl w:ilvl="1" w:tplc="5CA0D0E4">
      <w:start w:val="1"/>
      <w:numFmt w:val="bullet"/>
      <w:lvlText w:val="•"/>
      <w:lvlJc w:val="left"/>
      <w:pPr>
        <w:ind w:left="1500" w:hanging="420"/>
      </w:pPr>
      <w:rPr>
        <w:rFonts w:ascii="Adobe Caslon Pro" w:eastAsia="Times New Roman" w:hAnsi="Adobe Caslon Pro" w:cs="Times New Roman"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9264FF"/>
    <w:multiLevelType w:val="multilevel"/>
    <w:tmpl w:val="5A86324A"/>
    <w:lvl w:ilvl="0">
      <w:start w:val="1"/>
      <w:numFmt w:val="upperRoman"/>
      <w:lvlText w:val="%1."/>
      <w:lvlJc w:val="left"/>
      <w:pPr>
        <w:tabs>
          <w:tab w:val="num" w:pos="720"/>
        </w:tabs>
        <w:ind w:left="720" w:hanging="432"/>
      </w:pPr>
      <w:rPr>
        <w:rFonts w:ascii="Arial" w:hAnsi="Arial" w:hint="default"/>
        <w:b/>
        <w:i w:val="0"/>
        <w:color w:val="auto"/>
        <w:sz w:val="18"/>
        <w:szCs w:val="18"/>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15:restartNumberingAfterBreak="0">
    <w:nsid w:val="11E52763"/>
    <w:multiLevelType w:val="hybridMultilevel"/>
    <w:tmpl w:val="A2BA2A90"/>
    <w:lvl w:ilvl="0" w:tplc="0C0A0001">
      <w:start w:val="1"/>
      <w:numFmt w:val="bullet"/>
      <w:lvlText w:val=""/>
      <w:lvlJc w:val="left"/>
      <w:pPr>
        <w:tabs>
          <w:tab w:val="num" w:pos="1008"/>
        </w:tabs>
        <w:ind w:left="1008" w:hanging="360"/>
      </w:pPr>
      <w:rPr>
        <w:rFonts w:ascii="Symbol" w:hAnsi="Symbol"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1237765C"/>
    <w:multiLevelType w:val="hybridMultilevel"/>
    <w:tmpl w:val="ADFE6CD6"/>
    <w:lvl w:ilvl="0" w:tplc="484C03C0">
      <w:start w:val="1"/>
      <w:numFmt w:val="bullet"/>
      <w:lvlText w:val=""/>
      <w:lvlJc w:val="left"/>
      <w:pPr>
        <w:tabs>
          <w:tab w:val="num" w:pos="363"/>
        </w:tabs>
        <w:ind w:left="363" w:hanging="363"/>
      </w:pPr>
      <w:rPr>
        <w:rFonts w:ascii="Symbol" w:hAnsi="Symbol" w:hint="default"/>
      </w:rPr>
    </w:lvl>
    <w:lvl w:ilvl="1" w:tplc="0C0A0001">
      <w:start w:val="1"/>
      <w:numFmt w:val="bullet"/>
      <w:lvlText w:val=""/>
      <w:lvlJc w:val="left"/>
      <w:pPr>
        <w:tabs>
          <w:tab w:val="num" w:pos="1440"/>
        </w:tabs>
        <w:ind w:left="1440" w:hanging="360"/>
      </w:pPr>
      <w:rPr>
        <w:rFonts w:ascii="Symbol" w:hAnsi="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3C34D0"/>
    <w:multiLevelType w:val="hybridMultilevel"/>
    <w:tmpl w:val="A852C9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D0616F0"/>
    <w:multiLevelType w:val="hybridMultilevel"/>
    <w:tmpl w:val="A9FE1F48"/>
    <w:lvl w:ilvl="0" w:tplc="6812E89E">
      <w:numFmt w:val="bullet"/>
      <w:lvlText w:val="•"/>
      <w:lvlJc w:val="left"/>
      <w:pPr>
        <w:ind w:left="1065" w:hanging="705"/>
      </w:pPr>
      <w:rPr>
        <w:rFonts w:ascii="Montserrat" w:eastAsia="Times New Roman" w:hAnsi="Montserra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DBE3B0B"/>
    <w:multiLevelType w:val="multilevel"/>
    <w:tmpl w:val="B1CC96C4"/>
    <w:lvl w:ilvl="0">
      <w:start w:val="1"/>
      <w:numFmt w:val="bullet"/>
      <w:lvlText w:val=""/>
      <w:lvlJc w:val="left"/>
      <w:pPr>
        <w:tabs>
          <w:tab w:val="num" w:pos="1008"/>
        </w:tabs>
        <w:ind w:left="1008" w:hanging="360"/>
      </w:pPr>
      <w:rPr>
        <w:rFonts w:ascii="Symbol" w:hAnsi="Symbol" w:hint="default"/>
      </w:rPr>
    </w:lvl>
    <w:lvl w:ilvl="1" w:tentative="1">
      <w:start w:val="1"/>
      <w:numFmt w:val="bullet"/>
      <w:lvlText w:val="o"/>
      <w:lvlJc w:val="left"/>
      <w:pPr>
        <w:tabs>
          <w:tab w:val="num" w:pos="1728"/>
        </w:tabs>
        <w:ind w:left="1728" w:hanging="360"/>
      </w:pPr>
      <w:rPr>
        <w:rFonts w:ascii="Courier New" w:hAnsi="Courier New" w:cs="Times" w:hint="default"/>
      </w:rPr>
    </w:lvl>
    <w:lvl w:ilvl="2" w:tentative="1">
      <w:start w:val="1"/>
      <w:numFmt w:val="bullet"/>
      <w:lvlText w:val=""/>
      <w:lvlJc w:val="left"/>
      <w:pPr>
        <w:tabs>
          <w:tab w:val="num" w:pos="2448"/>
        </w:tabs>
        <w:ind w:left="2448" w:hanging="360"/>
      </w:pPr>
      <w:rPr>
        <w:rFonts w:ascii="Wingdings" w:hAnsi="Wingdings" w:hint="default"/>
      </w:rPr>
    </w:lvl>
    <w:lvl w:ilvl="3" w:tentative="1">
      <w:start w:val="1"/>
      <w:numFmt w:val="bullet"/>
      <w:lvlText w:val=""/>
      <w:lvlJc w:val="left"/>
      <w:pPr>
        <w:tabs>
          <w:tab w:val="num" w:pos="3168"/>
        </w:tabs>
        <w:ind w:left="3168" w:hanging="360"/>
      </w:pPr>
      <w:rPr>
        <w:rFonts w:ascii="Symbol" w:hAnsi="Symbol" w:hint="default"/>
      </w:rPr>
    </w:lvl>
    <w:lvl w:ilvl="4" w:tentative="1">
      <w:start w:val="1"/>
      <w:numFmt w:val="bullet"/>
      <w:lvlText w:val="o"/>
      <w:lvlJc w:val="left"/>
      <w:pPr>
        <w:tabs>
          <w:tab w:val="num" w:pos="3888"/>
        </w:tabs>
        <w:ind w:left="3888" w:hanging="360"/>
      </w:pPr>
      <w:rPr>
        <w:rFonts w:ascii="Courier New" w:hAnsi="Courier New" w:cs="Times" w:hint="default"/>
      </w:rPr>
    </w:lvl>
    <w:lvl w:ilvl="5" w:tentative="1">
      <w:start w:val="1"/>
      <w:numFmt w:val="bullet"/>
      <w:lvlText w:val=""/>
      <w:lvlJc w:val="left"/>
      <w:pPr>
        <w:tabs>
          <w:tab w:val="num" w:pos="4608"/>
        </w:tabs>
        <w:ind w:left="4608" w:hanging="360"/>
      </w:pPr>
      <w:rPr>
        <w:rFonts w:ascii="Wingdings" w:hAnsi="Wingdings" w:hint="default"/>
      </w:rPr>
    </w:lvl>
    <w:lvl w:ilvl="6" w:tentative="1">
      <w:start w:val="1"/>
      <w:numFmt w:val="bullet"/>
      <w:lvlText w:val=""/>
      <w:lvlJc w:val="left"/>
      <w:pPr>
        <w:tabs>
          <w:tab w:val="num" w:pos="5328"/>
        </w:tabs>
        <w:ind w:left="5328" w:hanging="360"/>
      </w:pPr>
      <w:rPr>
        <w:rFonts w:ascii="Symbol" w:hAnsi="Symbol" w:hint="default"/>
      </w:rPr>
    </w:lvl>
    <w:lvl w:ilvl="7" w:tentative="1">
      <w:start w:val="1"/>
      <w:numFmt w:val="bullet"/>
      <w:lvlText w:val="o"/>
      <w:lvlJc w:val="left"/>
      <w:pPr>
        <w:tabs>
          <w:tab w:val="num" w:pos="6048"/>
        </w:tabs>
        <w:ind w:left="6048" w:hanging="360"/>
      </w:pPr>
      <w:rPr>
        <w:rFonts w:ascii="Courier New" w:hAnsi="Courier New" w:cs="Times" w:hint="default"/>
      </w:rPr>
    </w:lvl>
    <w:lvl w:ilvl="8" w:tentative="1">
      <w:start w:val="1"/>
      <w:numFmt w:val="bullet"/>
      <w:lvlText w:val=""/>
      <w:lvlJc w:val="left"/>
      <w:pPr>
        <w:tabs>
          <w:tab w:val="num" w:pos="6768"/>
        </w:tabs>
        <w:ind w:left="6768" w:hanging="360"/>
      </w:pPr>
      <w:rPr>
        <w:rFonts w:ascii="Wingdings" w:hAnsi="Wingdings" w:hint="default"/>
      </w:rPr>
    </w:lvl>
  </w:abstractNum>
  <w:abstractNum w:abstractNumId="10" w15:restartNumberingAfterBreak="0">
    <w:nsid w:val="20187658"/>
    <w:multiLevelType w:val="hybridMultilevel"/>
    <w:tmpl w:val="ADFE6CD6"/>
    <w:lvl w:ilvl="0" w:tplc="9ACE6B92">
      <w:start w:val="1"/>
      <w:numFmt w:val="bullet"/>
      <w:lvlText w:val=""/>
      <w:lvlJc w:val="left"/>
      <w:pPr>
        <w:tabs>
          <w:tab w:val="num" w:pos="644"/>
        </w:tabs>
        <w:ind w:left="284" w:firstLine="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8145394"/>
    <w:multiLevelType w:val="multilevel"/>
    <w:tmpl w:val="14BCBAD4"/>
    <w:lvl w:ilvl="0">
      <w:start w:val="1"/>
      <w:numFmt w:val="bullet"/>
      <w:lvlText w:val=""/>
      <w:lvlJc w:val="left"/>
      <w:pPr>
        <w:tabs>
          <w:tab w:val="num" w:pos="1008"/>
        </w:tabs>
        <w:ind w:left="1008" w:hanging="432"/>
      </w:pPr>
      <w:rPr>
        <w:rFonts w:ascii="Symbol" w:hAnsi="Symbol" w:hint="default"/>
      </w:rPr>
    </w:lvl>
    <w:lvl w:ilvl="1" w:tentative="1">
      <w:start w:val="1"/>
      <w:numFmt w:val="bullet"/>
      <w:lvlText w:val="o"/>
      <w:lvlJc w:val="left"/>
      <w:pPr>
        <w:tabs>
          <w:tab w:val="num" w:pos="1728"/>
        </w:tabs>
        <w:ind w:left="1728" w:hanging="360"/>
      </w:pPr>
      <w:rPr>
        <w:rFonts w:ascii="Courier New" w:hAnsi="Courier New" w:cs="Courier New" w:hint="default"/>
      </w:rPr>
    </w:lvl>
    <w:lvl w:ilvl="2" w:tentative="1">
      <w:start w:val="1"/>
      <w:numFmt w:val="bullet"/>
      <w:lvlText w:val=""/>
      <w:lvlJc w:val="left"/>
      <w:pPr>
        <w:tabs>
          <w:tab w:val="num" w:pos="2448"/>
        </w:tabs>
        <w:ind w:left="2448" w:hanging="360"/>
      </w:pPr>
      <w:rPr>
        <w:rFonts w:ascii="Wingdings" w:hAnsi="Wingdings" w:hint="default"/>
      </w:rPr>
    </w:lvl>
    <w:lvl w:ilvl="3" w:tentative="1">
      <w:start w:val="1"/>
      <w:numFmt w:val="bullet"/>
      <w:lvlText w:val=""/>
      <w:lvlJc w:val="left"/>
      <w:pPr>
        <w:tabs>
          <w:tab w:val="num" w:pos="3168"/>
        </w:tabs>
        <w:ind w:left="3168" w:hanging="360"/>
      </w:pPr>
      <w:rPr>
        <w:rFonts w:ascii="Symbol" w:hAnsi="Symbol" w:hint="default"/>
      </w:rPr>
    </w:lvl>
    <w:lvl w:ilvl="4" w:tentative="1">
      <w:start w:val="1"/>
      <w:numFmt w:val="bullet"/>
      <w:lvlText w:val="o"/>
      <w:lvlJc w:val="left"/>
      <w:pPr>
        <w:tabs>
          <w:tab w:val="num" w:pos="3888"/>
        </w:tabs>
        <w:ind w:left="3888" w:hanging="360"/>
      </w:pPr>
      <w:rPr>
        <w:rFonts w:ascii="Courier New" w:hAnsi="Courier New" w:cs="Courier New" w:hint="default"/>
      </w:rPr>
    </w:lvl>
    <w:lvl w:ilvl="5" w:tentative="1">
      <w:start w:val="1"/>
      <w:numFmt w:val="bullet"/>
      <w:lvlText w:val=""/>
      <w:lvlJc w:val="left"/>
      <w:pPr>
        <w:tabs>
          <w:tab w:val="num" w:pos="4608"/>
        </w:tabs>
        <w:ind w:left="4608" w:hanging="360"/>
      </w:pPr>
      <w:rPr>
        <w:rFonts w:ascii="Wingdings" w:hAnsi="Wingdings" w:hint="default"/>
      </w:rPr>
    </w:lvl>
    <w:lvl w:ilvl="6" w:tentative="1">
      <w:start w:val="1"/>
      <w:numFmt w:val="bullet"/>
      <w:lvlText w:val=""/>
      <w:lvlJc w:val="left"/>
      <w:pPr>
        <w:tabs>
          <w:tab w:val="num" w:pos="5328"/>
        </w:tabs>
        <w:ind w:left="5328" w:hanging="360"/>
      </w:pPr>
      <w:rPr>
        <w:rFonts w:ascii="Symbol" w:hAnsi="Symbol" w:hint="default"/>
      </w:rPr>
    </w:lvl>
    <w:lvl w:ilvl="7" w:tentative="1">
      <w:start w:val="1"/>
      <w:numFmt w:val="bullet"/>
      <w:lvlText w:val="o"/>
      <w:lvlJc w:val="left"/>
      <w:pPr>
        <w:tabs>
          <w:tab w:val="num" w:pos="6048"/>
        </w:tabs>
        <w:ind w:left="6048" w:hanging="360"/>
      </w:pPr>
      <w:rPr>
        <w:rFonts w:ascii="Courier New" w:hAnsi="Courier New" w:cs="Courier New" w:hint="default"/>
      </w:rPr>
    </w:lvl>
    <w:lvl w:ilvl="8" w:tentative="1">
      <w:start w:val="1"/>
      <w:numFmt w:val="bullet"/>
      <w:lvlText w:val=""/>
      <w:lvlJc w:val="left"/>
      <w:pPr>
        <w:tabs>
          <w:tab w:val="num" w:pos="6768"/>
        </w:tabs>
        <w:ind w:left="6768" w:hanging="360"/>
      </w:pPr>
      <w:rPr>
        <w:rFonts w:ascii="Wingdings" w:hAnsi="Wingdings" w:hint="default"/>
      </w:rPr>
    </w:lvl>
  </w:abstractNum>
  <w:abstractNum w:abstractNumId="12" w15:restartNumberingAfterBreak="0">
    <w:nsid w:val="2A801CAD"/>
    <w:multiLevelType w:val="hybridMultilevel"/>
    <w:tmpl w:val="B0E616DC"/>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13" w15:restartNumberingAfterBreak="0">
    <w:nsid w:val="335C7C13"/>
    <w:multiLevelType w:val="hybridMultilevel"/>
    <w:tmpl w:val="672EEA44"/>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14" w15:restartNumberingAfterBreak="0">
    <w:nsid w:val="33BF6868"/>
    <w:multiLevelType w:val="hybridMultilevel"/>
    <w:tmpl w:val="43D234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47D639F"/>
    <w:multiLevelType w:val="hybridMultilevel"/>
    <w:tmpl w:val="3C76EB68"/>
    <w:lvl w:ilvl="0" w:tplc="080A0001">
      <w:start w:val="1"/>
      <w:numFmt w:val="bullet"/>
      <w:lvlText w:val=""/>
      <w:lvlJc w:val="left"/>
      <w:pPr>
        <w:ind w:left="1065" w:hanging="705"/>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6C201F0"/>
    <w:multiLevelType w:val="multilevel"/>
    <w:tmpl w:val="81FC32FE"/>
    <w:lvl w:ilvl="0">
      <w:start w:val="1"/>
      <w:numFmt w:val="bullet"/>
      <w:pStyle w:val="NURO"/>
      <w:lvlText w:val=""/>
      <w:lvlJc w:val="left"/>
      <w:pPr>
        <w:tabs>
          <w:tab w:val="num" w:pos="720"/>
        </w:tabs>
        <w:ind w:left="720" w:hanging="432"/>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C5A7F2E"/>
    <w:multiLevelType w:val="hybridMultilevel"/>
    <w:tmpl w:val="CD360B6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8" w15:restartNumberingAfterBreak="0">
    <w:nsid w:val="3D505764"/>
    <w:multiLevelType w:val="hybridMultilevel"/>
    <w:tmpl w:val="DD0CAF9C"/>
    <w:lvl w:ilvl="0" w:tplc="F84C3892">
      <w:start w:val="1"/>
      <w:numFmt w:val="bullet"/>
      <w:lvlText w:val=""/>
      <w:lvlJc w:val="left"/>
      <w:pPr>
        <w:tabs>
          <w:tab w:val="num" w:pos="1008"/>
        </w:tabs>
        <w:ind w:left="1008" w:hanging="360"/>
      </w:pPr>
      <w:rPr>
        <w:rFonts w:ascii="Symbol" w:hAnsi="Symbol" w:hint="default"/>
      </w:rPr>
    </w:lvl>
    <w:lvl w:ilvl="1" w:tplc="080A0003">
      <w:start w:val="1"/>
      <w:numFmt w:val="bullet"/>
      <w:lvlText w:val="o"/>
      <w:lvlJc w:val="left"/>
      <w:pPr>
        <w:ind w:left="36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1907AFF"/>
    <w:multiLevelType w:val="hybridMultilevel"/>
    <w:tmpl w:val="D63C4D2E"/>
    <w:lvl w:ilvl="0" w:tplc="633A3E14">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44DB3CF6"/>
    <w:multiLevelType w:val="hybridMultilevel"/>
    <w:tmpl w:val="DA3823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56156AC"/>
    <w:multiLevelType w:val="hybridMultilevel"/>
    <w:tmpl w:val="D01EBF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6CF4609"/>
    <w:multiLevelType w:val="hybridMultilevel"/>
    <w:tmpl w:val="16C4AC54"/>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3" w15:restartNumberingAfterBreak="0">
    <w:nsid w:val="484659B9"/>
    <w:multiLevelType w:val="hybridMultilevel"/>
    <w:tmpl w:val="960A90B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B304010"/>
    <w:multiLevelType w:val="hybridMultilevel"/>
    <w:tmpl w:val="079408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9AB4E5B"/>
    <w:multiLevelType w:val="hybridMultilevel"/>
    <w:tmpl w:val="8EA82D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B1F7FCC"/>
    <w:multiLevelType w:val="hybridMultilevel"/>
    <w:tmpl w:val="D818B768"/>
    <w:lvl w:ilvl="0" w:tplc="80D01DCE">
      <w:numFmt w:val="bullet"/>
      <w:lvlText w:val="•"/>
      <w:lvlJc w:val="left"/>
      <w:pPr>
        <w:ind w:left="1065" w:hanging="705"/>
      </w:pPr>
      <w:rPr>
        <w:rFonts w:ascii="Montserrat" w:eastAsia="Times New Roman" w:hAnsi="Montserra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B48263C"/>
    <w:multiLevelType w:val="hybridMultilevel"/>
    <w:tmpl w:val="13261060"/>
    <w:lvl w:ilvl="0" w:tplc="CDFCC5C6">
      <w:start w:val="1"/>
      <w:numFmt w:val="bullet"/>
      <w:lvlText w:val=""/>
      <w:lvlJc w:val="left"/>
      <w:pPr>
        <w:tabs>
          <w:tab w:val="num" w:pos="567"/>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EDC742A"/>
    <w:multiLevelType w:val="hybridMultilevel"/>
    <w:tmpl w:val="24121110"/>
    <w:lvl w:ilvl="0" w:tplc="F07A1230">
      <w:numFmt w:val="bullet"/>
      <w:lvlText w:val="•"/>
      <w:lvlJc w:val="left"/>
      <w:pPr>
        <w:ind w:left="1065" w:hanging="705"/>
      </w:pPr>
      <w:rPr>
        <w:rFonts w:ascii="Montserrat" w:eastAsia="Times New Roman" w:hAnsi="Montserra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FDB16D4"/>
    <w:multiLevelType w:val="hybridMultilevel"/>
    <w:tmpl w:val="15FCB564"/>
    <w:lvl w:ilvl="0" w:tplc="9ACE6B92">
      <w:start w:val="1"/>
      <w:numFmt w:val="bullet"/>
      <w:lvlText w:val=""/>
      <w:lvlJc w:val="left"/>
      <w:pPr>
        <w:tabs>
          <w:tab w:val="num" w:pos="644"/>
        </w:tabs>
        <w:ind w:left="284" w:firstLine="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73A64D9"/>
    <w:multiLevelType w:val="hybridMultilevel"/>
    <w:tmpl w:val="6D388890"/>
    <w:lvl w:ilvl="0" w:tplc="9ACE6B92">
      <w:start w:val="1"/>
      <w:numFmt w:val="bullet"/>
      <w:lvlText w:val=""/>
      <w:lvlJc w:val="left"/>
      <w:pPr>
        <w:tabs>
          <w:tab w:val="num" w:pos="644"/>
        </w:tabs>
        <w:ind w:left="284" w:firstLine="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8431423"/>
    <w:multiLevelType w:val="hybridMultilevel"/>
    <w:tmpl w:val="207A5B2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B450DF2"/>
    <w:multiLevelType w:val="hybridMultilevel"/>
    <w:tmpl w:val="61823EC8"/>
    <w:lvl w:ilvl="0" w:tplc="A31252DE">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33" w15:restartNumberingAfterBreak="0">
    <w:nsid w:val="6B5E55B1"/>
    <w:multiLevelType w:val="hybridMultilevel"/>
    <w:tmpl w:val="A2BA2A90"/>
    <w:lvl w:ilvl="0" w:tplc="F9A03384">
      <w:start w:val="1"/>
      <w:numFmt w:val="decimal"/>
      <w:lvlText w:val="%1."/>
      <w:lvlJc w:val="left"/>
      <w:pPr>
        <w:tabs>
          <w:tab w:val="num" w:pos="720"/>
        </w:tabs>
        <w:ind w:left="720" w:hanging="360"/>
      </w:pPr>
      <w:rPr>
        <w:rFonts w:hint="default"/>
        <w:b/>
      </w:rPr>
    </w:lvl>
    <w:lvl w:ilvl="1" w:tplc="9ACE6B92">
      <w:start w:val="1"/>
      <w:numFmt w:val="bullet"/>
      <w:lvlText w:val=""/>
      <w:lvlJc w:val="left"/>
      <w:pPr>
        <w:tabs>
          <w:tab w:val="num" w:pos="1440"/>
        </w:tabs>
        <w:ind w:left="1080" w:firstLine="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0">
    <w:nsid w:val="6D103B16"/>
    <w:multiLevelType w:val="hybridMultilevel"/>
    <w:tmpl w:val="E1C4A4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DCE3CA9"/>
    <w:multiLevelType w:val="hybridMultilevel"/>
    <w:tmpl w:val="CDC8E6A0"/>
    <w:lvl w:ilvl="0" w:tplc="0C0A0001">
      <w:start w:val="1"/>
      <w:numFmt w:val="bullet"/>
      <w:lvlText w:val=""/>
      <w:lvlJc w:val="left"/>
      <w:pPr>
        <w:tabs>
          <w:tab w:val="num" w:pos="1008"/>
        </w:tabs>
        <w:ind w:left="1008" w:hanging="360"/>
      </w:pPr>
      <w:rPr>
        <w:rFonts w:ascii="Symbol" w:hAnsi="Symbol" w:hint="default"/>
      </w:rPr>
    </w:lvl>
    <w:lvl w:ilvl="1" w:tplc="0C0A0003" w:tentative="1">
      <w:start w:val="1"/>
      <w:numFmt w:val="bullet"/>
      <w:lvlText w:val="o"/>
      <w:lvlJc w:val="left"/>
      <w:pPr>
        <w:tabs>
          <w:tab w:val="num" w:pos="1728"/>
        </w:tabs>
        <w:ind w:left="1728" w:hanging="360"/>
      </w:pPr>
      <w:rPr>
        <w:rFonts w:ascii="Courier New" w:hAnsi="Courier New" w:hint="default"/>
      </w:rPr>
    </w:lvl>
    <w:lvl w:ilvl="2" w:tplc="0C0A0005" w:tentative="1">
      <w:start w:val="1"/>
      <w:numFmt w:val="bullet"/>
      <w:lvlText w:val=""/>
      <w:lvlJc w:val="left"/>
      <w:pPr>
        <w:tabs>
          <w:tab w:val="num" w:pos="2448"/>
        </w:tabs>
        <w:ind w:left="2448" w:hanging="360"/>
      </w:pPr>
      <w:rPr>
        <w:rFonts w:ascii="Wingdings" w:hAnsi="Wingdings" w:hint="default"/>
      </w:rPr>
    </w:lvl>
    <w:lvl w:ilvl="3" w:tplc="0C0A0001" w:tentative="1">
      <w:start w:val="1"/>
      <w:numFmt w:val="bullet"/>
      <w:lvlText w:val=""/>
      <w:lvlJc w:val="left"/>
      <w:pPr>
        <w:tabs>
          <w:tab w:val="num" w:pos="3168"/>
        </w:tabs>
        <w:ind w:left="3168" w:hanging="360"/>
      </w:pPr>
      <w:rPr>
        <w:rFonts w:ascii="Symbol" w:hAnsi="Symbol" w:hint="default"/>
      </w:rPr>
    </w:lvl>
    <w:lvl w:ilvl="4" w:tplc="0C0A0003" w:tentative="1">
      <w:start w:val="1"/>
      <w:numFmt w:val="bullet"/>
      <w:lvlText w:val="o"/>
      <w:lvlJc w:val="left"/>
      <w:pPr>
        <w:tabs>
          <w:tab w:val="num" w:pos="3888"/>
        </w:tabs>
        <w:ind w:left="3888" w:hanging="360"/>
      </w:pPr>
      <w:rPr>
        <w:rFonts w:ascii="Courier New" w:hAnsi="Courier New" w:hint="default"/>
      </w:rPr>
    </w:lvl>
    <w:lvl w:ilvl="5" w:tplc="0C0A0005" w:tentative="1">
      <w:start w:val="1"/>
      <w:numFmt w:val="bullet"/>
      <w:lvlText w:val=""/>
      <w:lvlJc w:val="left"/>
      <w:pPr>
        <w:tabs>
          <w:tab w:val="num" w:pos="4608"/>
        </w:tabs>
        <w:ind w:left="4608" w:hanging="360"/>
      </w:pPr>
      <w:rPr>
        <w:rFonts w:ascii="Wingdings" w:hAnsi="Wingdings" w:hint="default"/>
      </w:rPr>
    </w:lvl>
    <w:lvl w:ilvl="6" w:tplc="0C0A0001" w:tentative="1">
      <w:start w:val="1"/>
      <w:numFmt w:val="bullet"/>
      <w:lvlText w:val=""/>
      <w:lvlJc w:val="left"/>
      <w:pPr>
        <w:tabs>
          <w:tab w:val="num" w:pos="5328"/>
        </w:tabs>
        <w:ind w:left="5328" w:hanging="360"/>
      </w:pPr>
      <w:rPr>
        <w:rFonts w:ascii="Symbol" w:hAnsi="Symbol" w:hint="default"/>
      </w:rPr>
    </w:lvl>
    <w:lvl w:ilvl="7" w:tplc="0C0A0003" w:tentative="1">
      <w:start w:val="1"/>
      <w:numFmt w:val="bullet"/>
      <w:lvlText w:val="o"/>
      <w:lvlJc w:val="left"/>
      <w:pPr>
        <w:tabs>
          <w:tab w:val="num" w:pos="6048"/>
        </w:tabs>
        <w:ind w:left="6048" w:hanging="360"/>
      </w:pPr>
      <w:rPr>
        <w:rFonts w:ascii="Courier New" w:hAnsi="Courier New" w:hint="default"/>
      </w:rPr>
    </w:lvl>
    <w:lvl w:ilvl="8" w:tplc="0C0A0005" w:tentative="1">
      <w:start w:val="1"/>
      <w:numFmt w:val="bullet"/>
      <w:lvlText w:val=""/>
      <w:lvlJc w:val="left"/>
      <w:pPr>
        <w:tabs>
          <w:tab w:val="num" w:pos="6768"/>
        </w:tabs>
        <w:ind w:left="6768" w:hanging="360"/>
      </w:pPr>
      <w:rPr>
        <w:rFonts w:ascii="Wingdings" w:hAnsi="Wingdings" w:hint="default"/>
      </w:rPr>
    </w:lvl>
  </w:abstractNum>
  <w:abstractNum w:abstractNumId="36" w15:restartNumberingAfterBreak="0">
    <w:nsid w:val="6FB9514D"/>
    <w:multiLevelType w:val="hybridMultilevel"/>
    <w:tmpl w:val="8E107266"/>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37" w15:restartNumberingAfterBreak="0">
    <w:nsid w:val="70A95878"/>
    <w:multiLevelType w:val="hybridMultilevel"/>
    <w:tmpl w:val="8104F4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1DC63B5"/>
    <w:multiLevelType w:val="hybridMultilevel"/>
    <w:tmpl w:val="A770E958"/>
    <w:lvl w:ilvl="0" w:tplc="0C0A0001">
      <w:start w:val="1"/>
      <w:numFmt w:val="bullet"/>
      <w:lvlText w:val=""/>
      <w:lvlJc w:val="left"/>
      <w:pPr>
        <w:tabs>
          <w:tab w:val="num" w:pos="900"/>
        </w:tabs>
        <w:ind w:left="900" w:hanging="360"/>
      </w:pPr>
      <w:rPr>
        <w:rFonts w:ascii="Symbol" w:hAnsi="Symbol" w:hint="default"/>
      </w:rPr>
    </w:lvl>
    <w:lvl w:ilvl="1" w:tplc="0C0A0003" w:tentative="1">
      <w:start w:val="1"/>
      <w:numFmt w:val="bullet"/>
      <w:lvlText w:val="o"/>
      <w:lvlJc w:val="left"/>
      <w:pPr>
        <w:tabs>
          <w:tab w:val="num" w:pos="1728"/>
        </w:tabs>
        <w:ind w:left="1728" w:hanging="360"/>
      </w:pPr>
      <w:rPr>
        <w:rFonts w:ascii="Courier New" w:hAnsi="Courier New" w:cs="Courier New" w:hint="default"/>
      </w:rPr>
    </w:lvl>
    <w:lvl w:ilvl="2" w:tplc="0C0A0005" w:tentative="1">
      <w:start w:val="1"/>
      <w:numFmt w:val="bullet"/>
      <w:lvlText w:val=""/>
      <w:lvlJc w:val="left"/>
      <w:pPr>
        <w:tabs>
          <w:tab w:val="num" w:pos="2448"/>
        </w:tabs>
        <w:ind w:left="2448" w:hanging="360"/>
      </w:pPr>
      <w:rPr>
        <w:rFonts w:ascii="Wingdings" w:hAnsi="Wingdings" w:hint="default"/>
      </w:rPr>
    </w:lvl>
    <w:lvl w:ilvl="3" w:tplc="0C0A0001" w:tentative="1">
      <w:start w:val="1"/>
      <w:numFmt w:val="bullet"/>
      <w:lvlText w:val=""/>
      <w:lvlJc w:val="left"/>
      <w:pPr>
        <w:tabs>
          <w:tab w:val="num" w:pos="3168"/>
        </w:tabs>
        <w:ind w:left="3168" w:hanging="360"/>
      </w:pPr>
      <w:rPr>
        <w:rFonts w:ascii="Symbol" w:hAnsi="Symbol" w:hint="default"/>
      </w:rPr>
    </w:lvl>
    <w:lvl w:ilvl="4" w:tplc="0C0A0003" w:tentative="1">
      <w:start w:val="1"/>
      <w:numFmt w:val="bullet"/>
      <w:lvlText w:val="o"/>
      <w:lvlJc w:val="left"/>
      <w:pPr>
        <w:tabs>
          <w:tab w:val="num" w:pos="3888"/>
        </w:tabs>
        <w:ind w:left="3888" w:hanging="360"/>
      </w:pPr>
      <w:rPr>
        <w:rFonts w:ascii="Courier New" w:hAnsi="Courier New" w:cs="Courier New" w:hint="default"/>
      </w:rPr>
    </w:lvl>
    <w:lvl w:ilvl="5" w:tplc="0C0A0005" w:tentative="1">
      <w:start w:val="1"/>
      <w:numFmt w:val="bullet"/>
      <w:lvlText w:val=""/>
      <w:lvlJc w:val="left"/>
      <w:pPr>
        <w:tabs>
          <w:tab w:val="num" w:pos="4608"/>
        </w:tabs>
        <w:ind w:left="4608" w:hanging="360"/>
      </w:pPr>
      <w:rPr>
        <w:rFonts w:ascii="Wingdings" w:hAnsi="Wingdings" w:hint="default"/>
      </w:rPr>
    </w:lvl>
    <w:lvl w:ilvl="6" w:tplc="0C0A0001" w:tentative="1">
      <w:start w:val="1"/>
      <w:numFmt w:val="bullet"/>
      <w:lvlText w:val=""/>
      <w:lvlJc w:val="left"/>
      <w:pPr>
        <w:tabs>
          <w:tab w:val="num" w:pos="5328"/>
        </w:tabs>
        <w:ind w:left="5328" w:hanging="360"/>
      </w:pPr>
      <w:rPr>
        <w:rFonts w:ascii="Symbol" w:hAnsi="Symbol" w:hint="default"/>
      </w:rPr>
    </w:lvl>
    <w:lvl w:ilvl="7" w:tplc="0C0A0003" w:tentative="1">
      <w:start w:val="1"/>
      <w:numFmt w:val="bullet"/>
      <w:lvlText w:val="o"/>
      <w:lvlJc w:val="left"/>
      <w:pPr>
        <w:tabs>
          <w:tab w:val="num" w:pos="6048"/>
        </w:tabs>
        <w:ind w:left="6048" w:hanging="360"/>
      </w:pPr>
      <w:rPr>
        <w:rFonts w:ascii="Courier New" w:hAnsi="Courier New" w:cs="Courier New" w:hint="default"/>
      </w:rPr>
    </w:lvl>
    <w:lvl w:ilvl="8" w:tplc="0C0A0005" w:tentative="1">
      <w:start w:val="1"/>
      <w:numFmt w:val="bullet"/>
      <w:lvlText w:val=""/>
      <w:lvlJc w:val="left"/>
      <w:pPr>
        <w:tabs>
          <w:tab w:val="num" w:pos="6768"/>
        </w:tabs>
        <w:ind w:left="6768" w:hanging="360"/>
      </w:pPr>
      <w:rPr>
        <w:rFonts w:ascii="Wingdings" w:hAnsi="Wingdings" w:hint="default"/>
      </w:rPr>
    </w:lvl>
  </w:abstractNum>
  <w:abstractNum w:abstractNumId="39" w15:restartNumberingAfterBreak="0">
    <w:nsid w:val="722B2923"/>
    <w:multiLevelType w:val="hybridMultilevel"/>
    <w:tmpl w:val="5D0C28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51F6953"/>
    <w:multiLevelType w:val="multilevel"/>
    <w:tmpl w:val="064614EE"/>
    <w:lvl w:ilvl="0">
      <w:start w:val="1"/>
      <w:numFmt w:val="upperLetter"/>
      <w:lvlText w:val="%1."/>
      <w:lvlJc w:val="left"/>
      <w:pPr>
        <w:tabs>
          <w:tab w:val="num" w:pos="720"/>
        </w:tabs>
        <w:ind w:left="720" w:hanging="432"/>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1" w15:restartNumberingAfterBreak="0">
    <w:nsid w:val="7A6D7E1A"/>
    <w:multiLevelType w:val="hybridMultilevel"/>
    <w:tmpl w:val="7C9CEB0E"/>
    <w:lvl w:ilvl="0" w:tplc="401C0226">
      <w:start w:val="1"/>
      <w:numFmt w:val="bullet"/>
      <w:lvlText w:val=""/>
      <w:lvlJc w:val="left"/>
      <w:pPr>
        <w:ind w:left="720" w:hanging="360"/>
      </w:pPr>
      <w:rPr>
        <w:rFonts w:ascii="Symbol" w:hAnsi="Symbol" w:hint="default"/>
        <w:lang w:val="es-ES"/>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C633C9C"/>
    <w:multiLevelType w:val="hybridMultilevel"/>
    <w:tmpl w:val="256044E0"/>
    <w:lvl w:ilvl="0" w:tplc="92347894">
      <w:numFmt w:val="bullet"/>
      <w:lvlText w:val=""/>
      <w:lvlJc w:val="left"/>
      <w:pPr>
        <w:ind w:left="708" w:hanging="420"/>
      </w:pPr>
      <w:rPr>
        <w:rFonts w:ascii="Arial" w:eastAsia="Times New Roman" w:hAnsi="Arial" w:cs="Arial"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num w:numId="1">
    <w:abstractNumId w:val="13"/>
  </w:num>
  <w:num w:numId="2">
    <w:abstractNumId w:val="36"/>
  </w:num>
  <w:num w:numId="3">
    <w:abstractNumId w:val="12"/>
  </w:num>
  <w:num w:numId="4">
    <w:abstractNumId w:val="14"/>
  </w:num>
  <w:num w:numId="5">
    <w:abstractNumId w:val="6"/>
  </w:num>
  <w:num w:numId="6">
    <w:abstractNumId w:val="3"/>
  </w:num>
  <w:num w:numId="7">
    <w:abstractNumId w:val="21"/>
  </w:num>
  <w:num w:numId="8">
    <w:abstractNumId w:val="31"/>
  </w:num>
  <w:num w:numId="9">
    <w:abstractNumId w:val="18"/>
  </w:num>
  <w:num w:numId="10">
    <w:abstractNumId w:val="1"/>
  </w:num>
  <w:num w:numId="11">
    <w:abstractNumId w:val="24"/>
  </w:num>
  <w:num w:numId="12">
    <w:abstractNumId w:val="7"/>
  </w:num>
  <w:num w:numId="13">
    <w:abstractNumId w:val="39"/>
  </w:num>
  <w:num w:numId="14">
    <w:abstractNumId w:val="34"/>
  </w:num>
  <w:num w:numId="15">
    <w:abstractNumId w:val="25"/>
  </w:num>
  <w:num w:numId="16">
    <w:abstractNumId w:val="26"/>
  </w:num>
  <w:num w:numId="17">
    <w:abstractNumId w:val="15"/>
  </w:num>
  <w:num w:numId="18">
    <w:abstractNumId w:val="37"/>
  </w:num>
  <w:num w:numId="19">
    <w:abstractNumId w:val="28"/>
  </w:num>
  <w:num w:numId="20">
    <w:abstractNumId w:val="0"/>
  </w:num>
  <w:num w:numId="21">
    <w:abstractNumId w:val="20"/>
  </w:num>
  <w:num w:numId="22">
    <w:abstractNumId w:val="8"/>
  </w:num>
  <w:num w:numId="23">
    <w:abstractNumId w:val="22"/>
  </w:num>
  <w:num w:numId="24">
    <w:abstractNumId w:val="41"/>
  </w:num>
  <w:num w:numId="25">
    <w:abstractNumId w:val="16"/>
  </w:num>
  <w:num w:numId="26">
    <w:abstractNumId w:val="2"/>
  </w:num>
  <w:num w:numId="27">
    <w:abstractNumId w:val="4"/>
  </w:num>
  <w:num w:numId="28">
    <w:abstractNumId w:val="40"/>
  </w:num>
  <w:num w:numId="29">
    <w:abstractNumId w:val="11"/>
  </w:num>
  <w:num w:numId="30">
    <w:abstractNumId w:val="33"/>
  </w:num>
  <w:num w:numId="31">
    <w:abstractNumId w:val="27"/>
  </w:num>
  <w:num w:numId="32">
    <w:abstractNumId w:val="35"/>
  </w:num>
  <w:num w:numId="33">
    <w:abstractNumId w:val="5"/>
  </w:num>
  <w:num w:numId="34">
    <w:abstractNumId w:val="10"/>
  </w:num>
  <w:num w:numId="35">
    <w:abstractNumId w:val="29"/>
  </w:num>
  <w:num w:numId="36">
    <w:abstractNumId w:val="30"/>
  </w:num>
  <w:num w:numId="37">
    <w:abstractNumId w:val="38"/>
  </w:num>
  <w:num w:numId="38">
    <w:abstractNumId w:val="19"/>
  </w:num>
  <w:num w:numId="39">
    <w:abstractNumId w:val="9"/>
  </w:num>
  <w:num w:numId="40">
    <w:abstractNumId w:val="17"/>
  </w:num>
  <w:num w:numId="41">
    <w:abstractNumId w:val="23"/>
  </w:num>
  <w:num w:numId="42">
    <w:abstractNumId w:val="32"/>
  </w:num>
  <w:num w:numId="43">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55D"/>
    <w:rsid w:val="0025355D"/>
    <w:rsid w:val="00506C66"/>
    <w:rsid w:val="006012A0"/>
    <w:rsid w:val="00802ABF"/>
    <w:rsid w:val="00DB2A2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268EF"/>
  <w15:chartTrackingRefBased/>
  <w15:docId w15:val="{A9ECAFB8-E6A2-FF4D-86B4-FD290F795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355D"/>
    <w:rPr>
      <w:rFonts w:ascii="Times New Roman" w:eastAsia="Times New Roman" w:hAnsi="Times New Roman" w:cs="Times New Roman"/>
      <w:lang w:val="es-ES" w:eastAsia="es-ES"/>
    </w:rPr>
  </w:style>
  <w:style w:type="paragraph" w:styleId="Ttulo1">
    <w:name w:val="heading 1"/>
    <w:basedOn w:val="Normal"/>
    <w:next w:val="Normal"/>
    <w:link w:val="Ttulo1Car"/>
    <w:qFormat/>
    <w:rsid w:val="0025355D"/>
    <w:pPr>
      <w:pBdr>
        <w:bottom w:val="single" w:sz="12" w:space="1" w:color="auto"/>
        <w:between w:val="single" w:sz="12" w:space="1" w:color="auto"/>
      </w:pBdr>
      <w:spacing w:before="120"/>
      <w:jc w:val="both"/>
      <w:outlineLvl w:val="0"/>
    </w:pPr>
    <w:rPr>
      <w:rFonts w:cs="CG Palacio (WN)"/>
      <w:b/>
      <w:sz w:val="18"/>
    </w:rPr>
  </w:style>
  <w:style w:type="paragraph" w:styleId="Ttulo2">
    <w:name w:val="heading 2"/>
    <w:basedOn w:val="Normal"/>
    <w:next w:val="Normal"/>
    <w:link w:val="Ttulo2Car"/>
    <w:qFormat/>
    <w:rsid w:val="0025355D"/>
    <w:pPr>
      <w:pBdr>
        <w:top w:val="double" w:sz="6" w:space="1" w:color="auto"/>
        <w:between w:val="double" w:sz="6" w:space="1" w:color="auto"/>
      </w:pBdr>
      <w:spacing w:after="101" w:line="216" w:lineRule="atLeast"/>
      <w:jc w:val="both"/>
      <w:outlineLvl w:val="1"/>
    </w:pPr>
    <w:rPr>
      <w:rFonts w:ascii="Arial" w:hAnsi="Arial" w:cs="Helv"/>
      <w:sz w:val="18"/>
      <w:szCs w:val="20"/>
      <w:lang w:val="es-ES_tradnl" w:eastAsia="es-MX"/>
    </w:rPr>
  </w:style>
  <w:style w:type="paragraph" w:styleId="Ttulo3">
    <w:name w:val="heading 3"/>
    <w:basedOn w:val="Normal"/>
    <w:next w:val="Normal"/>
    <w:link w:val="Ttulo3Car"/>
    <w:qFormat/>
    <w:rsid w:val="0025355D"/>
    <w:pPr>
      <w:keepNext/>
      <w:ind w:firstLineChars="300" w:firstLine="482"/>
      <w:outlineLvl w:val="2"/>
    </w:pPr>
    <w:rPr>
      <w:rFonts w:ascii="Arial" w:hAnsi="Arial" w:cs="Arial"/>
      <w:b/>
      <w:bCs/>
      <w:sz w:val="16"/>
      <w:szCs w:val="16"/>
    </w:rPr>
  </w:style>
  <w:style w:type="paragraph" w:styleId="Ttulo4">
    <w:name w:val="heading 4"/>
    <w:basedOn w:val="Normal"/>
    <w:next w:val="Normal"/>
    <w:link w:val="Ttulo4Car"/>
    <w:qFormat/>
    <w:rsid w:val="0025355D"/>
    <w:pPr>
      <w:keepNext/>
      <w:ind w:right="228"/>
      <w:jc w:val="center"/>
      <w:outlineLvl w:val="3"/>
    </w:pPr>
    <w:rPr>
      <w:rFonts w:ascii="Arial" w:hAnsi="Arial" w:cs="Arial"/>
      <w:b/>
      <w:bCs/>
      <w:sz w:val="14"/>
      <w:szCs w:val="16"/>
    </w:rPr>
  </w:style>
  <w:style w:type="paragraph" w:styleId="Ttulo5">
    <w:name w:val="heading 5"/>
    <w:basedOn w:val="Normal"/>
    <w:next w:val="Normal"/>
    <w:link w:val="Ttulo5Car"/>
    <w:qFormat/>
    <w:rsid w:val="0025355D"/>
    <w:pPr>
      <w:keepNext/>
      <w:ind w:left="-195"/>
      <w:outlineLvl w:val="4"/>
    </w:pPr>
    <w:rPr>
      <w:rFonts w:ascii="Arial" w:hAnsi="Arial" w:cs="Arial"/>
      <w:b/>
      <w:bCs/>
      <w:sz w:val="16"/>
      <w:szCs w:val="16"/>
    </w:rPr>
  </w:style>
  <w:style w:type="paragraph" w:styleId="Ttulo6">
    <w:name w:val="heading 6"/>
    <w:basedOn w:val="Normal"/>
    <w:next w:val="Normal"/>
    <w:link w:val="Ttulo6Car"/>
    <w:qFormat/>
    <w:rsid w:val="0025355D"/>
    <w:pPr>
      <w:keepNext/>
      <w:ind w:left="-407"/>
      <w:outlineLvl w:val="5"/>
    </w:pPr>
    <w:rPr>
      <w:rFonts w:ascii="Arial" w:hAnsi="Arial" w:cs="Arial"/>
      <w:b/>
      <w:bCs/>
      <w:sz w:val="16"/>
      <w:szCs w:val="16"/>
    </w:rPr>
  </w:style>
  <w:style w:type="paragraph" w:styleId="Ttulo7">
    <w:name w:val="heading 7"/>
    <w:basedOn w:val="Normal"/>
    <w:next w:val="Normal"/>
    <w:link w:val="Ttulo7Car"/>
    <w:qFormat/>
    <w:rsid w:val="0025355D"/>
    <w:pPr>
      <w:keepNext/>
      <w:ind w:left="-15"/>
      <w:outlineLvl w:val="6"/>
    </w:pPr>
    <w:rPr>
      <w:rFonts w:ascii="Arial" w:hAnsi="Arial" w:cs="Arial"/>
      <w:b/>
      <w:bCs/>
      <w:sz w:val="16"/>
      <w:szCs w:val="16"/>
    </w:rPr>
  </w:style>
  <w:style w:type="paragraph" w:styleId="Ttulo8">
    <w:name w:val="heading 8"/>
    <w:basedOn w:val="Normal"/>
    <w:next w:val="Normal"/>
    <w:link w:val="Ttulo8Car"/>
    <w:qFormat/>
    <w:rsid w:val="0025355D"/>
    <w:pPr>
      <w:keepNext/>
      <w:ind w:left="165" w:hanging="165"/>
      <w:outlineLvl w:val="7"/>
    </w:pPr>
    <w:rPr>
      <w:rFonts w:ascii="Arial" w:hAnsi="Arial" w:cs="Arial"/>
      <w:b/>
      <w:bCs/>
      <w:sz w:val="14"/>
      <w:szCs w:val="14"/>
    </w:rPr>
  </w:style>
  <w:style w:type="paragraph" w:styleId="Ttulo9">
    <w:name w:val="heading 9"/>
    <w:basedOn w:val="Normal"/>
    <w:next w:val="Normal"/>
    <w:link w:val="Ttulo9Car"/>
    <w:qFormat/>
    <w:rsid w:val="0025355D"/>
    <w:pPr>
      <w:keepNext/>
      <w:framePr w:hSpace="141" w:wrap="around" w:vAnchor="page" w:hAnchor="margin" w:xAlign="center" w:y="1800"/>
      <w:jc w:val="center"/>
      <w:outlineLvl w:val="8"/>
    </w:pPr>
    <w:rPr>
      <w:rFonts w:ascii="Arial" w:hAnsi="Arial" w:cs="Arial"/>
      <w:b/>
      <w:bCs/>
      <w:sz w:val="16"/>
      <w:szCs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5355D"/>
    <w:rPr>
      <w:rFonts w:ascii="Times New Roman" w:eastAsia="Times New Roman" w:hAnsi="Times New Roman" w:cs="CG Palacio (WN)"/>
      <w:b/>
      <w:sz w:val="18"/>
      <w:lang w:val="es-ES" w:eastAsia="es-ES"/>
    </w:rPr>
  </w:style>
  <w:style w:type="character" w:customStyle="1" w:styleId="Ttulo2Car">
    <w:name w:val="Título 2 Car"/>
    <w:basedOn w:val="Fuentedeprrafopredeter"/>
    <w:link w:val="Ttulo2"/>
    <w:rsid w:val="0025355D"/>
    <w:rPr>
      <w:rFonts w:ascii="Arial" w:eastAsia="Times New Roman" w:hAnsi="Arial" w:cs="Helv"/>
      <w:sz w:val="18"/>
      <w:szCs w:val="20"/>
      <w:lang w:val="es-ES_tradnl" w:eastAsia="es-MX"/>
    </w:rPr>
  </w:style>
  <w:style w:type="character" w:customStyle="1" w:styleId="Ttulo3Car">
    <w:name w:val="Título 3 Car"/>
    <w:basedOn w:val="Fuentedeprrafopredeter"/>
    <w:link w:val="Ttulo3"/>
    <w:rsid w:val="0025355D"/>
    <w:rPr>
      <w:rFonts w:ascii="Arial" w:eastAsia="Times New Roman" w:hAnsi="Arial" w:cs="Arial"/>
      <w:b/>
      <w:bCs/>
      <w:sz w:val="16"/>
      <w:szCs w:val="16"/>
      <w:lang w:val="es-ES" w:eastAsia="es-ES"/>
    </w:rPr>
  </w:style>
  <w:style w:type="character" w:customStyle="1" w:styleId="Ttulo4Car">
    <w:name w:val="Título 4 Car"/>
    <w:basedOn w:val="Fuentedeprrafopredeter"/>
    <w:link w:val="Ttulo4"/>
    <w:rsid w:val="0025355D"/>
    <w:rPr>
      <w:rFonts w:ascii="Arial" w:eastAsia="Times New Roman" w:hAnsi="Arial" w:cs="Arial"/>
      <w:b/>
      <w:bCs/>
      <w:sz w:val="14"/>
      <w:szCs w:val="16"/>
      <w:lang w:val="es-ES" w:eastAsia="es-ES"/>
    </w:rPr>
  </w:style>
  <w:style w:type="character" w:customStyle="1" w:styleId="Ttulo5Car">
    <w:name w:val="Título 5 Car"/>
    <w:basedOn w:val="Fuentedeprrafopredeter"/>
    <w:link w:val="Ttulo5"/>
    <w:rsid w:val="0025355D"/>
    <w:rPr>
      <w:rFonts w:ascii="Arial" w:eastAsia="Times New Roman" w:hAnsi="Arial" w:cs="Arial"/>
      <w:b/>
      <w:bCs/>
      <w:sz w:val="16"/>
      <w:szCs w:val="16"/>
      <w:lang w:val="es-ES" w:eastAsia="es-ES"/>
    </w:rPr>
  </w:style>
  <w:style w:type="character" w:customStyle="1" w:styleId="Ttulo6Car">
    <w:name w:val="Título 6 Car"/>
    <w:basedOn w:val="Fuentedeprrafopredeter"/>
    <w:link w:val="Ttulo6"/>
    <w:rsid w:val="0025355D"/>
    <w:rPr>
      <w:rFonts w:ascii="Arial" w:eastAsia="Times New Roman" w:hAnsi="Arial" w:cs="Arial"/>
      <w:b/>
      <w:bCs/>
      <w:sz w:val="16"/>
      <w:szCs w:val="16"/>
      <w:lang w:val="es-ES" w:eastAsia="es-ES"/>
    </w:rPr>
  </w:style>
  <w:style w:type="character" w:customStyle="1" w:styleId="Ttulo7Car">
    <w:name w:val="Título 7 Car"/>
    <w:basedOn w:val="Fuentedeprrafopredeter"/>
    <w:link w:val="Ttulo7"/>
    <w:rsid w:val="0025355D"/>
    <w:rPr>
      <w:rFonts w:ascii="Arial" w:eastAsia="Times New Roman" w:hAnsi="Arial" w:cs="Arial"/>
      <w:b/>
      <w:bCs/>
      <w:sz w:val="16"/>
      <w:szCs w:val="16"/>
      <w:lang w:val="es-ES" w:eastAsia="es-ES"/>
    </w:rPr>
  </w:style>
  <w:style w:type="character" w:customStyle="1" w:styleId="Ttulo8Car">
    <w:name w:val="Título 8 Car"/>
    <w:basedOn w:val="Fuentedeprrafopredeter"/>
    <w:link w:val="Ttulo8"/>
    <w:rsid w:val="0025355D"/>
    <w:rPr>
      <w:rFonts w:ascii="Arial" w:eastAsia="Times New Roman" w:hAnsi="Arial" w:cs="Arial"/>
      <w:b/>
      <w:bCs/>
      <w:sz w:val="14"/>
      <w:szCs w:val="14"/>
      <w:lang w:val="es-ES" w:eastAsia="es-ES"/>
    </w:rPr>
  </w:style>
  <w:style w:type="character" w:customStyle="1" w:styleId="Ttulo9Car">
    <w:name w:val="Título 9 Car"/>
    <w:basedOn w:val="Fuentedeprrafopredeter"/>
    <w:link w:val="Ttulo9"/>
    <w:rsid w:val="0025355D"/>
    <w:rPr>
      <w:rFonts w:ascii="Arial" w:eastAsia="Times New Roman" w:hAnsi="Arial" w:cs="Arial"/>
      <w:b/>
      <w:bCs/>
      <w:sz w:val="16"/>
      <w:szCs w:val="16"/>
      <w:lang w:val="es-ES" w:eastAsia="es-ES"/>
    </w:rPr>
  </w:style>
  <w:style w:type="paragraph" w:customStyle="1" w:styleId="Texto">
    <w:name w:val="Texto"/>
    <w:basedOn w:val="Normal"/>
    <w:link w:val="TextoCar"/>
    <w:rsid w:val="0025355D"/>
    <w:pPr>
      <w:spacing w:after="101" w:line="216" w:lineRule="exact"/>
      <w:ind w:firstLine="288"/>
      <w:jc w:val="both"/>
    </w:pPr>
    <w:rPr>
      <w:rFonts w:ascii="Arial" w:hAnsi="Arial" w:cs="Arial"/>
      <w:sz w:val="18"/>
      <w:szCs w:val="20"/>
    </w:rPr>
  </w:style>
  <w:style w:type="paragraph" w:customStyle="1" w:styleId="CABEZA">
    <w:name w:val="CABEZA"/>
    <w:basedOn w:val="Normal"/>
    <w:rsid w:val="0025355D"/>
    <w:pPr>
      <w:jc w:val="center"/>
    </w:pPr>
    <w:rPr>
      <w:rFonts w:eastAsia="Calibri" w:cs="Arial"/>
      <w:b/>
      <w:sz w:val="28"/>
      <w:szCs w:val="28"/>
      <w:lang w:val="es-ES_tradnl" w:eastAsia="es-MX"/>
    </w:rPr>
  </w:style>
  <w:style w:type="paragraph" w:customStyle="1" w:styleId="ROMANOS">
    <w:name w:val="ROMANOS"/>
    <w:basedOn w:val="Normal"/>
    <w:link w:val="ROMANOSCar"/>
    <w:rsid w:val="0025355D"/>
    <w:pPr>
      <w:tabs>
        <w:tab w:val="left" w:pos="720"/>
      </w:tabs>
      <w:spacing w:after="101" w:line="216" w:lineRule="exact"/>
      <w:ind w:left="720" w:hanging="432"/>
      <w:jc w:val="both"/>
    </w:pPr>
    <w:rPr>
      <w:rFonts w:ascii="Arial" w:hAnsi="Arial" w:cs="Arial"/>
      <w:sz w:val="18"/>
      <w:szCs w:val="18"/>
    </w:rPr>
  </w:style>
  <w:style w:type="paragraph" w:customStyle="1" w:styleId="INCISO">
    <w:name w:val="INCISO"/>
    <w:basedOn w:val="Normal"/>
    <w:rsid w:val="0025355D"/>
    <w:pPr>
      <w:spacing w:after="101" w:line="216" w:lineRule="exact"/>
      <w:ind w:left="1080" w:hanging="360"/>
      <w:jc w:val="both"/>
    </w:pPr>
    <w:rPr>
      <w:rFonts w:ascii="Arial" w:hAnsi="Arial" w:cs="Arial"/>
      <w:sz w:val="18"/>
      <w:szCs w:val="18"/>
    </w:rPr>
  </w:style>
  <w:style w:type="paragraph" w:customStyle="1" w:styleId="Fechas">
    <w:name w:val="Fechas"/>
    <w:basedOn w:val="Texto"/>
    <w:autoRedefine/>
    <w:rsid w:val="0025355D"/>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val="es-MX" w:eastAsia="es-MX"/>
    </w:rPr>
  </w:style>
  <w:style w:type="paragraph" w:customStyle="1" w:styleId="ANOTACION">
    <w:name w:val="ANOTACION"/>
    <w:basedOn w:val="Normal"/>
    <w:link w:val="ANOTACIONCar"/>
    <w:rsid w:val="0025355D"/>
    <w:pPr>
      <w:spacing w:before="101" w:after="101" w:line="216" w:lineRule="atLeast"/>
      <w:jc w:val="center"/>
    </w:pPr>
    <w:rPr>
      <w:b/>
      <w:sz w:val="18"/>
      <w:szCs w:val="20"/>
      <w:lang w:val="es-ES_tradnl"/>
    </w:rPr>
  </w:style>
  <w:style w:type="paragraph" w:customStyle="1" w:styleId="SUBIN">
    <w:name w:val="SUBIN"/>
    <w:basedOn w:val="Texto"/>
    <w:rsid w:val="0025355D"/>
    <w:pPr>
      <w:ind w:left="1987" w:hanging="720"/>
    </w:pPr>
    <w:rPr>
      <w:lang w:val="es-MX"/>
    </w:rPr>
  </w:style>
  <w:style w:type="paragraph" w:customStyle="1" w:styleId="Titulo1">
    <w:name w:val="Titulo 1"/>
    <w:basedOn w:val="Texto"/>
    <w:link w:val="Titulo1Car"/>
    <w:rsid w:val="0025355D"/>
    <w:pPr>
      <w:pBdr>
        <w:bottom w:val="single" w:sz="12" w:space="1" w:color="auto"/>
      </w:pBdr>
      <w:spacing w:before="120" w:after="0" w:line="240" w:lineRule="auto"/>
      <w:ind w:firstLine="0"/>
      <w:outlineLvl w:val="0"/>
    </w:pPr>
    <w:rPr>
      <w:rFonts w:ascii="Times New Roman" w:hAnsi="Times New Roman"/>
      <w:b/>
      <w:szCs w:val="18"/>
      <w:lang w:val="es-MX" w:eastAsia="es-MX"/>
    </w:rPr>
  </w:style>
  <w:style w:type="paragraph" w:customStyle="1" w:styleId="Titulo2">
    <w:name w:val="Titulo 2"/>
    <w:basedOn w:val="Texto"/>
    <w:rsid w:val="0025355D"/>
    <w:pPr>
      <w:pBdr>
        <w:top w:val="double" w:sz="6" w:space="1" w:color="auto"/>
      </w:pBdr>
      <w:spacing w:line="240" w:lineRule="auto"/>
      <w:ind w:firstLine="0"/>
      <w:outlineLvl w:val="1"/>
    </w:pPr>
    <w:rPr>
      <w:lang w:val="es-MX"/>
    </w:rPr>
  </w:style>
  <w:style w:type="paragraph" w:customStyle="1" w:styleId="tt">
    <w:name w:val="tt"/>
    <w:basedOn w:val="Texto"/>
    <w:rsid w:val="0025355D"/>
    <w:pPr>
      <w:tabs>
        <w:tab w:val="left" w:pos="1320"/>
        <w:tab w:val="left" w:pos="1629"/>
      </w:tabs>
      <w:ind w:left="1647" w:hanging="1440"/>
    </w:pPr>
    <w:rPr>
      <w:lang w:val="es-ES_tradnl"/>
    </w:rPr>
  </w:style>
  <w:style w:type="paragraph" w:customStyle="1" w:styleId="sum">
    <w:name w:val="sum"/>
    <w:basedOn w:val="Texto"/>
    <w:rsid w:val="0025355D"/>
    <w:pPr>
      <w:tabs>
        <w:tab w:val="right" w:leader="dot" w:pos="8100"/>
        <w:tab w:val="right" w:pos="8640"/>
      </w:tabs>
      <w:spacing w:after="0" w:line="266" w:lineRule="exact"/>
      <w:ind w:left="274" w:right="749" w:firstLine="0"/>
    </w:pPr>
    <w:rPr>
      <w:rFonts w:ascii="Times New Roman" w:hAnsi="Times New Roman"/>
      <w:b/>
      <w:sz w:val="20"/>
      <w:u w:val="single"/>
      <w:lang w:val="es-ES_tradnl"/>
    </w:rPr>
  </w:style>
  <w:style w:type="paragraph" w:styleId="Encabezado">
    <w:name w:val="header"/>
    <w:basedOn w:val="Normal"/>
    <w:link w:val="EncabezadoCar"/>
    <w:rsid w:val="0025355D"/>
    <w:pPr>
      <w:tabs>
        <w:tab w:val="center" w:pos="4419"/>
        <w:tab w:val="right" w:pos="8838"/>
      </w:tabs>
    </w:pPr>
  </w:style>
  <w:style w:type="character" w:customStyle="1" w:styleId="EncabezadoCar">
    <w:name w:val="Encabezado Car"/>
    <w:basedOn w:val="Fuentedeprrafopredeter"/>
    <w:link w:val="Encabezado"/>
    <w:rsid w:val="0025355D"/>
    <w:rPr>
      <w:rFonts w:ascii="Times New Roman" w:eastAsia="Times New Roman" w:hAnsi="Times New Roman" w:cs="Times New Roman"/>
      <w:lang w:val="es-ES" w:eastAsia="es-ES"/>
    </w:rPr>
  </w:style>
  <w:style w:type="paragraph" w:customStyle="1" w:styleId="EstilotextoPrimeralnea0">
    <w:name w:val="Estilo texto + Primera línea:  0&quot;"/>
    <w:basedOn w:val="Normal"/>
    <w:rsid w:val="0025355D"/>
    <w:pPr>
      <w:spacing w:after="101" w:line="216" w:lineRule="exact"/>
      <w:jc w:val="both"/>
    </w:pPr>
    <w:rPr>
      <w:rFonts w:ascii="Arial" w:hAnsi="Arial"/>
      <w:sz w:val="18"/>
      <w:szCs w:val="20"/>
      <w:lang w:val="es-MX" w:eastAsia="es-MX"/>
    </w:rPr>
  </w:style>
  <w:style w:type="character" w:customStyle="1" w:styleId="TextoCar">
    <w:name w:val="Texto Car"/>
    <w:link w:val="Texto"/>
    <w:locked/>
    <w:rsid w:val="0025355D"/>
    <w:rPr>
      <w:rFonts w:ascii="Arial" w:eastAsia="Times New Roman" w:hAnsi="Arial" w:cs="Arial"/>
      <w:sz w:val="18"/>
      <w:szCs w:val="20"/>
      <w:lang w:val="es-ES" w:eastAsia="es-ES"/>
    </w:rPr>
  </w:style>
  <w:style w:type="character" w:customStyle="1" w:styleId="ROMANOSCar">
    <w:name w:val="ROMANOS Car"/>
    <w:link w:val="ROMANOS"/>
    <w:locked/>
    <w:rsid w:val="0025355D"/>
    <w:rPr>
      <w:rFonts w:ascii="Arial" w:eastAsia="Times New Roman" w:hAnsi="Arial" w:cs="Arial"/>
      <w:sz w:val="18"/>
      <w:szCs w:val="18"/>
      <w:lang w:val="es-ES" w:eastAsia="es-ES"/>
    </w:rPr>
  </w:style>
  <w:style w:type="character" w:customStyle="1" w:styleId="ANOTACIONCar">
    <w:name w:val="ANOTACION Car"/>
    <w:link w:val="ANOTACION"/>
    <w:locked/>
    <w:rsid w:val="0025355D"/>
    <w:rPr>
      <w:rFonts w:ascii="Times New Roman" w:eastAsia="Times New Roman" w:hAnsi="Times New Roman" w:cs="Times New Roman"/>
      <w:b/>
      <w:sz w:val="18"/>
      <w:szCs w:val="20"/>
      <w:lang w:val="es-ES_tradnl" w:eastAsia="es-ES"/>
    </w:rPr>
  </w:style>
  <w:style w:type="paragraph" w:styleId="Piedepgina">
    <w:name w:val="footer"/>
    <w:basedOn w:val="Normal"/>
    <w:link w:val="PiedepginaCar"/>
    <w:rsid w:val="0025355D"/>
    <w:pPr>
      <w:tabs>
        <w:tab w:val="center" w:pos="4419"/>
        <w:tab w:val="right" w:pos="8838"/>
      </w:tabs>
    </w:pPr>
  </w:style>
  <w:style w:type="character" w:customStyle="1" w:styleId="PiedepginaCar">
    <w:name w:val="Pie de página Car"/>
    <w:basedOn w:val="Fuentedeprrafopredeter"/>
    <w:link w:val="Piedepgina"/>
    <w:rsid w:val="0025355D"/>
    <w:rPr>
      <w:rFonts w:ascii="Times New Roman" w:eastAsia="Times New Roman" w:hAnsi="Times New Roman" w:cs="Times New Roman"/>
      <w:lang w:val="es-ES" w:eastAsia="es-ES"/>
    </w:rPr>
  </w:style>
  <w:style w:type="character" w:styleId="Nmerodepgina">
    <w:name w:val="page number"/>
    <w:basedOn w:val="Fuentedeprrafopredeter"/>
    <w:rsid w:val="0025355D"/>
  </w:style>
  <w:style w:type="paragraph" w:customStyle="1" w:styleId="texto0">
    <w:name w:val="texto"/>
    <w:basedOn w:val="Normal"/>
    <w:rsid w:val="0025355D"/>
    <w:pPr>
      <w:snapToGrid w:val="0"/>
      <w:spacing w:after="101" w:line="216" w:lineRule="exact"/>
      <w:ind w:firstLine="288"/>
      <w:jc w:val="both"/>
    </w:pPr>
    <w:rPr>
      <w:rFonts w:ascii="Arial" w:hAnsi="Arial" w:cs="Arial"/>
      <w:sz w:val="18"/>
      <w:szCs w:val="18"/>
      <w:lang w:val="es-MX"/>
    </w:rPr>
  </w:style>
  <w:style w:type="numbering" w:customStyle="1" w:styleId="Sinlista1">
    <w:name w:val="Sin lista1"/>
    <w:next w:val="Sinlista"/>
    <w:uiPriority w:val="99"/>
    <w:semiHidden/>
    <w:unhideWhenUsed/>
    <w:rsid w:val="0025355D"/>
  </w:style>
  <w:style w:type="numbering" w:customStyle="1" w:styleId="Sinlista11">
    <w:name w:val="Sin lista11"/>
    <w:next w:val="Sinlista"/>
    <w:uiPriority w:val="99"/>
    <w:semiHidden/>
    <w:unhideWhenUsed/>
    <w:rsid w:val="0025355D"/>
  </w:style>
  <w:style w:type="paragraph" w:styleId="Textodeglobo">
    <w:name w:val="Balloon Text"/>
    <w:basedOn w:val="Normal"/>
    <w:link w:val="TextodegloboCar"/>
    <w:uiPriority w:val="99"/>
    <w:semiHidden/>
    <w:unhideWhenUsed/>
    <w:rsid w:val="0025355D"/>
    <w:rPr>
      <w:rFonts w:ascii="Lucida Grande"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25355D"/>
    <w:rPr>
      <w:rFonts w:ascii="Lucida Grande" w:eastAsia="Times New Roman" w:hAnsi="Lucida Grande" w:cs="Lucida Grande"/>
      <w:sz w:val="18"/>
      <w:szCs w:val="18"/>
      <w:lang w:val="es-ES_tradnl" w:eastAsia="es-ES"/>
    </w:rPr>
  </w:style>
  <w:style w:type="character" w:styleId="Hipervnculo">
    <w:name w:val="Hyperlink"/>
    <w:uiPriority w:val="99"/>
    <w:unhideWhenUsed/>
    <w:rsid w:val="0025355D"/>
    <w:rPr>
      <w:color w:val="0563C1"/>
      <w:u w:val="single"/>
    </w:rPr>
  </w:style>
  <w:style w:type="paragraph" w:customStyle="1" w:styleId="Frotiregular">
    <w:name w:val="Frotiregular"/>
    <w:basedOn w:val="Encabezado"/>
    <w:rsid w:val="0025355D"/>
  </w:style>
  <w:style w:type="character" w:customStyle="1" w:styleId="A6">
    <w:name w:val="A6"/>
    <w:rsid w:val="0025355D"/>
    <w:rPr>
      <w:rFonts w:cs="Century"/>
      <w:color w:val="000000"/>
      <w:sz w:val="14"/>
      <w:szCs w:val="14"/>
    </w:rPr>
  </w:style>
  <w:style w:type="paragraph" w:styleId="Textosinformato">
    <w:name w:val="Plain Text"/>
    <w:basedOn w:val="Normal"/>
    <w:link w:val="TextosinformatoCar"/>
    <w:rsid w:val="0025355D"/>
    <w:rPr>
      <w:rFonts w:ascii="Courier New" w:hAnsi="Courier New" w:cs="Courier New"/>
      <w:sz w:val="20"/>
      <w:szCs w:val="20"/>
    </w:rPr>
  </w:style>
  <w:style w:type="character" w:customStyle="1" w:styleId="TextosinformatoCar">
    <w:name w:val="Texto sin formato Car"/>
    <w:basedOn w:val="Fuentedeprrafopredeter"/>
    <w:link w:val="Textosinformato"/>
    <w:rsid w:val="0025355D"/>
    <w:rPr>
      <w:rFonts w:ascii="Courier New" w:eastAsia="Times New Roman" w:hAnsi="Courier New" w:cs="Courier New"/>
      <w:sz w:val="20"/>
      <w:szCs w:val="20"/>
      <w:lang w:val="es-ES" w:eastAsia="es-ES"/>
    </w:rPr>
  </w:style>
  <w:style w:type="paragraph" w:styleId="Textoindependiente">
    <w:name w:val="Body Text"/>
    <w:basedOn w:val="Normal"/>
    <w:link w:val="TextoindependienteCar"/>
    <w:rsid w:val="0025355D"/>
    <w:pPr>
      <w:jc w:val="center"/>
    </w:pPr>
    <w:rPr>
      <w:rFonts w:ascii="Arial" w:hAnsi="Arial" w:cs="Arial"/>
      <w:b/>
      <w:bCs/>
      <w:sz w:val="22"/>
    </w:rPr>
  </w:style>
  <w:style w:type="character" w:customStyle="1" w:styleId="TextoindependienteCar">
    <w:name w:val="Texto independiente Car"/>
    <w:basedOn w:val="Fuentedeprrafopredeter"/>
    <w:link w:val="Textoindependiente"/>
    <w:rsid w:val="0025355D"/>
    <w:rPr>
      <w:rFonts w:ascii="Arial" w:eastAsia="Times New Roman" w:hAnsi="Arial" w:cs="Arial"/>
      <w:b/>
      <w:bCs/>
      <w:sz w:val="22"/>
      <w:lang w:val="es-ES" w:eastAsia="es-ES"/>
    </w:rPr>
  </w:style>
  <w:style w:type="paragraph" w:styleId="Textodebloque">
    <w:name w:val="Block Text"/>
    <w:basedOn w:val="Normal"/>
    <w:rsid w:val="0025355D"/>
    <w:pPr>
      <w:ind w:left="-540" w:right="-702"/>
    </w:pPr>
    <w:rPr>
      <w:rFonts w:ascii="Arial" w:hAnsi="Arial" w:cs="Arial"/>
      <w:sz w:val="22"/>
    </w:rPr>
  </w:style>
  <w:style w:type="character" w:styleId="Refdecomentario">
    <w:name w:val="annotation reference"/>
    <w:uiPriority w:val="99"/>
    <w:unhideWhenUsed/>
    <w:rsid w:val="0025355D"/>
    <w:rPr>
      <w:sz w:val="16"/>
      <w:szCs w:val="16"/>
    </w:rPr>
  </w:style>
  <w:style w:type="character" w:customStyle="1" w:styleId="TextocomentarioCar">
    <w:name w:val="Texto comentario Car"/>
    <w:link w:val="Textocomentario"/>
    <w:rsid w:val="0025355D"/>
    <w:rPr>
      <w:rFonts w:ascii="Adobe Caslon Pro" w:hAnsi="Adobe Caslon Pro"/>
      <w:lang w:val="es-ES_tradnl" w:eastAsia="es-ES"/>
    </w:rPr>
  </w:style>
  <w:style w:type="paragraph" w:styleId="Textocomentario">
    <w:name w:val="annotation text"/>
    <w:basedOn w:val="Normal"/>
    <w:link w:val="TextocomentarioCar"/>
    <w:unhideWhenUsed/>
    <w:rsid w:val="0025355D"/>
    <w:rPr>
      <w:rFonts w:ascii="Adobe Caslon Pro" w:eastAsiaTheme="minorHAnsi" w:hAnsi="Adobe Caslon Pro" w:cstheme="minorBidi"/>
      <w:lang w:val="es-ES_tradnl"/>
    </w:rPr>
  </w:style>
  <w:style w:type="character" w:customStyle="1" w:styleId="TextocomentarioCar1">
    <w:name w:val="Texto comentario Car1"/>
    <w:basedOn w:val="Fuentedeprrafopredeter"/>
    <w:uiPriority w:val="99"/>
    <w:semiHidden/>
    <w:rsid w:val="0025355D"/>
    <w:rPr>
      <w:rFonts w:ascii="Times New Roman" w:eastAsia="Times New Roman" w:hAnsi="Times New Roman" w:cs="Times New Roman"/>
      <w:sz w:val="20"/>
      <w:szCs w:val="20"/>
      <w:lang w:val="es-ES" w:eastAsia="es-ES"/>
    </w:rPr>
  </w:style>
  <w:style w:type="character" w:customStyle="1" w:styleId="CommentTextChar1">
    <w:name w:val="Comment Text Char1"/>
    <w:uiPriority w:val="99"/>
    <w:semiHidden/>
    <w:rsid w:val="0025355D"/>
    <w:rPr>
      <w:sz w:val="20"/>
      <w:szCs w:val="20"/>
      <w:lang w:val="es-MX"/>
    </w:rPr>
  </w:style>
  <w:style w:type="character" w:customStyle="1" w:styleId="AsuntodelcomentarioCar">
    <w:name w:val="Asunto del comentario Car"/>
    <w:link w:val="Asuntodelcomentario"/>
    <w:uiPriority w:val="99"/>
    <w:rsid w:val="0025355D"/>
    <w:rPr>
      <w:rFonts w:ascii="Adobe Caslon Pro" w:hAnsi="Adobe Caslon Pro"/>
      <w:b/>
      <w:bCs/>
      <w:lang w:val="es-ES_tradnl" w:eastAsia="es-ES"/>
    </w:rPr>
  </w:style>
  <w:style w:type="paragraph" w:styleId="Asuntodelcomentario">
    <w:name w:val="annotation subject"/>
    <w:basedOn w:val="Textocomentario"/>
    <w:next w:val="Textocomentario"/>
    <w:link w:val="AsuntodelcomentarioCar"/>
    <w:uiPriority w:val="99"/>
    <w:unhideWhenUsed/>
    <w:rsid w:val="0025355D"/>
    <w:rPr>
      <w:b/>
      <w:bCs/>
    </w:rPr>
  </w:style>
  <w:style w:type="character" w:customStyle="1" w:styleId="AsuntodelcomentarioCar1">
    <w:name w:val="Asunto del comentario Car1"/>
    <w:basedOn w:val="TextocomentarioCar1"/>
    <w:uiPriority w:val="99"/>
    <w:semiHidden/>
    <w:rsid w:val="0025355D"/>
    <w:rPr>
      <w:rFonts w:ascii="Times New Roman" w:eastAsia="Times New Roman" w:hAnsi="Times New Roman" w:cs="Times New Roman"/>
      <w:b/>
      <w:bCs/>
      <w:sz w:val="20"/>
      <w:szCs w:val="20"/>
      <w:lang w:val="es-ES" w:eastAsia="es-ES"/>
    </w:rPr>
  </w:style>
  <w:style w:type="character" w:customStyle="1" w:styleId="CommentSubjectChar1">
    <w:name w:val="Comment Subject Char1"/>
    <w:uiPriority w:val="99"/>
    <w:semiHidden/>
    <w:rsid w:val="0025355D"/>
    <w:rPr>
      <w:b/>
      <w:bCs/>
      <w:sz w:val="20"/>
      <w:szCs w:val="20"/>
      <w:lang w:val="es-MX"/>
    </w:rPr>
  </w:style>
  <w:style w:type="paragraph" w:styleId="Prrafodelista">
    <w:name w:val="List Paragraph"/>
    <w:basedOn w:val="Normal"/>
    <w:qFormat/>
    <w:rsid w:val="0025355D"/>
    <w:pPr>
      <w:ind w:left="720"/>
      <w:contextualSpacing/>
    </w:pPr>
    <w:rPr>
      <w:rFonts w:ascii="Adobe Caslon Pro" w:hAnsi="Adobe Caslon Pro"/>
      <w:lang w:val="es-ES_tradnl"/>
    </w:rPr>
  </w:style>
  <w:style w:type="paragraph" w:styleId="Sinespaciado">
    <w:name w:val="No Spacing"/>
    <w:qFormat/>
    <w:rsid w:val="0025355D"/>
    <w:rPr>
      <w:rFonts w:ascii="Adobe Caslon Pro" w:eastAsia="Times New Roman" w:hAnsi="Adobe Caslon Pro" w:cs="Times New Roman"/>
      <w:lang w:val="es-ES_tradnl" w:eastAsia="es-ES"/>
    </w:rPr>
  </w:style>
  <w:style w:type="character" w:customStyle="1" w:styleId="TextonotaalfinalCar">
    <w:name w:val="Texto nota al final Car"/>
    <w:link w:val="Textonotaalfinal"/>
    <w:uiPriority w:val="99"/>
    <w:semiHidden/>
    <w:rsid w:val="0025355D"/>
    <w:rPr>
      <w:rFonts w:ascii="Adobe Caslon Pro" w:hAnsi="Adobe Caslon Pro"/>
      <w:lang w:val="es-ES_tradnl" w:eastAsia="es-ES"/>
    </w:rPr>
  </w:style>
  <w:style w:type="paragraph" w:styleId="Textonotaalfinal">
    <w:name w:val="endnote text"/>
    <w:basedOn w:val="Normal"/>
    <w:link w:val="TextonotaalfinalCar"/>
    <w:uiPriority w:val="99"/>
    <w:semiHidden/>
    <w:unhideWhenUsed/>
    <w:rsid w:val="0025355D"/>
    <w:rPr>
      <w:rFonts w:ascii="Adobe Caslon Pro" w:eastAsiaTheme="minorHAnsi" w:hAnsi="Adobe Caslon Pro" w:cstheme="minorBidi"/>
      <w:lang w:val="es-ES_tradnl"/>
    </w:rPr>
  </w:style>
  <w:style w:type="character" w:customStyle="1" w:styleId="TextonotaalfinalCar1">
    <w:name w:val="Texto nota al final Car1"/>
    <w:basedOn w:val="Fuentedeprrafopredeter"/>
    <w:uiPriority w:val="99"/>
    <w:semiHidden/>
    <w:rsid w:val="0025355D"/>
    <w:rPr>
      <w:rFonts w:ascii="Times New Roman" w:eastAsia="Times New Roman" w:hAnsi="Times New Roman" w:cs="Times New Roman"/>
      <w:sz w:val="20"/>
      <w:szCs w:val="20"/>
      <w:lang w:val="es-ES" w:eastAsia="es-ES"/>
    </w:rPr>
  </w:style>
  <w:style w:type="character" w:customStyle="1" w:styleId="EndnoteTextChar1">
    <w:name w:val="Endnote Text Char1"/>
    <w:uiPriority w:val="99"/>
    <w:semiHidden/>
    <w:rsid w:val="0025355D"/>
    <w:rPr>
      <w:sz w:val="20"/>
      <w:szCs w:val="20"/>
      <w:lang w:val="es-MX"/>
    </w:rPr>
  </w:style>
  <w:style w:type="numbering" w:customStyle="1" w:styleId="Sinlista111">
    <w:name w:val="Sin lista111"/>
    <w:next w:val="Sinlista"/>
    <w:uiPriority w:val="99"/>
    <w:semiHidden/>
    <w:unhideWhenUsed/>
    <w:rsid w:val="0025355D"/>
  </w:style>
  <w:style w:type="numbering" w:customStyle="1" w:styleId="Sinlista1111">
    <w:name w:val="Sin lista1111"/>
    <w:next w:val="Sinlista"/>
    <w:uiPriority w:val="99"/>
    <w:semiHidden/>
    <w:unhideWhenUsed/>
    <w:rsid w:val="0025355D"/>
  </w:style>
  <w:style w:type="numbering" w:customStyle="1" w:styleId="Sinlista2">
    <w:name w:val="Sin lista2"/>
    <w:next w:val="Sinlista"/>
    <w:uiPriority w:val="99"/>
    <w:semiHidden/>
    <w:unhideWhenUsed/>
    <w:rsid w:val="0025355D"/>
  </w:style>
  <w:style w:type="numbering" w:customStyle="1" w:styleId="Sinlista3">
    <w:name w:val="Sin lista3"/>
    <w:next w:val="Sinlista"/>
    <w:uiPriority w:val="99"/>
    <w:semiHidden/>
    <w:unhideWhenUsed/>
    <w:rsid w:val="0025355D"/>
  </w:style>
  <w:style w:type="numbering" w:customStyle="1" w:styleId="Sinlista12">
    <w:name w:val="Sin lista12"/>
    <w:next w:val="Sinlista"/>
    <w:uiPriority w:val="99"/>
    <w:semiHidden/>
    <w:unhideWhenUsed/>
    <w:rsid w:val="0025355D"/>
  </w:style>
  <w:style w:type="numbering" w:customStyle="1" w:styleId="Sinlista11111">
    <w:name w:val="Sin lista11111"/>
    <w:next w:val="Sinlista"/>
    <w:uiPriority w:val="99"/>
    <w:semiHidden/>
    <w:unhideWhenUsed/>
    <w:rsid w:val="0025355D"/>
  </w:style>
  <w:style w:type="paragraph" w:styleId="Revisin">
    <w:name w:val="Revision"/>
    <w:hidden/>
    <w:rsid w:val="0025355D"/>
    <w:rPr>
      <w:rFonts w:ascii="Calibri" w:eastAsia="Calibri" w:hAnsi="Calibri" w:cs="Times New Roman"/>
      <w:sz w:val="22"/>
      <w:szCs w:val="22"/>
      <w:lang w:val="es-ES"/>
    </w:rPr>
  </w:style>
  <w:style w:type="numbering" w:customStyle="1" w:styleId="Sinlista4">
    <w:name w:val="Sin lista4"/>
    <w:next w:val="Sinlista"/>
    <w:uiPriority w:val="99"/>
    <w:semiHidden/>
    <w:unhideWhenUsed/>
    <w:rsid w:val="0025355D"/>
  </w:style>
  <w:style w:type="numbering" w:customStyle="1" w:styleId="Sinlista13">
    <w:name w:val="Sin lista13"/>
    <w:next w:val="Sinlista"/>
    <w:uiPriority w:val="99"/>
    <w:semiHidden/>
    <w:unhideWhenUsed/>
    <w:rsid w:val="0025355D"/>
  </w:style>
  <w:style w:type="numbering" w:customStyle="1" w:styleId="Sinlista112">
    <w:name w:val="Sin lista112"/>
    <w:next w:val="Sinlista"/>
    <w:uiPriority w:val="99"/>
    <w:semiHidden/>
    <w:unhideWhenUsed/>
    <w:rsid w:val="0025355D"/>
  </w:style>
  <w:style w:type="numbering" w:customStyle="1" w:styleId="Sinlista21">
    <w:name w:val="Sin lista21"/>
    <w:next w:val="Sinlista"/>
    <w:uiPriority w:val="99"/>
    <w:semiHidden/>
    <w:unhideWhenUsed/>
    <w:rsid w:val="0025355D"/>
  </w:style>
  <w:style w:type="numbering" w:customStyle="1" w:styleId="Sinlista1112">
    <w:name w:val="Sin lista1112"/>
    <w:next w:val="Sinlista"/>
    <w:uiPriority w:val="99"/>
    <w:semiHidden/>
    <w:unhideWhenUsed/>
    <w:rsid w:val="0025355D"/>
  </w:style>
  <w:style w:type="numbering" w:customStyle="1" w:styleId="Sinlista31">
    <w:name w:val="Sin lista31"/>
    <w:next w:val="Sinlista"/>
    <w:uiPriority w:val="99"/>
    <w:semiHidden/>
    <w:unhideWhenUsed/>
    <w:rsid w:val="0025355D"/>
  </w:style>
  <w:style w:type="numbering" w:customStyle="1" w:styleId="Sinlista121">
    <w:name w:val="Sin lista121"/>
    <w:next w:val="Sinlista"/>
    <w:uiPriority w:val="99"/>
    <w:semiHidden/>
    <w:unhideWhenUsed/>
    <w:rsid w:val="0025355D"/>
  </w:style>
  <w:style w:type="numbering" w:customStyle="1" w:styleId="Sinlista111111">
    <w:name w:val="Sin lista111111"/>
    <w:next w:val="Sinlista"/>
    <w:uiPriority w:val="99"/>
    <w:semiHidden/>
    <w:unhideWhenUsed/>
    <w:rsid w:val="0025355D"/>
  </w:style>
  <w:style w:type="numbering" w:customStyle="1" w:styleId="Sinlista1111111">
    <w:name w:val="Sin lista1111111"/>
    <w:next w:val="Sinlista"/>
    <w:uiPriority w:val="99"/>
    <w:semiHidden/>
    <w:unhideWhenUsed/>
    <w:rsid w:val="0025355D"/>
  </w:style>
  <w:style w:type="numbering" w:customStyle="1" w:styleId="Sinlista5">
    <w:name w:val="Sin lista5"/>
    <w:next w:val="Sinlista"/>
    <w:uiPriority w:val="99"/>
    <w:semiHidden/>
    <w:unhideWhenUsed/>
    <w:rsid w:val="0025355D"/>
  </w:style>
  <w:style w:type="numbering" w:customStyle="1" w:styleId="Sinlista14">
    <w:name w:val="Sin lista14"/>
    <w:next w:val="Sinlista"/>
    <w:uiPriority w:val="99"/>
    <w:semiHidden/>
    <w:unhideWhenUsed/>
    <w:rsid w:val="0025355D"/>
  </w:style>
  <w:style w:type="numbering" w:customStyle="1" w:styleId="Sinlista113">
    <w:name w:val="Sin lista113"/>
    <w:next w:val="Sinlista"/>
    <w:uiPriority w:val="99"/>
    <w:semiHidden/>
    <w:unhideWhenUsed/>
    <w:rsid w:val="0025355D"/>
  </w:style>
  <w:style w:type="numbering" w:customStyle="1" w:styleId="Sinlista22">
    <w:name w:val="Sin lista22"/>
    <w:next w:val="Sinlista"/>
    <w:uiPriority w:val="99"/>
    <w:semiHidden/>
    <w:unhideWhenUsed/>
    <w:rsid w:val="0025355D"/>
  </w:style>
  <w:style w:type="numbering" w:customStyle="1" w:styleId="Sinlista1113">
    <w:name w:val="Sin lista1113"/>
    <w:next w:val="Sinlista"/>
    <w:uiPriority w:val="99"/>
    <w:semiHidden/>
    <w:unhideWhenUsed/>
    <w:rsid w:val="0025355D"/>
  </w:style>
  <w:style w:type="numbering" w:customStyle="1" w:styleId="Sinlista32">
    <w:name w:val="Sin lista32"/>
    <w:next w:val="Sinlista"/>
    <w:uiPriority w:val="99"/>
    <w:semiHidden/>
    <w:unhideWhenUsed/>
    <w:rsid w:val="0025355D"/>
  </w:style>
  <w:style w:type="numbering" w:customStyle="1" w:styleId="Sinlista122">
    <w:name w:val="Sin lista122"/>
    <w:next w:val="Sinlista"/>
    <w:uiPriority w:val="99"/>
    <w:semiHidden/>
    <w:unhideWhenUsed/>
    <w:rsid w:val="0025355D"/>
  </w:style>
  <w:style w:type="numbering" w:customStyle="1" w:styleId="Sinlista11112">
    <w:name w:val="Sin lista11112"/>
    <w:next w:val="Sinlista"/>
    <w:uiPriority w:val="99"/>
    <w:semiHidden/>
    <w:unhideWhenUsed/>
    <w:rsid w:val="0025355D"/>
  </w:style>
  <w:style w:type="numbering" w:customStyle="1" w:styleId="Sinlista111112">
    <w:name w:val="Sin lista111112"/>
    <w:next w:val="Sinlista"/>
    <w:uiPriority w:val="99"/>
    <w:semiHidden/>
    <w:unhideWhenUsed/>
    <w:rsid w:val="0025355D"/>
  </w:style>
  <w:style w:type="table" w:styleId="Tablaconcuadrcula">
    <w:name w:val="Table Grid"/>
    <w:basedOn w:val="Tablanormal"/>
    <w:uiPriority w:val="39"/>
    <w:rsid w:val="0025355D"/>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
    <w:name w:val="Sin lista6"/>
    <w:next w:val="Sinlista"/>
    <w:uiPriority w:val="99"/>
    <w:semiHidden/>
    <w:unhideWhenUsed/>
    <w:rsid w:val="0025355D"/>
  </w:style>
  <w:style w:type="numbering" w:customStyle="1" w:styleId="Sinlista15">
    <w:name w:val="Sin lista15"/>
    <w:next w:val="Sinlista"/>
    <w:uiPriority w:val="99"/>
    <w:semiHidden/>
    <w:unhideWhenUsed/>
    <w:rsid w:val="0025355D"/>
  </w:style>
  <w:style w:type="numbering" w:customStyle="1" w:styleId="Sinlista114">
    <w:name w:val="Sin lista114"/>
    <w:next w:val="Sinlista"/>
    <w:uiPriority w:val="99"/>
    <w:semiHidden/>
    <w:unhideWhenUsed/>
    <w:rsid w:val="0025355D"/>
  </w:style>
  <w:style w:type="numbering" w:customStyle="1" w:styleId="Sinlista1114">
    <w:name w:val="Sin lista1114"/>
    <w:next w:val="Sinlista"/>
    <w:uiPriority w:val="99"/>
    <w:semiHidden/>
    <w:unhideWhenUsed/>
    <w:rsid w:val="0025355D"/>
  </w:style>
  <w:style w:type="numbering" w:customStyle="1" w:styleId="Sinlista23">
    <w:name w:val="Sin lista23"/>
    <w:next w:val="Sinlista"/>
    <w:uiPriority w:val="99"/>
    <w:semiHidden/>
    <w:unhideWhenUsed/>
    <w:rsid w:val="0025355D"/>
  </w:style>
  <w:style w:type="numbering" w:customStyle="1" w:styleId="Sinlista33">
    <w:name w:val="Sin lista33"/>
    <w:next w:val="Sinlista"/>
    <w:uiPriority w:val="99"/>
    <w:semiHidden/>
    <w:unhideWhenUsed/>
    <w:rsid w:val="0025355D"/>
  </w:style>
  <w:style w:type="numbering" w:customStyle="1" w:styleId="Sinlista123">
    <w:name w:val="Sin lista123"/>
    <w:next w:val="Sinlista"/>
    <w:uiPriority w:val="99"/>
    <w:semiHidden/>
    <w:unhideWhenUsed/>
    <w:rsid w:val="0025355D"/>
  </w:style>
  <w:style w:type="numbering" w:customStyle="1" w:styleId="Sinlista11113">
    <w:name w:val="Sin lista11113"/>
    <w:next w:val="Sinlista"/>
    <w:uiPriority w:val="99"/>
    <w:semiHidden/>
    <w:unhideWhenUsed/>
    <w:rsid w:val="0025355D"/>
  </w:style>
  <w:style w:type="numbering" w:customStyle="1" w:styleId="Sinlista41">
    <w:name w:val="Sin lista41"/>
    <w:next w:val="Sinlista"/>
    <w:uiPriority w:val="99"/>
    <w:semiHidden/>
    <w:unhideWhenUsed/>
    <w:rsid w:val="0025355D"/>
  </w:style>
  <w:style w:type="numbering" w:customStyle="1" w:styleId="Sinlista131">
    <w:name w:val="Sin lista131"/>
    <w:next w:val="Sinlista"/>
    <w:uiPriority w:val="99"/>
    <w:semiHidden/>
    <w:unhideWhenUsed/>
    <w:rsid w:val="0025355D"/>
  </w:style>
  <w:style w:type="numbering" w:customStyle="1" w:styleId="Sinlista1121">
    <w:name w:val="Sin lista1121"/>
    <w:next w:val="Sinlista"/>
    <w:uiPriority w:val="99"/>
    <w:semiHidden/>
    <w:unhideWhenUsed/>
    <w:rsid w:val="0025355D"/>
  </w:style>
  <w:style w:type="numbering" w:customStyle="1" w:styleId="Sinlista211">
    <w:name w:val="Sin lista211"/>
    <w:next w:val="Sinlista"/>
    <w:uiPriority w:val="99"/>
    <w:semiHidden/>
    <w:unhideWhenUsed/>
    <w:rsid w:val="0025355D"/>
  </w:style>
  <w:style w:type="numbering" w:customStyle="1" w:styleId="Sinlista11121">
    <w:name w:val="Sin lista11121"/>
    <w:next w:val="Sinlista"/>
    <w:uiPriority w:val="99"/>
    <w:semiHidden/>
    <w:unhideWhenUsed/>
    <w:rsid w:val="0025355D"/>
  </w:style>
  <w:style w:type="numbering" w:customStyle="1" w:styleId="Sinlista311">
    <w:name w:val="Sin lista311"/>
    <w:next w:val="Sinlista"/>
    <w:uiPriority w:val="99"/>
    <w:semiHidden/>
    <w:unhideWhenUsed/>
    <w:rsid w:val="0025355D"/>
  </w:style>
  <w:style w:type="numbering" w:customStyle="1" w:styleId="Sinlista1211">
    <w:name w:val="Sin lista1211"/>
    <w:next w:val="Sinlista"/>
    <w:uiPriority w:val="99"/>
    <w:semiHidden/>
    <w:unhideWhenUsed/>
    <w:rsid w:val="0025355D"/>
  </w:style>
  <w:style w:type="numbering" w:customStyle="1" w:styleId="Sinlista111113">
    <w:name w:val="Sin lista111113"/>
    <w:next w:val="Sinlista"/>
    <w:uiPriority w:val="99"/>
    <w:semiHidden/>
    <w:unhideWhenUsed/>
    <w:rsid w:val="0025355D"/>
  </w:style>
  <w:style w:type="numbering" w:customStyle="1" w:styleId="Sinlista1111112">
    <w:name w:val="Sin lista1111112"/>
    <w:next w:val="Sinlista"/>
    <w:uiPriority w:val="99"/>
    <w:semiHidden/>
    <w:unhideWhenUsed/>
    <w:rsid w:val="0025355D"/>
  </w:style>
  <w:style w:type="numbering" w:customStyle="1" w:styleId="Sinlista51">
    <w:name w:val="Sin lista51"/>
    <w:next w:val="Sinlista"/>
    <w:uiPriority w:val="99"/>
    <w:semiHidden/>
    <w:unhideWhenUsed/>
    <w:rsid w:val="0025355D"/>
  </w:style>
  <w:style w:type="numbering" w:customStyle="1" w:styleId="Sinlista141">
    <w:name w:val="Sin lista141"/>
    <w:next w:val="Sinlista"/>
    <w:uiPriority w:val="99"/>
    <w:semiHidden/>
    <w:unhideWhenUsed/>
    <w:rsid w:val="0025355D"/>
  </w:style>
  <w:style w:type="numbering" w:customStyle="1" w:styleId="Sinlista1131">
    <w:name w:val="Sin lista1131"/>
    <w:next w:val="Sinlista"/>
    <w:uiPriority w:val="99"/>
    <w:semiHidden/>
    <w:unhideWhenUsed/>
    <w:rsid w:val="0025355D"/>
  </w:style>
  <w:style w:type="numbering" w:customStyle="1" w:styleId="Sinlista221">
    <w:name w:val="Sin lista221"/>
    <w:next w:val="Sinlista"/>
    <w:uiPriority w:val="99"/>
    <w:semiHidden/>
    <w:unhideWhenUsed/>
    <w:rsid w:val="0025355D"/>
  </w:style>
  <w:style w:type="numbering" w:customStyle="1" w:styleId="Sinlista11131">
    <w:name w:val="Sin lista11131"/>
    <w:next w:val="Sinlista"/>
    <w:uiPriority w:val="99"/>
    <w:semiHidden/>
    <w:unhideWhenUsed/>
    <w:rsid w:val="0025355D"/>
  </w:style>
  <w:style w:type="numbering" w:customStyle="1" w:styleId="Sinlista321">
    <w:name w:val="Sin lista321"/>
    <w:next w:val="Sinlista"/>
    <w:uiPriority w:val="99"/>
    <w:semiHidden/>
    <w:unhideWhenUsed/>
    <w:rsid w:val="0025355D"/>
  </w:style>
  <w:style w:type="numbering" w:customStyle="1" w:styleId="Sinlista1221">
    <w:name w:val="Sin lista1221"/>
    <w:next w:val="Sinlista"/>
    <w:uiPriority w:val="99"/>
    <w:semiHidden/>
    <w:unhideWhenUsed/>
    <w:rsid w:val="0025355D"/>
  </w:style>
  <w:style w:type="numbering" w:customStyle="1" w:styleId="Sinlista111121">
    <w:name w:val="Sin lista111121"/>
    <w:next w:val="Sinlista"/>
    <w:uiPriority w:val="99"/>
    <w:semiHidden/>
    <w:unhideWhenUsed/>
    <w:rsid w:val="0025355D"/>
  </w:style>
  <w:style w:type="numbering" w:customStyle="1" w:styleId="Sinlista1111121">
    <w:name w:val="Sin lista1111121"/>
    <w:next w:val="Sinlista"/>
    <w:uiPriority w:val="99"/>
    <w:semiHidden/>
    <w:unhideWhenUsed/>
    <w:rsid w:val="0025355D"/>
  </w:style>
  <w:style w:type="numbering" w:customStyle="1" w:styleId="Sinlista61">
    <w:name w:val="Sin lista61"/>
    <w:next w:val="Sinlista"/>
    <w:uiPriority w:val="99"/>
    <w:semiHidden/>
    <w:unhideWhenUsed/>
    <w:rsid w:val="0025355D"/>
  </w:style>
  <w:style w:type="numbering" w:customStyle="1" w:styleId="Sinlista151">
    <w:name w:val="Sin lista151"/>
    <w:next w:val="Sinlista"/>
    <w:uiPriority w:val="99"/>
    <w:semiHidden/>
    <w:unhideWhenUsed/>
    <w:rsid w:val="0025355D"/>
  </w:style>
  <w:style w:type="numbering" w:customStyle="1" w:styleId="Sinlista1141">
    <w:name w:val="Sin lista1141"/>
    <w:next w:val="Sinlista"/>
    <w:uiPriority w:val="99"/>
    <w:semiHidden/>
    <w:unhideWhenUsed/>
    <w:rsid w:val="0025355D"/>
  </w:style>
  <w:style w:type="numbering" w:customStyle="1" w:styleId="Sinlista231">
    <w:name w:val="Sin lista231"/>
    <w:next w:val="Sinlista"/>
    <w:uiPriority w:val="99"/>
    <w:semiHidden/>
    <w:unhideWhenUsed/>
    <w:rsid w:val="0025355D"/>
  </w:style>
  <w:style w:type="numbering" w:customStyle="1" w:styleId="Sinlista11141">
    <w:name w:val="Sin lista11141"/>
    <w:next w:val="Sinlista"/>
    <w:uiPriority w:val="99"/>
    <w:semiHidden/>
    <w:unhideWhenUsed/>
    <w:rsid w:val="0025355D"/>
  </w:style>
  <w:style w:type="numbering" w:customStyle="1" w:styleId="Sinlista331">
    <w:name w:val="Sin lista331"/>
    <w:next w:val="Sinlista"/>
    <w:uiPriority w:val="99"/>
    <w:semiHidden/>
    <w:unhideWhenUsed/>
    <w:rsid w:val="0025355D"/>
  </w:style>
  <w:style w:type="numbering" w:customStyle="1" w:styleId="Sinlista1231">
    <w:name w:val="Sin lista1231"/>
    <w:next w:val="Sinlista"/>
    <w:uiPriority w:val="99"/>
    <w:semiHidden/>
    <w:unhideWhenUsed/>
    <w:rsid w:val="0025355D"/>
  </w:style>
  <w:style w:type="numbering" w:customStyle="1" w:styleId="Sinlista111131">
    <w:name w:val="Sin lista111131"/>
    <w:next w:val="Sinlista"/>
    <w:uiPriority w:val="99"/>
    <w:semiHidden/>
    <w:unhideWhenUsed/>
    <w:rsid w:val="0025355D"/>
  </w:style>
  <w:style w:type="numbering" w:customStyle="1" w:styleId="Sinlista1111131">
    <w:name w:val="Sin lista1111131"/>
    <w:next w:val="Sinlista"/>
    <w:uiPriority w:val="99"/>
    <w:semiHidden/>
    <w:unhideWhenUsed/>
    <w:rsid w:val="0025355D"/>
  </w:style>
  <w:style w:type="numbering" w:customStyle="1" w:styleId="Sinlista411">
    <w:name w:val="Sin lista411"/>
    <w:next w:val="Sinlista"/>
    <w:uiPriority w:val="99"/>
    <w:semiHidden/>
    <w:unhideWhenUsed/>
    <w:rsid w:val="0025355D"/>
  </w:style>
  <w:style w:type="numbering" w:customStyle="1" w:styleId="Sinlista1311">
    <w:name w:val="Sin lista1311"/>
    <w:next w:val="Sinlista"/>
    <w:uiPriority w:val="99"/>
    <w:semiHidden/>
    <w:unhideWhenUsed/>
    <w:rsid w:val="0025355D"/>
  </w:style>
  <w:style w:type="numbering" w:customStyle="1" w:styleId="Sinlista11211">
    <w:name w:val="Sin lista11211"/>
    <w:next w:val="Sinlista"/>
    <w:uiPriority w:val="99"/>
    <w:semiHidden/>
    <w:unhideWhenUsed/>
    <w:rsid w:val="0025355D"/>
  </w:style>
  <w:style w:type="numbering" w:customStyle="1" w:styleId="Sinlista111211">
    <w:name w:val="Sin lista111211"/>
    <w:next w:val="Sinlista"/>
    <w:uiPriority w:val="99"/>
    <w:semiHidden/>
    <w:unhideWhenUsed/>
    <w:rsid w:val="0025355D"/>
  </w:style>
  <w:style w:type="numbering" w:customStyle="1" w:styleId="Sinlista1111211">
    <w:name w:val="Sin lista1111211"/>
    <w:next w:val="Sinlista"/>
    <w:uiPriority w:val="99"/>
    <w:semiHidden/>
    <w:unhideWhenUsed/>
    <w:rsid w:val="0025355D"/>
  </w:style>
  <w:style w:type="numbering" w:customStyle="1" w:styleId="Sinlista2111">
    <w:name w:val="Sin lista2111"/>
    <w:next w:val="Sinlista"/>
    <w:uiPriority w:val="99"/>
    <w:semiHidden/>
    <w:unhideWhenUsed/>
    <w:rsid w:val="0025355D"/>
  </w:style>
  <w:style w:type="numbering" w:customStyle="1" w:styleId="Sinlista3111">
    <w:name w:val="Sin lista3111"/>
    <w:next w:val="Sinlista"/>
    <w:uiPriority w:val="99"/>
    <w:semiHidden/>
    <w:unhideWhenUsed/>
    <w:rsid w:val="0025355D"/>
  </w:style>
  <w:style w:type="numbering" w:customStyle="1" w:styleId="Sinlista12111">
    <w:name w:val="Sin lista12111"/>
    <w:next w:val="Sinlista"/>
    <w:uiPriority w:val="99"/>
    <w:semiHidden/>
    <w:unhideWhenUsed/>
    <w:rsid w:val="0025355D"/>
  </w:style>
  <w:style w:type="numbering" w:customStyle="1" w:styleId="Sinlista11111111">
    <w:name w:val="Sin lista11111111"/>
    <w:next w:val="Sinlista"/>
    <w:uiPriority w:val="99"/>
    <w:semiHidden/>
    <w:unhideWhenUsed/>
    <w:rsid w:val="0025355D"/>
  </w:style>
  <w:style w:type="numbering" w:customStyle="1" w:styleId="Sinlista4111">
    <w:name w:val="Sin lista4111"/>
    <w:next w:val="Sinlista"/>
    <w:uiPriority w:val="99"/>
    <w:semiHidden/>
    <w:unhideWhenUsed/>
    <w:rsid w:val="0025355D"/>
  </w:style>
  <w:style w:type="numbering" w:customStyle="1" w:styleId="Sinlista13111">
    <w:name w:val="Sin lista13111"/>
    <w:next w:val="Sinlista"/>
    <w:uiPriority w:val="99"/>
    <w:semiHidden/>
    <w:unhideWhenUsed/>
    <w:rsid w:val="0025355D"/>
  </w:style>
  <w:style w:type="numbering" w:customStyle="1" w:styleId="Sinlista112111">
    <w:name w:val="Sin lista112111"/>
    <w:next w:val="Sinlista"/>
    <w:uiPriority w:val="99"/>
    <w:semiHidden/>
    <w:unhideWhenUsed/>
    <w:rsid w:val="0025355D"/>
  </w:style>
  <w:style w:type="numbering" w:customStyle="1" w:styleId="Sinlista21111">
    <w:name w:val="Sin lista21111"/>
    <w:next w:val="Sinlista"/>
    <w:uiPriority w:val="99"/>
    <w:semiHidden/>
    <w:unhideWhenUsed/>
    <w:rsid w:val="0025355D"/>
  </w:style>
  <w:style w:type="numbering" w:customStyle="1" w:styleId="Sinlista1112111">
    <w:name w:val="Sin lista1112111"/>
    <w:next w:val="Sinlista"/>
    <w:uiPriority w:val="99"/>
    <w:semiHidden/>
    <w:unhideWhenUsed/>
    <w:rsid w:val="0025355D"/>
  </w:style>
  <w:style w:type="numbering" w:customStyle="1" w:styleId="Sinlista31111">
    <w:name w:val="Sin lista31111"/>
    <w:next w:val="Sinlista"/>
    <w:uiPriority w:val="99"/>
    <w:semiHidden/>
    <w:unhideWhenUsed/>
    <w:rsid w:val="0025355D"/>
  </w:style>
  <w:style w:type="numbering" w:customStyle="1" w:styleId="Sinlista121111">
    <w:name w:val="Sin lista121111"/>
    <w:next w:val="Sinlista"/>
    <w:uiPriority w:val="99"/>
    <w:semiHidden/>
    <w:unhideWhenUsed/>
    <w:rsid w:val="0025355D"/>
  </w:style>
  <w:style w:type="numbering" w:customStyle="1" w:styleId="Sinlista111111111">
    <w:name w:val="Sin lista111111111"/>
    <w:next w:val="Sinlista"/>
    <w:uiPriority w:val="99"/>
    <w:semiHidden/>
    <w:unhideWhenUsed/>
    <w:rsid w:val="0025355D"/>
  </w:style>
  <w:style w:type="numbering" w:customStyle="1" w:styleId="Sinlista1111111111">
    <w:name w:val="Sin lista1111111111"/>
    <w:next w:val="Sinlista"/>
    <w:uiPriority w:val="99"/>
    <w:semiHidden/>
    <w:unhideWhenUsed/>
    <w:rsid w:val="0025355D"/>
  </w:style>
  <w:style w:type="numbering" w:customStyle="1" w:styleId="Sinlista511">
    <w:name w:val="Sin lista511"/>
    <w:next w:val="Sinlista"/>
    <w:uiPriority w:val="99"/>
    <w:semiHidden/>
    <w:unhideWhenUsed/>
    <w:rsid w:val="0025355D"/>
  </w:style>
  <w:style w:type="numbering" w:customStyle="1" w:styleId="Sinlista1411">
    <w:name w:val="Sin lista1411"/>
    <w:next w:val="Sinlista"/>
    <w:uiPriority w:val="99"/>
    <w:semiHidden/>
    <w:unhideWhenUsed/>
    <w:rsid w:val="0025355D"/>
  </w:style>
  <w:style w:type="numbering" w:customStyle="1" w:styleId="Sinlista11311">
    <w:name w:val="Sin lista11311"/>
    <w:next w:val="Sinlista"/>
    <w:uiPriority w:val="99"/>
    <w:semiHidden/>
    <w:unhideWhenUsed/>
    <w:rsid w:val="0025355D"/>
  </w:style>
  <w:style w:type="numbering" w:customStyle="1" w:styleId="Sinlista2211">
    <w:name w:val="Sin lista2211"/>
    <w:next w:val="Sinlista"/>
    <w:uiPriority w:val="99"/>
    <w:semiHidden/>
    <w:unhideWhenUsed/>
    <w:rsid w:val="0025355D"/>
  </w:style>
  <w:style w:type="numbering" w:customStyle="1" w:styleId="Sinlista111311">
    <w:name w:val="Sin lista111311"/>
    <w:next w:val="Sinlista"/>
    <w:uiPriority w:val="99"/>
    <w:semiHidden/>
    <w:unhideWhenUsed/>
    <w:rsid w:val="0025355D"/>
  </w:style>
  <w:style w:type="numbering" w:customStyle="1" w:styleId="Sinlista3211">
    <w:name w:val="Sin lista3211"/>
    <w:next w:val="Sinlista"/>
    <w:uiPriority w:val="99"/>
    <w:semiHidden/>
    <w:unhideWhenUsed/>
    <w:rsid w:val="0025355D"/>
  </w:style>
  <w:style w:type="numbering" w:customStyle="1" w:styleId="Sinlista12211">
    <w:name w:val="Sin lista12211"/>
    <w:next w:val="Sinlista"/>
    <w:uiPriority w:val="99"/>
    <w:semiHidden/>
    <w:unhideWhenUsed/>
    <w:rsid w:val="0025355D"/>
  </w:style>
  <w:style w:type="numbering" w:customStyle="1" w:styleId="Sinlista11112111">
    <w:name w:val="Sin lista11112111"/>
    <w:next w:val="Sinlista"/>
    <w:uiPriority w:val="99"/>
    <w:semiHidden/>
    <w:unhideWhenUsed/>
    <w:rsid w:val="0025355D"/>
  </w:style>
  <w:style w:type="numbering" w:customStyle="1" w:styleId="Sinlista11111211">
    <w:name w:val="Sin lista11111211"/>
    <w:next w:val="Sinlista"/>
    <w:uiPriority w:val="99"/>
    <w:semiHidden/>
    <w:unhideWhenUsed/>
    <w:rsid w:val="0025355D"/>
  </w:style>
  <w:style w:type="numbering" w:customStyle="1" w:styleId="Sinlista7">
    <w:name w:val="Sin lista7"/>
    <w:next w:val="Sinlista"/>
    <w:uiPriority w:val="99"/>
    <w:semiHidden/>
    <w:unhideWhenUsed/>
    <w:rsid w:val="0025355D"/>
  </w:style>
  <w:style w:type="numbering" w:customStyle="1" w:styleId="Sinlista16">
    <w:name w:val="Sin lista16"/>
    <w:next w:val="Sinlista"/>
    <w:uiPriority w:val="99"/>
    <w:semiHidden/>
    <w:unhideWhenUsed/>
    <w:rsid w:val="0025355D"/>
  </w:style>
  <w:style w:type="numbering" w:customStyle="1" w:styleId="Sinlista115">
    <w:name w:val="Sin lista115"/>
    <w:next w:val="Sinlista"/>
    <w:uiPriority w:val="99"/>
    <w:semiHidden/>
    <w:unhideWhenUsed/>
    <w:rsid w:val="0025355D"/>
  </w:style>
  <w:style w:type="numbering" w:customStyle="1" w:styleId="Sinlista24">
    <w:name w:val="Sin lista24"/>
    <w:next w:val="Sinlista"/>
    <w:uiPriority w:val="99"/>
    <w:semiHidden/>
    <w:unhideWhenUsed/>
    <w:rsid w:val="0025355D"/>
  </w:style>
  <w:style w:type="numbering" w:customStyle="1" w:styleId="Sinlista1115">
    <w:name w:val="Sin lista1115"/>
    <w:next w:val="Sinlista"/>
    <w:uiPriority w:val="99"/>
    <w:semiHidden/>
    <w:unhideWhenUsed/>
    <w:rsid w:val="0025355D"/>
  </w:style>
  <w:style w:type="numbering" w:customStyle="1" w:styleId="Sinlista34">
    <w:name w:val="Sin lista34"/>
    <w:next w:val="Sinlista"/>
    <w:uiPriority w:val="99"/>
    <w:semiHidden/>
    <w:unhideWhenUsed/>
    <w:rsid w:val="0025355D"/>
  </w:style>
  <w:style w:type="numbering" w:customStyle="1" w:styleId="Sinlista124">
    <w:name w:val="Sin lista124"/>
    <w:next w:val="Sinlista"/>
    <w:uiPriority w:val="99"/>
    <w:semiHidden/>
    <w:unhideWhenUsed/>
    <w:rsid w:val="0025355D"/>
  </w:style>
  <w:style w:type="numbering" w:customStyle="1" w:styleId="Sinlista11114">
    <w:name w:val="Sin lista11114"/>
    <w:next w:val="Sinlista"/>
    <w:uiPriority w:val="99"/>
    <w:semiHidden/>
    <w:unhideWhenUsed/>
    <w:rsid w:val="0025355D"/>
  </w:style>
  <w:style w:type="numbering" w:customStyle="1" w:styleId="Sinlista111114">
    <w:name w:val="Sin lista111114"/>
    <w:next w:val="Sinlista"/>
    <w:uiPriority w:val="99"/>
    <w:semiHidden/>
    <w:unhideWhenUsed/>
    <w:rsid w:val="0025355D"/>
  </w:style>
  <w:style w:type="numbering" w:customStyle="1" w:styleId="Sinlista42">
    <w:name w:val="Sin lista42"/>
    <w:next w:val="Sinlista"/>
    <w:uiPriority w:val="99"/>
    <w:semiHidden/>
    <w:unhideWhenUsed/>
    <w:rsid w:val="0025355D"/>
  </w:style>
  <w:style w:type="numbering" w:customStyle="1" w:styleId="Sinlista132">
    <w:name w:val="Sin lista132"/>
    <w:next w:val="Sinlista"/>
    <w:uiPriority w:val="99"/>
    <w:semiHidden/>
    <w:unhideWhenUsed/>
    <w:rsid w:val="0025355D"/>
  </w:style>
  <w:style w:type="numbering" w:customStyle="1" w:styleId="Sinlista1122">
    <w:name w:val="Sin lista1122"/>
    <w:next w:val="Sinlista"/>
    <w:uiPriority w:val="99"/>
    <w:semiHidden/>
    <w:unhideWhenUsed/>
    <w:rsid w:val="0025355D"/>
  </w:style>
  <w:style w:type="numbering" w:customStyle="1" w:styleId="Sinlista11122">
    <w:name w:val="Sin lista11122"/>
    <w:next w:val="Sinlista"/>
    <w:uiPriority w:val="99"/>
    <w:semiHidden/>
    <w:unhideWhenUsed/>
    <w:rsid w:val="0025355D"/>
  </w:style>
  <w:style w:type="numbering" w:customStyle="1" w:styleId="Sinlista111122">
    <w:name w:val="Sin lista111122"/>
    <w:next w:val="Sinlista"/>
    <w:uiPriority w:val="99"/>
    <w:semiHidden/>
    <w:unhideWhenUsed/>
    <w:rsid w:val="0025355D"/>
  </w:style>
  <w:style w:type="numbering" w:customStyle="1" w:styleId="Sinlista212">
    <w:name w:val="Sin lista212"/>
    <w:next w:val="Sinlista"/>
    <w:uiPriority w:val="99"/>
    <w:semiHidden/>
    <w:unhideWhenUsed/>
    <w:rsid w:val="0025355D"/>
  </w:style>
  <w:style w:type="numbering" w:customStyle="1" w:styleId="Sinlista312">
    <w:name w:val="Sin lista312"/>
    <w:next w:val="Sinlista"/>
    <w:uiPriority w:val="99"/>
    <w:semiHidden/>
    <w:unhideWhenUsed/>
    <w:rsid w:val="0025355D"/>
  </w:style>
  <w:style w:type="numbering" w:customStyle="1" w:styleId="Sinlista1212">
    <w:name w:val="Sin lista1212"/>
    <w:next w:val="Sinlista"/>
    <w:uiPriority w:val="99"/>
    <w:semiHidden/>
    <w:unhideWhenUsed/>
    <w:rsid w:val="0025355D"/>
  </w:style>
  <w:style w:type="numbering" w:customStyle="1" w:styleId="Sinlista1111113">
    <w:name w:val="Sin lista1111113"/>
    <w:next w:val="Sinlista"/>
    <w:uiPriority w:val="99"/>
    <w:semiHidden/>
    <w:unhideWhenUsed/>
    <w:rsid w:val="0025355D"/>
  </w:style>
  <w:style w:type="numbering" w:customStyle="1" w:styleId="Sinlista412">
    <w:name w:val="Sin lista412"/>
    <w:next w:val="Sinlista"/>
    <w:uiPriority w:val="99"/>
    <w:semiHidden/>
    <w:unhideWhenUsed/>
    <w:rsid w:val="0025355D"/>
  </w:style>
  <w:style w:type="numbering" w:customStyle="1" w:styleId="Sinlista1312">
    <w:name w:val="Sin lista1312"/>
    <w:next w:val="Sinlista"/>
    <w:uiPriority w:val="99"/>
    <w:semiHidden/>
    <w:unhideWhenUsed/>
    <w:rsid w:val="0025355D"/>
  </w:style>
  <w:style w:type="numbering" w:customStyle="1" w:styleId="Sinlista11212">
    <w:name w:val="Sin lista11212"/>
    <w:next w:val="Sinlista"/>
    <w:uiPriority w:val="99"/>
    <w:semiHidden/>
    <w:unhideWhenUsed/>
    <w:rsid w:val="0025355D"/>
  </w:style>
  <w:style w:type="numbering" w:customStyle="1" w:styleId="Sinlista2112">
    <w:name w:val="Sin lista2112"/>
    <w:next w:val="Sinlista"/>
    <w:uiPriority w:val="99"/>
    <w:semiHidden/>
    <w:unhideWhenUsed/>
    <w:rsid w:val="0025355D"/>
  </w:style>
  <w:style w:type="numbering" w:customStyle="1" w:styleId="Sinlista111212">
    <w:name w:val="Sin lista111212"/>
    <w:next w:val="Sinlista"/>
    <w:uiPriority w:val="99"/>
    <w:semiHidden/>
    <w:unhideWhenUsed/>
    <w:rsid w:val="0025355D"/>
  </w:style>
  <w:style w:type="numbering" w:customStyle="1" w:styleId="Sinlista3112">
    <w:name w:val="Sin lista3112"/>
    <w:next w:val="Sinlista"/>
    <w:uiPriority w:val="99"/>
    <w:semiHidden/>
    <w:unhideWhenUsed/>
    <w:rsid w:val="0025355D"/>
  </w:style>
  <w:style w:type="numbering" w:customStyle="1" w:styleId="Sinlista12112">
    <w:name w:val="Sin lista12112"/>
    <w:next w:val="Sinlista"/>
    <w:uiPriority w:val="99"/>
    <w:semiHidden/>
    <w:unhideWhenUsed/>
    <w:rsid w:val="0025355D"/>
  </w:style>
  <w:style w:type="numbering" w:customStyle="1" w:styleId="Sinlista11111112">
    <w:name w:val="Sin lista11111112"/>
    <w:next w:val="Sinlista"/>
    <w:uiPriority w:val="99"/>
    <w:semiHidden/>
    <w:unhideWhenUsed/>
    <w:rsid w:val="0025355D"/>
  </w:style>
  <w:style w:type="numbering" w:customStyle="1" w:styleId="Sinlista111111112">
    <w:name w:val="Sin lista111111112"/>
    <w:next w:val="Sinlista"/>
    <w:uiPriority w:val="99"/>
    <w:semiHidden/>
    <w:unhideWhenUsed/>
    <w:rsid w:val="0025355D"/>
  </w:style>
  <w:style w:type="numbering" w:customStyle="1" w:styleId="Sinlista52">
    <w:name w:val="Sin lista52"/>
    <w:next w:val="Sinlista"/>
    <w:uiPriority w:val="99"/>
    <w:semiHidden/>
    <w:unhideWhenUsed/>
    <w:rsid w:val="0025355D"/>
  </w:style>
  <w:style w:type="numbering" w:customStyle="1" w:styleId="Sinlista142">
    <w:name w:val="Sin lista142"/>
    <w:next w:val="Sinlista"/>
    <w:uiPriority w:val="99"/>
    <w:semiHidden/>
    <w:unhideWhenUsed/>
    <w:rsid w:val="0025355D"/>
  </w:style>
  <w:style w:type="numbering" w:customStyle="1" w:styleId="Sinlista1132">
    <w:name w:val="Sin lista1132"/>
    <w:next w:val="Sinlista"/>
    <w:uiPriority w:val="99"/>
    <w:semiHidden/>
    <w:unhideWhenUsed/>
    <w:rsid w:val="0025355D"/>
  </w:style>
  <w:style w:type="numbering" w:customStyle="1" w:styleId="Sinlista222">
    <w:name w:val="Sin lista222"/>
    <w:next w:val="Sinlista"/>
    <w:uiPriority w:val="99"/>
    <w:semiHidden/>
    <w:unhideWhenUsed/>
    <w:rsid w:val="0025355D"/>
  </w:style>
  <w:style w:type="numbering" w:customStyle="1" w:styleId="Sinlista11132">
    <w:name w:val="Sin lista11132"/>
    <w:next w:val="Sinlista"/>
    <w:uiPriority w:val="99"/>
    <w:semiHidden/>
    <w:unhideWhenUsed/>
    <w:rsid w:val="0025355D"/>
  </w:style>
  <w:style w:type="numbering" w:customStyle="1" w:styleId="Sinlista322">
    <w:name w:val="Sin lista322"/>
    <w:next w:val="Sinlista"/>
    <w:uiPriority w:val="99"/>
    <w:semiHidden/>
    <w:unhideWhenUsed/>
    <w:rsid w:val="0025355D"/>
  </w:style>
  <w:style w:type="numbering" w:customStyle="1" w:styleId="Sinlista1222">
    <w:name w:val="Sin lista1222"/>
    <w:next w:val="Sinlista"/>
    <w:uiPriority w:val="99"/>
    <w:semiHidden/>
    <w:unhideWhenUsed/>
    <w:rsid w:val="0025355D"/>
  </w:style>
  <w:style w:type="numbering" w:customStyle="1" w:styleId="Sinlista1111212">
    <w:name w:val="Sin lista1111212"/>
    <w:next w:val="Sinlista"/>
    <w:uiPriority w:val="99"/>
    <w:semiHidden/>
    <w:unhideWhenUsed/>
    <w:rsid w:val="0025355D"/>
  </w:style>
  <w:style w:type="numbering" w:customStyle="1" w:styleId="Sinlista1111122">
    <w:name w:val="Sin lista1111122"/>
    <w:next w:val="Sinlista"/>
    <w:uiPriority w:val="99"/>
    <w:semiHidden/>
    <w:unhideWhenUsed/>
    <w:rsid w:val="0025355D"/>
  </w:style>
  <w:style w:type="paragraph" w:customStyle="1" w:styleId="ROMVI">
    <w:name w:val="ROMVIÑ"/>
    <w:basedOn w:val="ROMANOS"/>
    <w:rsid w:val="0025355D"/>
    <w:pPr>
      <w:tabs>
        <w:tab w:val="num" w:pos="1008"/>
      </w:tabs>
      <w:ind w:left="1008" w:hanging="360"/>
    </w:pPr>
    <w:rPr>
      <w:rFonts w:cs="Times New Roman"/>
      <w:szCs w:val="20"/>
    </w:rPr>
  </w:style>
  <w:style w:type="paragraph" w:customStyle="1" w:styleId="ROMVI0">
    <w:name w:val="ROMVI"/>
    <w:basedOn w:val="ROMANOS"/>
    <w:rsid w:val="0025355D"/>
    <w:pPr>
      <w:tabs>
        <w:tab w:val="num" w:pos="1008"/>
      </w:tabs>
      <w:ind w:left="1008" w:hanging="360"/>
    </w:pPr>
    <w:rPr>
      <w:rFonts w:ascii="Symbol" w:hAnsi="Symbol" w:cs="Times New Roman"/>
      <w:szCs w:val="20"/>
      <w:lang w:val="es-MX"/>
    </w:rPr>
  </w:style>
  <w:style w:type="paragraph" w:customStyle="1" w:styleId="vinro">
    <w:name w:val="vinro"/>
    <w:basedOn w:val="ROMANOS"/>
    <w:rsid w:val="0025355D"/>
    <w:pPr>
      <w:tabs>
        <w:tab w:val="num" w:pos="1009"/>
      </w:tabs>
      <w:ind w:left="1009" w:hanging="363"/>
    </w:pPr>
    <w:rPr>
      <w:rFonts w:cs="Times New Roman"/>
      <w:szCs w:val="20"/>
    </w:rPr>
  </w:style>
  <w:style w:type="paragraph" w:customStyle="1" w:styleId="NURO">
    <w:name w:val="NURO"/>
    <w:basedOn w:val="ROMANOS"/>
    <w:rsid w:val="0025355D"/>
    <w:pPr>
      <w:numPr>
        <w:numId w:val="25"/>
      </w:numPr>
    </w:pPr>
    <w:rPr>
      <w:rFonts w:cs="Times New Roman"/>
      <w:szCs w:val="20"/>
    </w:rPr>
  </w:style>
  <w:style w:type="paragraph" w:customStyle="1" w:styleId="romab">
    <w:name w:val="romab"/>
    <w:basedOn w:val="ROMANOS"/>
    <w:rsid w:val="0025355D"/>
    <w:pPr>
      <w:numPr>
        <w:numId w:val="26"/>
      </w:numPr>
    </w:pPr>
    <w:rPr>
      <w:rFonts w:cs="Times New Roman"/>
      <w:szCs w:val="20"/>
    </w:rPr>
  </w:style>
  <w:style w:type="paragraph" w:customStyle="1" w:styleId="Anotacion0">
    <w:name w:val="Anotacion"/>
    <w:basedOn w:val="Normal"/>
    <w:rsid w:val="0025355D"/>
    <w:pPr>
      <w:spacing w:before="101" w:after="101"/>
      <w:jc w:val="center"/>
    </w:pPr>
    <w:rPr>
      <w:b/>
      <w:sz w:val="18"/>
      <w:szCs w:val="20"/>
    </w:rPr>
  </w:style>
  <w:style w:type="paragraph" w:customStyle="1" w:styleId="xl25">
    <w:name w:val="xl25"/>
    <w:basedOn w:val="Normal"/>
    <w:rsid w:val="0025355D"/>
    <w:pPr>
      <w:spacing w:before="100" w:beforeAutospacing="1" w:after="100" w:afterAutospacing="1"/>
    </w:pPr>
    <w:rPr>
      <w:rFonts w:ascii="Arial" w:eastAsia="Arial Unicode MS" w:hAnsi="Arial" w:cs="Arial"/>
      <w:b/>
      <w:bCs/>
      <w:sz w:val="18"/>
      <w:szCs w:val="18"/>
    </w:rPr>
  </w:style>
  <w:style w:type="paragraph" w:customStyle="1" w:styleId="xl26">
    <w:name w:val="xl26"/>
    <w:basedOn w:val="Normal"/>
    <w:rsid w:val="0025355D"/>
    <w:pPr>
      <w:pBdr>
        <w:top w:val="double" w:sz="6" w:space="0" w:color="auto"/>
        <w:left w:val="double" w:sz="6" w:space="0" w:color="auto"/>
        <w:right w:val="double" w:sz="6" w:space="0" w:color="auto"/>
      </w:pBdr>
      <w:spacing w:before="100" w:beforeAutospacing="1" w:after="100" w:afterAutospacing="1"/>
    </w:pPr>
    <w:rPr>
      <w:rFonts w:ascii="Arial" w:eastAsia="Arial Unicode MS" w:hAnsi="Arial" w:cs="Arial"/>
      <w:b/>
      <w:bCs/>
    </w:rPr>
  </w:style>
  <w:style w:type="paragraph" w:customStyle="1" w:styleId="xl27">
    <w:name w:val="xl27"/>
    <w:basedOn w:val="Normal"/>
    <w:rsid w:val="0025355D"/>
    <w:pPr>
      <w:pBdr>
        <w:top w:val="double" w:sz="6" w:space="0" w:color="auto"/>
        <w:left w:val="double" w:sz="6" w:space="0" w:color="auto"/>
      </w:pBdr>
      <w:spacing w:before="100" w:beforeAutospacing="1" w:after="100" w:afterAutospacing="1"/>
      <w:jc w:val="center"/>
    </w:pPr>
    <w:rPr>
      <w:rFonts w:ascii="Arial" w:eastAsia="Arial Unicode MS" w:hAnsi="Arial" w:cs="Arial"/>
      <w:b/>
      <w:bCs/>
      <w:sz w:val="14"/>
      <w:szCs w:val="14"/>
    </w:rPr>
  </w:style>
  <w:style w:type="paragraph" w:customStyle="1" w:styleId="xl28">
    <w:name w:val="xl28"/>
    <w:basedOn w:val="Normal"/>
    <w:rsid w:val="0025355D"/>
    <w:pPr>
      <w:pBdr>
        <w:top w:val="double" w:sz="6" w:space="0" w:color="auto"/>
        <w:right w:val="double" w:sz="6" w:space="0" w:color="auto"/>
      </w:pBdr>
      <w:spacing w:before="100" w:beforeAutospacing="1" w:after="100" w:afterAutospacing="1"/>
      <w:jc w:val="center"/>
    </w:pPr>
    <w:rPr>
      <w:rFonts w:ascii="Arial" w:eastAsia="Arial Unicode MS" w:hAnsi="Arial" w:cs="Arial"/>
      <w:b/>
      <w:bCs/>
      <w:sz w:val="14"/>
      <w:szCs w:val="14"/>
    </w:rPr>
  </w:style>
  <w:style w:type="paragraph" w:customStyle="1" w:styleId="xl29">
    <w:name w:val="xl29"/>
    <w:basedOn w:val="Normal"/>
    <w:rsid w:val="0025355D"/>
    <w:pPr>
      <w:pBdr>
        <w:left w:val="double" w:sz="6" w:space="0" w:color="auto"/>
        <w:right w:val="double" w:sz="6" w:space="0" w:color="auto"/>
      </w:pBdr>
      <w:spacing w:before="100" w:beforeAutospacing="1" w:after="100" w:afterAutospacing="1"/>
    </w:pPr>
    <w:rPr>
      <w:rFonts w:ascii="Arial" w:eastAsia="Arial Unicode MS" w:hAnsi="Arial" w:cs="Arial"/>
      <w:b/>
      <w:bCs/>
      <w:sz w:val="18"/>
      <w:szCs w:val="18"/>
    </w:rPr>
  </w:style>
  <w:style w:type="paragraph" w:customStyle="1" w:styleId="xl30">
    <w:name w:val="xl30"/>
    <w:basedOn w:val="Normal"/>
    <w:rsid w:val="0025355D"/>
    <w:pPr>
      <w:pBdr>
        <w:top w:val="double" w:sz="6" w:space="0" w:color="auto"/>
        <w:left w:val="double" w:sz="6" w:space="0" w:color="auto"/>
        <w:right w:val="double" w:sz="6" w:space="0" w:color="auto"/>
      </w:pBdr>
      <w:spacing w:before="100" w:beforeAutospacing="1" w:after="100" w:afterAutospacing="1"/>
    </w:pPr>
    <w:rPr>
      <w:rFonts w:ascii="Arial" w:eastAsia="Arial Unicode MS" w:hAnsi="Arial" w:cs="Arial"/>
      <w:b/>
      <w:bCs/>
      <w:sz w:val="18"/>
      <w:szCs w:val="18"/>
    </w:rPr>
  </w:style>
  <w:style w:type="paragraph" w:customStyle="1" w:styleId="xl31">
    <w:name w:val="xl31"/>
    <w:basedOn w:val="Normal"/>
    <w:rsid w:val="0025355D"/>
    <w:pPr>
      <w:pBdr>
        <w:left w:val="double" w:sz="6" w:space="0" w:color="auto"/>
        <w:right w:val="double" w:sz="6" w:space="0" w:color="auto"/>
      </w:pBdr>
      <w:spacing w:before="100" w:beforeAutospacing="1" w:after="100" w:afterAutospacing="1"/>
    </w:pPr>
    <w:rPr>
      <w:rFonts w:ascii="Arial" w:eastAsia="Arial Unicode MS" w:hAnsi="Arial" w:cs="Arial"/>
      <w:b/>
      <w:bCs/>
    </w:rPr>
  </w:style>
  <w:style w:type="paragraph" w:customStyle="1" w:styleId="xl32">
    <w:name w:val="xl32"/>
    <w:basedOn w:val="Normal"/>
    <w:rsid w:val="0025355D"/>
    <w:pPr>
      <w:pBdr>
        <w:left w:val="double" w:sz="6" w:space="0" w:color="auto"/>
        <w:right w:val="double" w:sz="6" w:space="0" w:color="auto"/>
      </w:pBdr>
      <w:spacing w:before="100" w:beforeAutospacing="1" w:after="100" w:afterAutospacing="1"/>
      <w:jc w:val="center"/>
    </w:pPr>
    <w:rPr>
      <w:rFonts w:ascii="Arial" w:eastAsia="Arial Unicode MS" w:hAnsi="Arial" w:cs="Arial"/>
      <w:b/>
      <w:bCs/>
      <w:sz w:val="18"/>
      <w:szCs w:val="18"/>
    </w:rPr>
  </w:style>
  <w:style w:type="paragraph" w:customStyle="1" w:styleId="xl33">
    <w:name w:val="xl33"/>
    <w:basedOn w:val="Normal"/>
    <w:rsid w:val="0025355D"/>
    <w:pPr>
      <w:pBdr>
        <w:left w:val="double" w:sz="6" w:space="0" w:color="auto"/>
        <w:bottom w:val="double" w:sz="6" w:space="0" w:color="auto"/>
        <w:right w:val="double" w:sz="6" w:space="0" w:color="auto"/>
      </w:pBdr>
      <w:spacing w:before="100" w:beforeAutospacing="1" w:after="100" w:afterAutospacing="1"/>
    </w:pPr>
    <w:rPr>
      <w:rFonts w:ascii="Arial" w:eastAsia="Arial Unicode MS" w:hAnsi="Arial" w:cs="Arial"/>
      <w:b/>
      <w:bCs/>
    </w:rPr>
  </w:style>
  <w:style w:type="paragraph" w:customStyle="1" w:styleId="xl34">
    <w:name w:val="xl34"/>
    <w:basedOn w:val="Normal"/>
    <w:rsid w:val="0025355D"/>
    <w:pPr>
      <w:pBdr>
        <w:left w:val="double" w:sz="6" w:space="0" w:color="auto"/>
        <w:bottom w:val="double" w:sz="6" w:space="0" w:color="auto"/>
        <w:right w:val="double" w:sz="6" w:space="0" w:color="auto"/>
      </w:pBdr>
      <w:spacing w:before="100" w:beforeAutospacing="1" w:after="100" w:afterAutospacing="1"/>
    </w:pPr>
    <w:rPr>
      <w:rFonts w:ascii="Arial" w:eastAsia="Arial Unicode MS" w:hAnsi="Arial" w:cs="Arial"/>
      <w:b/>
      <w:bCs/>
      <w:sz w:val="18"/>
      <w:szCs w:val="18"/>
    </w:rPr>
  </w:style>
  <w:style w:type="paragraph" w:customStyle="1" w:styleId="xl35">
    <w:name w:val="xl35"/>
    <w:basedOn w:val="Normal"/>
    <w:rsid w:val="0025355D"/>
    <w:pPr>
      <w:pBdr>
        <w:left w:val="double" w:sz="6" w:space="0" w:color="auto"/>
        <w:bottom w:val="double" w:sz="6" w:space="0" w:color="auto"/>
        <w:right w:val="double" w:sz="6" w:space="0" w:color="auto"/>
      </w:pBdr>
      <w:spacing w:before="100" w:beforeAutospacing="1" w:after="100" w:afterAutospacing="1"/>
      <w:jc w:val="center"/>
    </w:pPr>
    <w:rPr>
      <w:rFonts w:ascii="Arial" w:eastAsia="Arial Unicode MS" w:hAnsi="Arial" w:cs="Arial"/>
      <w:b/>
      <w:bCs/>
      <w:sz w:val="18"/>
      <w:szCs w:val="18"/>
    </w:rPr>
  </w:style>
  <w:style w:type="paragraph" w:customStyle="1" w:styleId="xl36">
    <w:name w:val="xl36"/>
    <w:basedOn w:val="Normal"/>
    <w:rsid w:val="0025355D"/>
    <w:pPr>
      <w:spacing w:before="100" w:beforeAutospacing="1" w:after="100" w:afterAutospacing="1"/>
    </w:pPr>
    <w:rPr>
      <w:rFonts w:ascii="Arial" w:eastAsia="Arial Unicode MS" w:hAnsi="Arial" w:cs="Arial"/>
      <w:b/>
      <w:bCs/>
    </w:rPr>
  </w:style>
  <w:style w:type="paragraph" w:customStyle="1" w:styleId="xl37">
    <w:name w:val="xl37"/>
    <w:basedOn w:val="Normal"/>
    <w:rsid w:val="0025355D"/>
    <w:pPr>
      <w:pBdr>
        <w:top w:val="double" w:sz="6" w:space="0" w:color="auto"/>
        <w:left w:val="double" w:sz="6" w:space="0" w:color="auto"/>
      </w:pBdr>
      <w:spacing w:before="100" w:beforeAutospacing="1" w:after="100" w:afterAutospacing="1"/>
    </w:pPr>
    <w:rPr>
      <w:rFonts w:ascii="Arial" w:eastAsia="Arial Unicode MS" w:hAnsi="Arial" w:cs="Arial"/>
      <w:b/>
      <w:bCs/>
    </w:rPr>
  </w:style>
  <w:style w:type="paragraph" w:customStyle="1" w:styleId="xl38">
    <w:name w:val="xl38"/>
    <w:basedOn w:val="Normal"/>
    <w:rsid w:val="0025355D"/>
    <w:pPr>
      <w:pBdr>
        <w:top w:val="double" w:sz="6" w:space="0" w:color="auto"/>
        <w:right w:val="double" w:sz="6" w:space="0" w:color="auto"/>
      </w:pBdr>
      <w:spacing w:before="100" w:beforeAutospacing="1" w:after="100" w:afterAutospacing="1"/>
    </w:pPr>
    <w:rPr>
      <w:rFonts w:ascii="Arial" w:eastAsia="Arial Unicode MS" w:hAnsi="Arial" w:cs="Arial"/>
      <w:b/>
      <w:bCs/>
    </w:rPr>
  </w:style>
  <w:style w:type="paragraph" w:customStyle="1" w:styleId="xl39">
    <w:name w:val="xl39"/>
    <w:basedOn w:val="Normal"/>
    <w:rsid w:val="0025355D"/>
    <w:pPr>
      <w:pBdr>
        <w:left w:val="double" w:sz="6" w:space="0" w:color="auto"/>
      </w:pBdr>
      <w:spacing w:before="100" w:beforeAutospacing="1" w:after="100" w:afterAutospacing="1"/>
    </w:pPr>
    <w:rPr>
      <w:rFonts w:ascii="Arial" w:eastAsia="Arial Unicode MS" w:hAnsi="Arial" w:cs="Arial"/>
      <w:b/>
      <w:bCs/>
      <w:sz w:val="18"/>
      <w:szCs w:val="18"/>
    </w:rPr>
  </w:style>
  <w:style w:type="paragraph" w:customStyle="1" w:styleId="xl40">
    <w:name w:val="xl40"/>
    <w:basedOn w:val="Normal"/>
    <w:rsid w:val="0025355D"/>
    <w:pPr>
      <w:pBdr>
        <w:left w:val="double" w:sz="6" w:space="0" w:color="auto"/>
      </w:pBdr>
      <w:spacing w:before="100" w:beforeAutospacing="1" w:after="100" w:afterAutospacing="1"/>
    </w:pPr>
    <w:rPr>
      <w:rFonts w:ascii="Arial" w:eastAsia="Arial Unicode MS" w:hAnsi="Arial" w:cs="Arial"/>
      <w:b/>
      <w:bCs/>
      <w:sz w:val="18"/>
      <w:szCs w:val="18"/>
    </w:rPr>
  </w:style>
  <w:style w:type="paragraph" w:customStyle="1" w:styleId="xl41">
    <w:name w:val="xl41"/>
    <w:basedOn w:val="Normal"/>
    <w:rsid w:val="0025355D"/>
    <w:pPr>
      <w:pBdr>
        <w:right w:val="double" w:sz="6" w:space="0" w:color="auto"/>
      </w:pBdr>
      <w:spacing w:before="100" w:beforeAutospacing="1" w:after="100" w:afterAutospacing="1"/>
    </w:pPr>
    <w:rPr>
      <w:rFonts w:ascii="Arial" w:eastAsia="Arial Unicode MS" w:hAnsi="Arial" w:cs="Arial"/>
      <w:b/>
      <w:bCs/>
      <w:sz w:val="18"/>
      <w:szCs w:val="18"/>
    </w:rPr>
  </w:style>
  <w:style w:type="paragraph" w:customStyle="1" w:styleId="xl42">
    <w:name w:val="xl42"/>
    <w:basedOn w:val="Normal"/>
    <w:rsid w:val="0025355D"/>
    <w:pPr>
      <w:pBdr>
        <w:left w:val="double" w:sz="6" w:space="0" w:color="auto"/>
        <w:bottom w:val="double" w:sz="6" w:space="0" w:color="auto"/>
      </w:pBdr>
      <w:spacing w:before="100" w:beforeAutospacing="1" w:after="100" w:afterAutospacing="1"/>
    </w:pPr>
    <w:rPr>
      <w:rFonts w:ascii="Arial" w:eastAsia="Arial Unicode MS" w:hAnsi="Arial" w:cs="Arial"/>
      <w:b/>
      <w:bCs/>
      <w:sz w:val="18"/>
      <w:szCs w:val="18"/>
    </w:rPr>
  </w:style>
  <w:style w:type="paragraph" w:customStyle="1" w:styleId="xl43">
    <w:name w:val="xl43"/>
    <w:basedOn w:val="Normal"/>
    <w:rsid w:val="0025355D"/>
    <w:pPr>
      <w:spacing w:before="100" w:beforeAutospacing="1" w:after="100" w:afterAutospacing="1"/>
      <w:jc w:val="center"/>
    </w:pPr>
    <w:rPr>
      <w:rFonts w:ascii="Arial Unicode MS" w:eastAsia="Arial Unicode MS" w:hAnsi="Arial Unicode MS" w:cs="Arial Unicode MS"/>
    </w:rPr>
  </w:style>
  <w:style w:type="paragraph" w:customStyle="1" w:styleId="xl44">
    <w:name w:val="xl44"/>
    <w:basedOn w:val="Normal"/>
    <w:rsid w:val="0025355D"/>
    <w:pPr>
      <w:spacing w:before="100" w:beforeAutospacing="1" w:after="100" w:afterAutospacing="1"/>
      <w:jc w:val="center"/>
    </w:pPr>
    <w:rPr>
      <w:rFonts w:ascii="Arial" w:eastAsia="Arial Unicode MS" w:hAnsi="Arial" w:cs="Arial"/>
      <w:b/>
      <w:bCs/>
    </w:rPr>
  </w:style>
  <w:style w:type="paragraph" w:customStyle="1" w:styleId="xl49">
    <w:name w:val="xl49"/>
    <w:basedOn w:val="Normal"/>
    <w:rsid w:val="0025355D"/>
    <w:pPr>
      <w:spacing w:before="100" w:beforeAutospacing="1" w:after="100" w:afterAutospacing="1"/>
    </w:pPr>
    <w:rPr>
      <w:rFonts w:ascii="Arial" w:eastAsia="Arial Unicode MS" w:hAnsi="Arial" w:cs="Arial"/>
      <w:sz w:val="18"/>
      <w:szCs w:val="18"/>
    </w:rPr>
  </w:style>
  <w:style w:type="paragraph" w:styleId="Descripcin">
    <w:name w:val="caption"/>
    <w:basedOn w:val="Normal"/>
    <w:next w:val="Normal"/>
    <w:qFormat/>
    <w:rsid w:val="0025355D"/>
    <w:pPr>
      <w:spacing w:before="120" w:after="120"/>
    </w:pPr>
    <w:rPr>
      <w:b/>
      <w:bCs/>
      <w:sz w:val="20"/>
      <w:szCs w:val="20"/>
    </w:rPr>
  </w:style>
  <w:style w:type="paragraph" w:customStyle="1" w:styleId="font5">
    <w:name w:val="font5"/>
    <w:basedOn w:val="Normal"/>
    <w:rsid w:val="0025355D"/>
    <w:pPr>
      <w:spacing w:before="100" w:beforeAutospacing="1" w:after="100" w:afterAutospacing="1"/>
    </w:pPr>
    <w:rPr>
      <w:rFonts w:ascii="Arial" w:eastAsia="Arial Unicode MS" w:hAnsi="Arial" w:cs="Arial"/>
      <w:b/>
      <w:bCs/>
      <w:sz w:val="16"/>
      <w:szCs w:val="16"/>
    </w:rPr>
  </w:style>
  <w:style w:type="paragraph" w:customStyle="1" w:styleId="font6">
    <w:name w:val="font6"/>
    <w:basedOn w:val="Normal"/>
    <w:rsid w:val="0025355D"/>
    <w:pPr>
      <w:spacing w:before="100" w:beforeAutospacing="1" w:after="100" w:afterAutospacing="1"/>
    </w:pPr>
    <w:rPr>
      <w:rFonts w:ascii="Symbol" w:eastAsia="Arial Unicode MS" w:hAnsi="Symbol" w:cs="Arial Unicode MS"/>
      <w:b/>
      <w:bCs/>
      <w:sz w:val="16"/>
      <w:szCs w:val="16"/>
    </w:rPr>
  </w:style>
  <w:style w:type="paragraph" w:customStyle="1" w:styleId="xl24">
    <w:name w:val="xl24"/>
    <w:basedOn w:val="Normal"/>
    <w:rsid w:val="0025355D"/>
    <w:pPr>
      <w:spacing w:before="100" w:beforeAutospacing="1" w:after="100" w:afterAutospacing="1"/>
    </w:pPr>
    <w:rPr>
      <w:rFonts w:ascii="Arial" w:eastAsia="Arial Unicode MS" w:hAnsi="Arial" w:cs="Arial"/>
      <w:b/>
      <w:bCs/>
      <w:sz w:val="16"/>
      <w:szCs w:val="16"/>
    </w:rPr>
  </w:style>
  <w:style w:type="paragraph" w:customStyle="1" w:styleId="xl45">
    <w:name w:val="xl45"/>
    <w:basedOn w:val="Normal"/>
    <w:rsid w:val="0025355D"/>
    <w:pPr>
      <w:spacing w:before="100" w:beforeAutospacing="1" w:after="100" w:afterAutospacing="1"/>
    </w:pPr>
    <w:rPr>
      <w:rFonts w:ascii="Arial" w:eastAsia="Arial Unicode MS" w:hAnsi="Arial" w:cs="Arial"/>
      <w:b/>
      <w:bCs/>
      <w:sz w:val="16"/>
      <w:szCs w:val="16"/>
    </w:rPr>
  </w:style>
  <w:style w:type="paragraph" w:customStyle="1" w:styleId="xl46">
    <w:name w:val="xl46"/>
    <w:basedOn w:val="Normal"/>
    <w:rsid w:val="0025355D"/>
    <w:pPr>
      <w:pBdr>
        <w:bottom w:val="double" w:sz="6" w:space="0" w:color="auto"/>
      </w:pBdr>
      <w:spacing w:before="100" w:beforeAutospacing="1" w:after="100" w:afterAutospacing="1"/>
    </w:pPr>
    <w:rPr>
      <w:rFonts w:ascii="Arial" w:eastAsia="Arial Unicode MS" w:hAnsi="Arial" w:cs="Arial"/>
      <w:b/>
      <w:bCs/>
      <w:sz w:val="16"/>
      <w:szCs w:val="16"/>
    </w:rPr>
  </w:style>
  <w:style w:type="paragraph" w:customStyle="1" w:styleId="xl47">
    <w:name w:val="xl47"/>
    <w:basedOn w:val="Normal"/>
    <w:rsid w:val="0025355D"/>
    <w:pPr>
      <w:pBdr>
        <w:bottom w:val="double" w:sz="6" w:space="0" w:color="auto"/>
        <w:right w:val="double" w:sz="6" w:space="0" w:color="auto"/>
      </w:pBdr>
      <w:spacing w:before="100" w:beforeAutospacing="1" w:after="100" w:afterAutospacing="1"/>
    </w:pPr>
    <w:rPr>
      <w:rFonts w:ascii="Arial" w:eastAsia="Arial Unicode MS" w:hAnsi="Arial" w:cs="Arial"/>
      <w:b/>
      <w:bCs/>
      <w:sz w:val="16"/>
      <w:szCs w:val="16"/>
    </w:rPr>
  </w:style>
  <w:style w:type="paragraph" w:customStyle="1" w:styleId="xl48">
    <w:name w:val="xl48"/>
    <w:basedOn w:val="Normal"/>
    <w:rsid w:val="0025355D"/>
    <w:pPr>
      <w:spacing w:before="100" w:beforeAutospacing="1" w:after="100" w:afterAutospacing="1"/>
    </w:pPr>
    <w:rPr>
      <w:rFonts w:ascii="Arial" w:eastAsia="Arial Unicode MS" w:hAnsi="Arial" w:cs="Arial"/>
      <w:sz w:val="16"/>
      <w:szCs w:val="16"/>
    </w:rPr>
  </w:style>
  <w:style w:type="paragraph" w:customStyle="1" w:styleId="xl50">
    <w:name w:val="xl50"/>
    <w:basedOn w:val="Normal"/>
    <w:rsid w:val="0025355D"/>
    <w:pPr>
      <w:pBdr>
        <w:top w:val="double" w:sz="6" w:space="0" w:color="auto"/>
        <w:right w:val="double" w:sz="6" w:space="0" w:color="auto"/>
      </w:pBdr>
      <w:spacing w:before="100" w:beforeAutospacing="1" w:after="100" w:afterAutospacing="1"/>
      <w:jc w:val="center"/>
    </w:pPr>
    <w:rPr>
      <w:rFonts w:ascii="Arial" w:eastAsia="Arial Unicode MS" w:hAnsi="Arial" w:cs="Arial"/>
      <w:b/>
      <w:bCs/>
      <w:sz w:val="16"/>
      <w:szCs w:val="16"/>
    </w:rPr>
  </w:style>
  <w:style w:type="paragraph" w:customStyle="1" w:styleId="xl51">
    <w:name w:val="xl51"/>
    <w:basedOn w:val="Normal"/>
    <w:rsid w:val="0025355D"/>
    <w:pPr>
      <w:spacing w:before="100" w:beforeAutospacing="1" w:after="100" w:afterAutospacing="1"/>
    </w:pPr>
    <w:rPr>
      <w:rFonts w:ascii="Arial Unicode MS" w:eastAsia="Arial Unicode MS" w:hAnsi="Arial Unicode MS" w:cs="Arial Unicode MS"/>
      <w:sz w:val="16"/>
      <w:szCs w:val="16"/>
    </w:rPr>
  </w:style>
  <w:style w:type="paragraph" w:customStyle="1" w:styleId="xl52">
    <w:name w:val="xl52"/>
    <w:basedOn w:val="Normal"/>
    <w:rsid w:val="0025355D"/>
    <w:pPr>
      <w:spacing w:before="100" w:beforeAutospacing="1" w:after="100" w:afterAutospacing="1"/>
      <w:jc w:val="right"/>
    </w:pPr>
    <w:rPr>
      <w:rFonts w:ascii="Arial Unicode MS" w:eastAsia="Arial Unicode MS" w:hAnsi="Arial Unicode MS" w:cs="Arial Unicode MS"/>
      <w:sz w:val="16"/>
      <w:szCs w:val="16"/>
    </w:rPr>
  </w:style>
  <w:style w:type="paragraph" w:customStyle="1" w:styleId="CarCarCarCarCarCar1CharCharCarCarCarCar">
    <w:name w:val="Car Car Car Car Car Car1 Char Char Car Car Car Car"/>
    <w:basedOn w:val="Normal"/>
    <w:rsid w:val="0025355D"/>
    <w:pPr>
      <w:spacing w:after="160" w:line="240" w:lineRule="exact"/>
    </w:pPr>
    <w:rPr>
      <w:rFonts w:ascii="Tahoma" w:hAnsi="Tahoma"/>
      <w:sz w:val="20"/>
      <w:szCs w:val="20"/>
      <w:lang w:val="en-US" w:eastAsia="en-US"/>
    </w:rPr>
  </w:style>
  <w:style w:type="paragraph" w:customStyle="1" w:styleId="xl53">
    <w:name w:val="xl53"/>
    <w:basedOn w:val="Normal"/>
    <w:rsid w:val="0025355D"/>
    <w:pPr>
      <w:pBdr>
        <w:left w:val="double" w:sz="6" w:space="0" w:color="auto"/>
        <w:bottom w:val="double" w:sz="6" w:space="0" w:color="auto"/>
      </w:pBdr>
      <w:spacing w:before="100" w:beforeAutospacing="1" w:after="100" w:afterAutospacing="1"/>
    </w:pPr>
    <w:rPr>
      <w:rFonts w:ascii="Arial" w:eastAsia="Arial Unicode MS" w:hAnsi="Arial" w:cs="Arial"/>
      <w:b/>
      <w:bCs/>
      <w:sz w:val="16"/>
      <w:szCs w:val="16"/>
    </w:rPr>
  </w:style>
  <w:style w:type="paragraph" w:customStyle="1" w:styleId="xl54">
    <w:name w:val="xl54"/>
    <w:basedOn w:val="Normal"/>
    <w:rsid w:val="0025355D"/>
    <w:pPr>
      <w:spacing w:before="100" w:beforeAutospacing="1" w:after="100" w:afterAutospacing="1"/>
    </w:pPr>
    <w:rPr>
      <w:rFonts w:ascii="Arial Unicode MS" w:eastAsia="Arial Unicode MS" w:hAnsi="Arial Unicode MS" w:cs="Arial Unicode MS"/>
      <w:sz w:val="16"/>
      <w:szCs w:val="16"/>
    </w:rPr>
  </w:style>
  <w:style w:type="paragraph" w:customStyle="1" w:styleId="xl55">
    <w:name w:val="xl55"/>
    <w:basedOn w:val="Normal"/>
    <w:rsid w:val="0025355D"/>
    <w:pPr>
      <w:pBdr>
        <w:top w:val="double" w:sz="6" w:space="0" w:color="auto"/>
        <w:right w:val="double" w:sz="6" w:space="0" w:color="auto"/>
      </w:pBdr>
      <w:spacing w:before="100" w:beforeAutospacing="1" w:after="100" w:afterAutospacing="1"/>
    </w:pPr>
    <w:rPr>
      <w:rFonts w:ascii="Arial" w:eastAsia="Arial Unicode MS" w:hAnsi="Arial" w:cs="Arial"/>
      <w:b/>
      <w:bCs/>
      <w:sz w:val="12"/>
      <w:szCs w:val="12"/>
    </w:rPr>
  </w:style>
  <w:style w:type="paragraph" w:customStyle="1" w:styleId="xl56">
    <w:name w:val="xl56"/>
    <w:basedOn w:val="Normal"/>
    <w:rsid w:val="0025355D"/>
    <w:pPr>
      <w:pBdr>
        <w:right w:val="double" w:sz="6" w:space="0" w:color="auto"/>
      </w:pBdr>
      <w:spacing w:before="100" w:beforeAutospacing="1" w:after="100" w:afterAutospacing="1"/>
      <w:jc w:val="center"/>
    </w:pPr>
    <w:rPr>
      <w:rFonts w:ascii="Arial" w:eastAsia="Arial Unicode MS" w:hAnsi="Arial" w:cs="Arial"/>
      <w:b/>
      <w:bCs/>
      <w:sz w:val="12"/>
      <w:szCs w:val="12"/>
    </w:rPr>
  </w:style>
  <w:style w:type="paragraph" w:customStyle="1" w:styleId="xl57">
    <w:name w:val="xl57"/>
    <w:basedOn w:val="Normal"/>
    <w:rsid w:val="0025355D"/>
    <w:pPr>
      <w:pBdr>
        <w:right w:val="double" w:sz="6" w:space="0" w:color="auto"/>
      </w:pBdr>
      <w:spacing w:before="100" w:beforeAutospacing="1" w:after="100" w:afterAutospacing="1"/>
    </w:pPr>
    <w:rPr>
      <w:rFonts w:ascii="Arial" w:eastAsia="Arial Unicode MS" w:hAnsi="Arial" w:cs="Arial"/>
      <w:b/>
      <w:bCs/>
      <w:sz w:val="12"/>
      <w:szCs w:val="12"/>
    </w:rPr>
  </w:style>
  <w:style w:type="paragraph" w:customStyle="1" w:styleId="xl58">
    <w:name w:val="xl58"/>
    <w:basedOn w:val="Normal"/>
    <w:rsid w:val="0025355D"/>
    <w:pPr>
      <w:spacing w:before="100" w:beforeAutospacing="1" w:after="100" w:afterAutospacing="1"/>
      <w:jc w:val="center"/>
    </w:pPr>
    <w:rPr>
      <w:rFonts w:ascii="Arial" w:eastAsia="Arial Unicode MS" w:hAnsi="Arial" w:cs="Arial"/>
      <w:b/>
      <w:bCs/>
      <w:sz w:val="16"/>
      <w:szCs w:val="16"/>
    </w:rPr>
  </w:style>
  <w:style w:type="paragraph" w:customStyle="1" w:styleId="xl59">
    <w:name w:val="xl59"/>
    <w:basedOn w:val="Normal"/>
    <w:rsid w:val="0025355D"/>
    <w:pPr>
      <w:pBdr>
        <w:top w:val="double" w:sz="6" w:space="0" w:color="auto"/>
        <w:left w:val="double" w:sz="6" w:space="0" w:color="auto"/>
      </w:pBdr>
      <w:spacing w:before="100" w:beforeAutospacing="1" w:after="100" w:afterAutospacing="1"/>
      <w:jc w:val="center"/>
    </w:pPr>
    <w:rPr>
      <w:rFonts w:ascii="Arial" w:eastAsia="Arial Unicode MS" w:hAnsi="Arial" w:cs="Arial"/>
      <w:b/>
      <w:bCs/>
      <w:sz w:val="16"/>
      <w:szCs w:val="16"/>
    </w:rPr>
  </w:style>
  <w:style w:type="paragraph" w:customStyle="1" w:styleId="xl60">
    <w:name w:val="xl60"/>
    <w:basedOn w:val="Normal"/>
    <w:rsid w:val="0025355D"/>
    <w:pPr>
      <w:pBdr>
        <w:top w:val="double" w:sz="6" w:space="0" w:color="auto"/>
        <w:right w:val="double" w:sz="6" w:space="0" w:color="auto"/>
      </w:pBdr>
      <w:spacing w:before="100" w:beforeAutospacing="1" w:after="100" w:afterAutospacing="1"/>
      <w:jc w:val="center"/>
    </w:pPr>
    <w:rPr>
      <w:rFonts w:ascii="Arial" w:eastAsia="Arial Unicode MS" w:hAnsi="Arial" w:cs="Arial"/>
      <w:b/>
      <w:bCs/>
      <w:sz w:val="16"/>
      <w:szCs w:val="16"/>
    </w:rPr>
  </w:style>
  <w:style w:type="paragraph" w:customStyle="1" w:styleId="xl61">
    <w:name w:val="xl61"/>
    <w:basedOn w:val="Normal"/>
    <w:rsid w:val="0025355D"/>
    <w:pPr>
      <w:pBdr>
        <w:top w:val="double" w:sz="6" w:space="0" w:color="auto"/>
      </w:pBdr>
      <w:spacing w:before="100" w:beforeAutospacing="1" w:after="100" w:afterAutospacing="1"/>
    </w:pPr>
    <w:rPr>
      <w:rFonts w:ascii="Arial" w:eastAsia="Arial Unicode MS" w:hAnsi="Arial" w:cs="Arial"/>
      <w:b/>
      <w:bCs/>
      <w:sz w:val="16"/>
      <w:szCs w:val="16"/>
    </w:rPr>
  </w:style>
  <w:style w:type="paragraph" w:customStyle="1" w:styleId="xl62">
    <w:name w:val="xl62"/>
    <w:basedOn w:val="Normal"/>
    <w:rsid w:val="0025355D"/>
    <w:pPr>
      <w:pBdr>
        <w:top w:val="double" w:sz="6" w:space="0" w:color="auto"/>
        <w:right w:val="double" w:sz="6" w:space="0" w:color="auto"/>
      </w:pBdr>
      <w:spacing w:before="100" w:beforeAutospacing="1" w:after="100" w:afterAutospacing="1"/>
    </w:pPr>
    <w:rPr>
      <w:rFonts w:ascii="Arial" w:eastAsia="Arial Unicode MS" w:hAnsi="Arial" w:cs="Arial"/>
      <w:b/>
      <w:bCs/>
      <w:sz w:val="16"/>
      <w:szCs w:val="16"/>
    </w:rPr>
  </w:style>
  <w:style w:type="paragraph" w:customStyle="1" w:styleId="xl63">
    <w:name w:val="xl63"/>
    <w:basedOn w:val="Normal"/>
    <w:rsid w:val="0025355D"/>
    <w:pPr>
      <w:pBdr>
        <w:left w:val="double" w:sz="6" w:space="0" w:color="auto"/>
      </w:pBdr>
      <w:spacing w:before="100" w:beforeAutospacing="1" w:after="100" w:afterAutospacing="1"/>
    </w:pPr>
    <w:rPr>
      <w:rFonts w:ascii="Arial" w:eastAsia="Arial Unicode MS" w:hAnsi="Arial" w:cs="Arial"/>
      <w:b/>
      <w:bCs/>
      <w:sz w:val="16"/>
      <w:szCs w:val="16"/>
    </w:rPr>
  </w:style>
  <w:style w:type="paragraph" w:customStyle="1" w:styleId="xl64">
    <w:name w:val="xl64"/>
    <w:basedOn w:val="Normal"/>
    <w:rsid w:val="0025355D"/>
    <w:pPr>
      <w:pBdr>
        <w:bottom w:val="double" w:sz="6" w:space="0" w:color="auto"/>
      </w:pBdr>
      <w:spacing w:before="100" w:beforeAutospacing="1" w:after="100" w:afterAutospacing="1"/>
    </w:pPr>
    <w:rPr>
      <w:rFonts w:ascii="Arial" w:eastAsia="Arial Unicode MS" w:hAnsi="Arial" w:cs="Arial"/>
      <w:b/>
      <w:bCs/>
      <w:sz w:val="16"/>
      <w:szCs w:val="16"/>
    </w:rPr>
  </w:style>
  <w:style w:type="paragraph" w:customStyle="1" w:styleId="xl65">
    <w:name w:val="xl65"/>
    <w:basedOn w:val="Normal"/>
    <w:rsid w:val="0025355D"/>
    <w:pPr>
      <w:spacing w:before="100" w:beforeAutospacing="1" w:after="100" w:afterAutospacing="1"/>
    </w:pPr>
    <w:rPr>
      <w:rFonts w:ascii="Arial" w:eastAsia="Arial Unicode MS" w:hAnsi="Arial" w:cs="Arial"/>
      <w:b/>
      <w:bCs/>
      <w:sz w:val="16"/>
      <w:szCs w:val="16"/>
    </w:rPr>
  </w:style>
  <w:style w:type="paragraph" w:customStyle="1" w:styleId="xl66">
    <w:name w:val="xl66"/>
    <w:basedOn w:val="Normal"/>
    <w:rsid w:val="0025355D"/>
    <w:pPr>
      <w:pBdr>
        <w:top w:val="double" w:sz="6" w:space="0" w:color="auto"/>
      </w:pBdr>
      <w:spacing w:before="100" w:beforeAutospacing="1" w:after="100" w:afterAutospacing="1"/>
      <w:jc w:val="center"/>
    </w:pPr>
    <w:rPr>
      <w:rFonts w:ascii="Arial" w:eastAsia="Arial Unicode MS" w:hAnsi="Arial" w:cs="Arial"/>
      <w:b/>
      <w:bCs/>
      <w:sz w:val="14"/>
      <w:szCs w:val="14"/>
      <w:u w:val="single"/>
    </w:rPr>
  </w:style>
  <w:style w:type="paragraph" w:customStyle="1" w:styleId="font7">
    <w:name w:val="font7"/>
    <w:basedOn w:val="Normal"/>
    <w:rsid w:val="0025355D"/>
    <w:pPr>
      <w:spacing w:before="100" w:beforeAutospacing="1" w:after="100" w:afterAutospacing="1"/>
    </w:pPr>
    <w:rPr>
      <w:rFonts w:ascii="Arial" w:eastAsia="Arial Unicode MS" w:hAnsi="Arial" w:cs="Arial"/>
      <w:b/>
      <w:bCs/>
      <w:sz w:val="16"/>
      <w:szCs w:val="16"/>
    </w:rPr>
  </w:style>
  <w:style w:type="paragraph" w:customStyle="1" w:styleId="font8">
    <w:name w:val="font8"/>
    <w:basedOn w:val="Normal"/>
    <w:rsid w:val="0025355D"/>
    <w:pPr>
      <w:spacing w:before="100" w:beforeAutospacing="1" w:after="100" w:afterAutospacing="1"/>
    </w:pPr>
    <w:rPr>
      <w:rFonts w:ascii="Arial" w:eastAsia="Arial Unicode MS" w:hAnsi="Arial" w:cs="Arial"/>
      <w:sz w:val="16"/>
      <w:szCs w:val="16"/>
    </w:rPr>
  </w:style>
  <w:style w:type="paragraph" w:customStyle="1" w:styleId="xl67">
    <w:name w:val="xl67"/>
    <w:basedOn w:val="Normal"/>
    <w:rsid w:val="0025355D"/>
    <w:pPr>
      <w:spacing w:before="100" w:beforeAutospacing="1" w:after="100" w:afterAutospacing="1"/>
    </w:pPr>
    <w:rPr>
      <w:rFonts w:ascii="Arial Unicode MS" w:eastAsia="Arial Unicode MS" w:hAnsi="Arial Unicode MS" w:cs="Arial Unicode MS"/>
      <w:b/>
      <w:bCs/>
      <w:sz w:val="16"/>
      <w:szCs w:val="16"/>
    </w:rPr>
  </w:style>
  <w:style w:type="paragraph" w:customStyle="1" w:styleId="xl68">
    <w:name w:val="xl68"/>
    <w:basedOn w:val="Normal"/>
    <w:rsid w:val="0025355D"/>
    <w:pPr>
      <w:spacing w:before="100" w:beforeAutospacing="1" w:after="100" w:afterAutospacing="1"/>
      <w:ind w:firstLineChars="100" w:firstLine="100"/>
    </w:pPr>
    <w:rPr>
      <w:rFonts w:ascii="Arial" w:eastAsia="Arial Unicode MS" w:hAnsi="Arial" w:cs="Arial"/>
      <w:sz w:val="16"/>
      <w:szCs w:val="16"/>
    </w:rPr>
  </w:style>
  <w:style w:type="paragraph" w:customStyle="1" w:styleId="xl69">
    <w:name w:val="xl69"/>
    <w:basedOn w:val="Normal"/>
    <w:rsid w:val="0025355D"/>
    <w:pPr>
      <w:pBdr>
        <w:left w:val="double" w:sz="6" w:space="27" w:color="auto"/>
      </w:pBdr>
      <w:spacing w:before="100" w:beforeAutospacing="1" w:after="100" w:afterAutospacing="1"/>
      <w:ind w:firstLineChars="300" w:firstLine="300"/>
    </w:pPr>
    <w:rPr>
      <w:rFonts w:ascii="Arial" w:eastAsia="Arial Unicode MS" w:hAnsi="Arial" w:cs="Arial"/>
      <w:sz w:val="16"/>
      <w:szCs w:val="16"/>
    </w:rPr>
  </w:style>
  <w:style w:type="paragraph" w:customStyle="1" w:styleId="xl70">
    <w:name w:val="xl70"/>
    <w:basedOn w:val="Normal"/>
    <w:rsid w:val="0025355D"/>
    <w:pPr>
      <w:spacing w:before="100" w:beforeAutospacing="1" w:after="100" w:afterAutospacing="1"/>
    </w:pPr>
    <w:rPr>
      <w:rFonts w:ascii="Arial" w:eastAsia="Arial Unicode MS" w:hAnsi="Arial" w:cs="Arial"/>
      <w:sz w:val="18"/>
      <w:szCs w:val="18"/>
    </w:rPr>
  </w:style>
  <w:style w:type="paragraph" w:customStyle="1" w:styleId="xl71">
    <w:name w:val="xl71"/>
    <w:basedOn w:val="Normal"/>
    <w:rsid w:val="0025355D"/>
    <w:pPr>
      <w:pBdr>
        <w:right w:val="double" w:sz="6" w:space="0" w:color="auto"/>
      </w:pBdr>
      <w:spacing w:before="100" w:beforeAutospacing="1" w:after="100" w:afterAutospacing="1"/>
    </w:pPr>
    <w:rPr>
      <w:rFonts w:ascii="Arial" w:eastAsia="Arial Unicode MS" w:hAnsi="Arial" w:cs="Arial"/>
      <w:sz w:val="18"/>
      <w:szCs w:val="18"/>
    </w:rPr>
  </w:style>
  <w:style w:type="paragraph" w:customStyle="1" w:styleId="xl72">
    <w:name w:val="xl72"/>
    <w:basedOn w:val="Normal"/>
    <w:rsid w:val="0025355D"/>
    <w:pPr>
      <w:spacing w:before="100" w:beforeAutospacing="1" w:after="100" w:afterAutospacing="1"/>
      <w:jc w:val="right"/>
    </w:pPr>
    <w:rPr>
      <w:rFonts w:ascii="Arial" w:eastAsia="Arial Unicode MS" w:hAnsi="Arial" w:cs="Arial"/>
      <w:sz w:val="16"/>
      <w:szCs w:val="16"/>
    </w:rPr>
  </w:style>
  <w:style w:type="paragraph" w:customStyle="1" w:styleId="xl73">
    <w:name w:val="xl73"/>
    <w:basedOn w:val="Normal"/>
    <w:rsid w:val="0025355D"/>
    <w:pPr>
      <w:spacing w:before="100" w:beforeAutospacing="1" w:after="100" w:afterAutospacing="1"/>
    </w:pPr>
    <w:rPr>
      <w:rFonts w:ascii="Arial Unicode MS" w:eastAsia="Arial Unicode MS" w:hAnsi="Arial Unicode MS" w:cs="Arial Unicode MS"/>
      <w:b/>
      <w:bCs/>
    </w:rPr>
  </w:style>
  <w:style w:type="paragraph" w:customStyle="1" w:styleId="xl74">
    <w:name w:val="xl74"/>
    <w:basedOn w:val="Normal"/>
    <w:rsid w:val="0025355D"/>
    <w:pPr>
      <w:pBdr>
        <w:right w:val="double" w:sz="6" w:space="0" w:color="auto"/>
      </w:pBdr>
      <w:spacing w:before="100" w:beforeAutospacing="1" w:after="100" w:afterAutospacing="1"/>
    </w:pPr>
    <w:rPr>
      <w:rFonts w:ascii="Arial" w:eastAsia="Arial Unicode MS" w:hAnsi="Arial" w:cs="Arial"/>
      <w:b/>
      <w:bCs/>
    </w:rPr>
  </w:style>
  <w:style w:type="paragraph" w:customStyle="1" w:styleId="xl75">
    <w:name w:val="xl75"/>
    <w:basedOn w:val="Normal"/>
    <w:rsid w:val="0025355D"/>
    <w:pPr>
      <w:spacing w:before="100" w:beforeAutospacing="1" w:after="100" w:afterAutospacing="1"/>
      <w:jc w:val="center"/>
    </w:pPr>
    <w:rPr>
      <w:rFonts w:ascii="Arial" w:eastAsia="Arial Unicode MS" w:hAnsi="Arial" w:cs="Arial"/>
      <w:b/>
      <w:bCs/>
      <w:sz w:val="16"/>
      <w:szCs w:val="16"/>
    </w:rPr>
  </w:style>
  <w:style w:type="paragraph" w:styleId="TDC8">
    <w:name w:val="toc 8"/>
    <w:basedOn w:val="Normal"/>
    <w:next w:val="Normal"/>
    <w:rsid w:val="0025355D"/>
    <w:pPr>
      <w:spacing w:before="120" w:after="120"/>
      <w:ind w:left="1680"/>
      <w:jc w:val="both"/>
    </w:pPr>
    <w:rPr>
      <w:rFonts w:ascii="ArAal" w:hAnsi="ArAal" w:cs="ArAal"/>
      <w:szCs w:val="20"/>
      <w:lang w:val="es-MX" w:eastAsia="es-MX"/>
    </w:rPr>
  </w:style>
  <w:style w:type="paragraph" w:styleId="TDC7">
    <w:name w:val="toc 7"/>
    <w:basedOn w:val="Normal"/>
    <w:next w:val="Normal"/>
    <w:rsid w:val="0025355D"/>
    <w:pPr>
      <w:spacing w:before="120" w:after="120"/>
      <w:ind w:left="1440"/>
      <w:jc w:val="both"/>
    </w:pPr>
    <w:rPr>
      <w:rFonts w:ascii="ArAal" w:hAnsi="ArAal" w:cs="ArAal"/>
      <w:szCs w:val="20"/>
      <w:lang w:val="es-MX" w:eastAsia="es-MX"/>
    </w:rPr>
  </w:style>
  <w:style w:type="paragraph" w:styleId="TDC6">
    <w:name w:val="toc 6"/>
    <w:basedOn w:val="Normal"/>
    <w:next w:val="Normal"/>
    <w:rsid w:val="0025355D"/>
    <w:pPr>
      <w:spacing w:before="120" w:after="120"/>
      <w:ind w:left="1200"/>
      <w:jc w:val="both"/>
    </w:pPr>
    <w:rPr>
      <w:rFonts w:ascii="ArAal" w:hAnsi="ArAal" w:cs="ArAal"/>
      <w:szCs w:val="20"/>
      <w:lang w:val="es-MX" w:eastAsia="es-MX"/>
    </w:rPr>
  </w:style>
  <w:style w:type="paragraph" w:styleId="TDC5">
    <w:name w:val="toc 5"/>
    <w:basedOn w:val="Normal"/>
    <w:next w:val="Normal"/>
    <w:rsid w:val="0025355D"/>
    <w:pPr>
      <w:spacing w:before="120" w:after="120"/>
      <w:ind w:left="960"/>
      <w:jc w:val="both"/>
    </w:pPr>
    <w:rPr>
      <w:rFonts w:ascii="ArAal" w:hAnsi="ArAal" w:cs="ArAal"/>
      <w:szCs w:val="20"/>
      <w:lang w:val="es-MX" w:eastAsia="es-MX"/>
    </w:rPr>
  </w:style>
  <w:style w:type="paragraph" w:styleId="TDC4">
    <w:name w:val="toc 4"/>
    <w:basedOn w:val="Normal"/>
    <w:next w:val="Normal"/>
    <w:rsid w:val="0025355D"/>
    <w:pPr>
      <w:spacing w:before="120" w:after="120"/>
      <w:ind w:left="720"/>
      <w:jc w:val="both"/>
    </w:pPr>
    <w:rPr>
      <w:rFonts w:ascii="ArAal" w:hAnsi="ArAal" w:cs="ArAal"/>
      <w:szCs w:val="20"/>
      <w:lang w:val="es-MX" w:eastAsia="es-MX"/>
    </w:rPr>
  </w:style>
  <w:style w:type="paragraph" w:styleId="TDC3">
    <w:name w:val="toc 3"/>
    <w:basedOn w:val="Normal"/>
    <w:next w:val="Normal"/>
    <w:rsid w:val="0025355D"/>
    <w:pPr>
      <w:spacing w:before="120" w:after="120"/>
      <w:ind w:left="480"/>
      <w:jc w:val="both"/>
    </w:pPr>
    <w:rPr>
      <w:rFonts w:ascii="ArAal" w:hAnsi="ArAal" w:cs="ArAal"/>
      <w:szCs w:val="20"/>
      <w:lang w:val="es-MX" w:eastAsia="es-MX"/>
    </w:rPr>
  </w:style>
  <w:style w:type="paragraph" w:styleId="TDC2">
    <w:name w:val="toc 2"/>
    <w:basedOn w:val="Normal"/>
    <w:next w:val="Normal"/>
    <w:rsid w:val="0025355D"/>
    <w:pPr>
      <w:spacing w:before="120" w:after="120"/>
      <w:ind w:left="240"/>
      <w:jc w:val="both"/>
    </w:pPr>
    <w:rPr>
      <w:rFonts w:ascii="ArAal" w:hAnsi="ArAal" w:cs="ArAal"/>
      <w:szCs w:val="20"/>
      <w:lang w:val="es-MX" w:eastAsia="es-MX"/>
    </w:rPr>
  </w:style>
  <w:style w:type="paragraph" w:styleId="TDC1">
    <w:name w:val="toc 1"/>
    <w:basedOn w:val="Normal"/>
    <w:next w:val="Normal"/>
    <w:rsid w:val="0025355D"/>
    <w:pPr>
      <w:tabs>
        <w:tab w:val="left" w:pos="720"/>
        <w:tab w:val="right" w:leader="dot" w:pos="9360"/>
      </w:tabs>
      <w:spacing w:before="120" w:after="120"/>
      <w:jc w:val="both"/>
    </w:pPr>
    <w:rPr>
      <w:rFonts w:ascii="ArAal" w:hAnsi="ArAal" w:cs="ArAal"/>
      <w:szCs w:val="20"/>
      <w:lang w:val="es-MX" w:eastAsia="es-MX"/>
    </w:rPr>
  </w:style>
  <w:style w:type="paragraph" w:styleId="Textonotapie">
    <w:name w:val="footnote text"/>
    <w:basedOn w:val="BaseTimes"/>
    <w:link w:val="TextonotapieCar"/>
    <w:rsid w:val="0025355D"/>
    <w:pPr>
      <w:spacing w:after="240"/>
    </w:pPr>
  </w:style>
  <w:style w:type="character" w:customStyle="1" w:styleId="TextonotapieCar">
    <w:name w:val="Texto nota pie Car"/>
    <w:basedOn w:val="Fuentedeprrafopredeter"/>
    <w:link w:val="Textonotapie"/>
    <w:rsid w:val="0025355D"/>
    <w:rPr>
      <w:rFonts w:ascii="TiAes New Roman" w:eastAsia="Times New Roman" w:hAnsi="TiAes New Roman" w:cs="TiAes New Roman"/>
      <w:szCs w:val="20"/>
      <w:lang w:val="es-ES_tradnl" w:eastAsia="es-MX"/>
    </w:rPr>
  </w:style>
  <w:style w:type="paragraph" w:styleId="Sangranormal">
    <w:name w:val="Normal Indent"/>
    <w:basedOn w:val="Normal"/>
    <w:rsid w:val="0025355D"/>
    <w:pPr>
      <w:spacing w:after="72" w:line="187" w:lineRule="atLeast"/>
      <w:jc w:val="both"/>
    </w:pPr>
    <w:rPr>
      <w:rFonts w:ascii="ArAal" w:hAnsi="ArAal" w:cs="ArAal"/>
      <w:sz w:val="16"/>
      <w:szCs w:val="20"/>
      <w:lang w:val="es-ES_tradnl" w:eastAsia="es-MX"/>
    </w:rPr>
  </w:style>
  <w:style w:type="paragraph" w:customStyle="1" w:styleId="EstilotextoPrimeral">
    <w:name w:val="Estilo texto + Primera l"/>
    <w:basedOn w:val="Normal"/>
    <w:rsid w:val="0025355D"/>
    <w:pPr>
      <w:spacing w:after="101" w:line="216" w:lineRule="exact"/>
      <w:jc w:val="both"/>
    </w:pPr>
    <w:rPr>
      <w:rFonts w:ascii="ArAal" w:hAnsi="ArAal" w:cs="ArAal"/>
      <w:sz w:val="18"/>
      <w:szCs w:val="20"/>
      <w:lang w:val="es-MX" w:eastAsia="es-MX"/>
    </w:rPr>
  </w:style>
  <w:style w:type="paragraph" w:customStyle="1" w:styleId="BalloonText">
    <w:name w:val="Balloon Text"/>
    <w:basedOn w:val="Normal"/>
    <w:rsid w:val="0025355D"/>
    <w:rPr>
      <w:rFonts w:ascii="LuAida Grande" w:hAnsi="LuAida Grande" w:cs="LuAida Grande"/>
      <w:sz w:val="18"/>
      <w:szCs w:val="20"/>
      <w:lang w:val="es-ES_tradnl" w:eastAsia="es-MX"/>
    </w:rPr>
  </w:style>
  <w:style w:type="paragraph" w:customStyle="1" w:styleId="PlainText">
    <w:name w:val="Plain Text"/>
    <w:basedOn w:val="Normal"/>
    <w:rsid w:val="0025355D"/>
    <w:rPr>
      <w:rFonts w:ascii="CoArier New" w:hAnsi="CoArier New" w:cs="CoArier New"/>
      <w:sz w:val="20"/>
      <w:szCs w:val="20"/>
      <w:lang w:eastAsia="es-MX"/>
    </w:rPr>
  </w:style>
  <w:style w:type="paragraph" w:customStyle="1" w:styleId="Textonormal">
    <w:name w:val="Texto normal"/>
    <w:basedOn w:val="Normal"/>
    <w:rsid w:val="0025355D"/>
    <w:pPr>
      <w:jc w:val="center"/>
    </w:pPr>
    <w:rPr>
      <w:rFonts w:ascii="ArAal" w:hAnsi="ArAal" w:cs="ArAal"/>
      <w:b/>
      <w:sz w:val="22"/>
      <w:szCs w:val="20"/>
      <w:lang w:eastAsia="es-MX"/>
    </w:rPr>
  </w:style>
  <w:style w:type="paragraph" w:customStyle="1" w:styleId="BlockText">
    <w:name w:val="Block Text"/>
    <w:basedOn w:val="Normal"/>
    <w:rsid w:val="0025355D"/>
    <w:pPr>
      <w:ind w:left="-540" w:right="-702"/>
    </w:pPr>
    <w:rPr>
      <w:rFonts w:ascii="ArAal" w:hAnsi="ArAal" w:cs="ArAal"/>
      <w:sz w:val="22"/>
      <w:szCs w:val="20"/>
      <w:lang w:eastAsia="es-MX"/>
    </w:rPr>
  </w:style>
  <w:style w:type="paragraph" w:customStyle="1" w:styleId="annotationsubject">
    <w:name w:val="annotation subject"/>
    <w:basedOn w:val="Textocomentario"/>
    <w:next w:val="Textocomentario"/>
    <w:rsid w:val="0025355D"/>
    <w:rPr>
      <w:rFonts w:ascii="AdAbe Caslon Pro" w:hAnsi="AdAbe Caslon Pro" w:cs="AdAbe Caslon Pro"/>
      <w:b/>
      <w:lang w:eastAsia="es-MX"/>
    </w:rPr>
  </w:style>
  <w:style w:type="paragraph" w:customStyle="1" w:styleId="textodenotaalfinal">
    <w:name w:val="texto de nota al final"/>
    <w:basedOn w:val="Normal"/>
    <w:rsid w:val="0025355D"/>
    <w:rPr>
      <w:rFonts w:ascii="AdAbe Caslon Pro" w:hAnsi="AdAbe Caslon Pro" w:cs="AdAbe Caslon Pro"/>
      <w:sz w:val="20"/>
      <w:szCs w:val="20"/>
      <w:lang w:val="es-ES_tradnl" w:eastAsia="es-MX"/>
    </w:rPr>
  </w:style>
  <w:style w:type="paragraph" w:customStyle="1" w:styleId="Cuadrculamedia21">
    <w:name w:val="Cuadrícula media 21"/>
    <w:rsid w:val="0025355D"/>
    <w:rPr>
      <w:rFonts w:ascii="CaAbria" w:eastAsia="Times New Roman" w:hAnsi="CaAbria" w:cs="CaAbria"/>
      <w:szCs w:val="20"/>
      <w:lang w:val="es-ES_tradnl" w:eastAsia="es-MX"/>
    </w:rPr>
  </w:style>
  <w:style w:type="paragraph" w:customStyle="1" w:styleId="Sombreadoclaro-nfasi">
    <w:name w:val="Sombreado claro - Énfasi"/>
    <w:basedOn w:val="Normal"/>
    <w:next w:val="Normal"/>
    <w:rsid w:val="0025355D"/>
    <w:pPr>
      <w:pBdr>
        <w:bottom w:val="single" w:sz="6" w:space="4" w:color="C0C0C0"/>
      </w:pBdr>
      <w:spacing w:before="200" w:after="280"/>
      <w:ind w:left="936" w:right="936"/>
      <w:jc w:val="both"/>
    </w:pPr>
    <w:rPr>
      <w:rFonts w:ascii="MoAtserrat Regular" w:hAnsi="MoAtserrat Regular" w:cs="MoAtserrat Regular"/>
      <w:b/>
      <w:i/>
      <w:color w:val="C0C0C0"/>
      <w:sz w:val="18"/>
      <w:szCs w:val="20"/>
      <w:lang w:val="es-ES_tradnl" w:eastAsia="es-MX"/>
    </w:rPr>
  </w:style>
  <w:style w:type="paragraph" w:styleId="Subttulo">
    <w:name w:val="Subtitle"/>
    <w:basedOn w:val="Normal"/>
    <w:next w:val="Normal"/>
    <w:link w:val="SubttuloCar"/>
    <w:qFormat/>
    <w:rsid w:val="0025355D"/>
    <w:pPr>
      <w:jc w:val="both"/>
    </w:pPr>
    <w:rPr>
      <w:rFonts w:ascii="CaAibri" w:hAnsi="CaAibri" w:cs="CaAibri"/>
      <w:i/>
      <w:color w:val="C0C0C0"/>
      <w:spacing w:val="15"/>
      <w:szCs w:val="20"/>
      <w:lang w:val="es-ES_tradnl" w:eastAsia="es-MX"/>
    </w:rPr>
  </w:style>
  <w:style w:type="character" w:customStyle="1" w:styleId="SubttuloCar">
    <w:name w:val="Subtítulo Car"/>
    <w:basedOn w:val="Fuentedeprrafopredeter"/>
    <w:link w:val="Subttulo"/>
    <w:rsid w:val="0025355D"/>
    <w:rPr>
      <w:rFonts w:ascii="CaAibri" w:eastAsia="Times New Roman" w:hAnsi="CaAibri" w:cs="CaAibri"/>
      <w:i/>
      <w:color w:val="C0C0C0"/>
      <w:spacing w:val="15"/>
      <w:szCs w:val="20"/>
      <w:lang w:val="es-ES_tradnl" w:eastAsia="es-MX"/>
    </w:rPr>
  </w:style>
  <w:style w:type="paragraph" w:customStyle="1" w:styleId="Ttulo10">
    <w:name w:val="Título1"/>
    <w:basedOn w:val="Normal"/>
    <w:next w:val="Normal"/>
    <w:rsid w:val="0025355D"/>
    <w:pPr>
      <w:pBdr>
        <w:bottom w:val="single" w:sz="6" w:space="4" w:color="C0C0C0"/>
      </w:pBdr>
      <w:spacing w:after="300"/>
      <w:jc w:val="both"/>
    </w:pPr>
    <w:rPr>
      <w:rFonts w:ascii="CaAibri" w:hAnsi="CaAibri" w:cs="CaAibri"/>
      <w:color w:val="000080"/>
      <w:spacing w:val="5"/>
      <w:sz w:val="52"/>
      <w:szCs w:val="20"/>
      <w:lang w:val="es-ES_tradnl" w:eastAsia="es-MX"/>
    </w:rPr>
  </w:style>
  <w:style w:type="paragraph" w:customStyle="1" w:styleId="Listavistosa-nfasis">
    <w:name w:val="Lista vistosa - Énfasis "/>
    <w:basedOn w:val="Normal"/>
    <w:rsid w:val="0025355D"/>
    <w:pPr>
      <w:ind w:left="720"/>
      <w:jc w:val="both"/>
    </w:pPr>
    <w:rPr>
      <w:rFonts w:ascii="MoAtserrat Regular" w:hAnsi="MoAtserrat Regular" w:cs="MoAtserrat Regular"/>
      <w:sz w:val="18"/>
      <w:szCs w:val="20"/>
      <w:lang w:val="es-ES_tradnl" w:eastAsia="es-MX"/>
    </w:rPr>
  </w:style>
  <w:style w:type="paragraph" w:customStyle="1" w:styleId="Default">
    <w:name w:val="Default"/>
    <w:rsid w:val="0025355D"/>
    <w:rPr>
      <w:rFonts w:ascii="ArAal" w:eastAsia="Times New Roman" w:hAnsi="ArAal" w:cs="ArAal"/>
      <w:color w:val="000000"/>
      <w:szCs w:val="20"/>
      <w:lang w:eastAsia="es-MX"/>
    </w:rPr>
  </w:style>
  <w:style w:type="paragraph" w:customStyle="1" w:styleId="Prrafodelista1">
    <w:name w:val="Párrafo de lista1"/>
    <w:basedOn w:val="Normal"/>
    <w:rsid w:val="0025355D"/>
    <w:pPr>
      <w:ind w:left="720"/>
    </w:pPr>
    <w:rPr>
      <w:rFonts w:ascii="AdAbe Caslon Pro" w:hAnsi="AdAbe Caslon Pro" w:cs="AdAbe Caslon Pro"/>
      <w:szCs w:val="20"/>
      <w:lang w:val="es-ES_tradnl" w:eastAsia="es-MX"/>
    </w:rPr>
  </w:style>
  <w:style w:type="paragraph" w:customStyle="1" w:styleId="Proemio">
    <w:name w:val="Proemio"/>
    <w:basedOn w:val="Normal"/>
    <w:rsid w:val="0025355D"/>
    <w:pPr>
      <w:spacing w:before="120" w:after="240"/>
      <w:jc w:val="both"/>
    </w:pPr>
    <w:rPr>
      <w:rFonts w:ascii="ArAal" w:hAnsi="ArAal" w:cs="ArAal"/>
      <w:b/>
      <w:caps/>
      <w:szCs w:val="20"/>
      <w:lang w:val="es-ES_tradnl" w:eastAsia="es-MX"/>
    </w:rPr>
  </w:style>
  <w:style w:type="paragraph" w:customStyle="1" w:styleId="ListaPartesNombre">
    <w:name w:val="ListaPartesNombre"/>
    <w:basedOn w:val="ListaPartes"/>
    <w:rsid w:val="0025355D"/>
    <w:pPr>
      <w:keepNext/>
      <w:spacing w:before="120"/>
      <w:ind w:left="432"/>
    </w:pPr>
    <w:rPr>
      <w:b/>
    </w:rPr>
  </w:style>
  <w:style w:type="paragraph" w:customStyle="1" w:styleId="ListaPartes">
    <w:name w:val="ListaPartes"/>
    <w:basedOn w:val="Normal"/>
    <w:rsid w:val="0025355D"/>
    <w:pPr>
      <w:ind w:left="720"/>
      <w:jc w:val="both"/>
    </w:pPr>
    <w:rPr>
      <w:rFonts w:ascii="ArAal" w:hAnsi="ArAal" w:cs="ArAal"/>
      <w:szCs w:val="20"/>
      <w:lang w:val="es-ES_tradnl" w:eastAsia="es-MX"/>
    </w:rPr>
  </w:style>
  <w:style w:type="paragraph" w:styleId="Lista5">
    <w:name w:val="List 5"/>
    <w:basedOn w:val="Normal"/>
    <w:rsid w:val="0025355D"/>
    <w:pPr>
      <w:tabs>
        <w:tab w:val="left" w:pos="1440"/>
      </w:tabs>
      <w:spacing w:before="120" w:after="120"/>
      <w:ind w:left="1440" w:hanging="720"/>
      <w:jc w:val="both"/>
    </w:pPr>
    <w:rPr>
      <w:rFonts w:ascii="ArAal" w:hAnsi="ArAal" w:cs="ArAal"/>
      <w:szCs w:val="20"/>
      <w:lang w:val="es-ES_tradnl" w:eastAsia="es-MX"/>
    </w:rPr>
  </w:style>
  <w:style w:type="paragraph" w:customStyle="1" w:styleId="Listadevietas2">
    <w:name w:val="Lista de viñetas 2"/>
    <w:basedOn w:val="Lista4"/>
    <w:rsid w:val="0025355D"/>
    <w:pPr>
      <w:tabs>
        <w:tab w:val="left" w:pos="2160"/>
      </w:tabs>
      <w:spacing w:before="120" w:after="120"/>
      <w:ind w:left="2160" w:hanging="720"/>
      <w:jc w:val="both"/>
    </w:pPr>
    <w:rPr>
      <w:rFonts w:ascii="ArAal" w:hAnsi="ArAal" w:cs="ArAal"/>
      <w:lang w:val="es-ES_tradnl"/>
    </w:rPr>
  </w:style>
  <w:style w:type="paragraph" w:styleId="Lista4">
    <w:name w:val="List 4"/>
    <w:basedOn w:val="Normal"/>
    <w:rsid w:val="0025355D"/>
    <w:pPr>
      <w:ind w:left="566" w:hanging="283"/>
    </w:pPr>
    <w:rPr>
      <w:rFonts w:ascii="TiAes New Roman" w:hAnsi="TiAes New Roman" w:cs="TiAes New Roman"/>
      <w:szCs w:val="20"/>
      <w:lang w:eastAsia="es-MX"/>
    </w:rPr>
  </w:style>
  <w:style w:type="paragraph" w:customStyle="1" w:styleId="Textodeglobo1">
    <w:name w:val="Texto de globo1"/>
    <w:basedOn w:val="Normal"/>
    <w:rsid w:val="0025355D"/>
    <w:rPr>
      <w:rFonts w:ascii="TaAoma" w:hAnsi="TaAoma" w:cs="TaAoma"/>
      <w:sz w:val="16"/>
      <w:szCs w:val="20"/>
      <w:lang w:val="es-MX" w:eastAsia="es-MX"/>
    </w:rPr>
  </w:style>
  <w:style w:type="paragraph" w:customStyle="1" w:styleId="Asuntodelcomentario1">
    <w:name w:val="Asunto del comentario1"/>
    <w:basedOn w:val="Textocomentario"/>
    <w:next w:val="Textocomentario"/>
    <w:rsid w:val="0025355D"/>
    <w:pPr>
      <w:spacing w:after="200" w:line="276" w:lineRule="atLeast"/>
    </w:pPr>
    <w:rPr>
      <w:rFonts w:ascii="CaAibri" w:hAnsi="CaAibri" w:cs="CaAibri"/>
      <w:b/>
      <w:lang w:val="en-US" w:eastAsia="es-MX"/>
    </w:rPr>
  </w:style>
  <w:style w:type="paragraph" w:styleId="NormalWeb">
    <w:name w:val="Normal (Web)"/>
    <w:basedOn w:val="Normal"/>
    <w:rsid w:val="0025355D"/>
    <w:pPr>
      <w:spacing w:before="100" w:after="100"/>
    </w:pPr>
    <w:rPr>
      <w:rFonts w:ascii="TiAes New Roman" w:hAnsi="TiAes New Roman" w:cs="TiAes New Roman"/>
      <w:szCs w:val="20"/>
      <w:lang w:val="es-MX" w:eastAsia="es-MX"/>
    </w:rPr>
  </w:style>
  <w:style w:type="paragraph" w:customStyle="1" w:styleId="SECRETARIADELAFUNCION">
    <w:name w:val="SECRETARIA DE LA FUNCION"/>
    <w:basedOn w:val="Normal"/>
    <w:rsid w:val="0025355D"/>
    <w:rPr>
      <w:rFonts w:ascii="ArAal" w:hAnsi="ArAal" w:cs="ArAal"/>
      <w:sz w:val="18"/>
      <w:szCs w:val="20"/>
      <w:lang w:eastAsia="es-MX"/>
    </w:rPr>
  </w:style>
  <w:style w:type="paragraph" w:customStyle="1" w:styleId="Textoindependiente31">
    <w:name w:val="Texto independiente 31"/>
    <w:basedOn w:val="Normal"/>
    <w:rsid w:val="0025355D"/>
    <w:pPr>
      <w:spacing w:after="480"/>
      <w:jc w:val="both"/>
    </w:pPr>
    <w:rPr>
      <w:rFonts w:ascii="ArAal" w:hAnsi="ArAal" w:cs="ArAal"/>
      <w:color w:val="000000"/>
      <w:sz w:val="22"/>
      <w:szCs w:val="20"/>
      <w:lang w:val="es-ES_tradnl" w:eastAsia="es-MX"/>
    </w:rPr>
  </w:style>
  <w:style w:type="paragraph" w:customStyle="1" w:styleId="Textoindependiente21">
    <w:name w:val="Texto independiente 21"/>
    <w:basedOn w:val="Normal"/>
    <w:rsid w:val="0025355D"/>
    <w:pPr>
      <w:spacing w:after="120" w:line="480" w:lineRule="atLeast"/>
    </w:pPr>
    <w:rPr>
      <w:rFonts w:ascii="TiAes New Roman" w:hAnsi="TiAes New Roman" w:cs="TiAes New Roman"/>
      <w:szCs w:val="20"/>
      <w:lang w:val="en-US" w:eastAsia="es-MX"/>
    </w:rPr>
  </w:style>
  <w:style w:type="paragraph" w:customStyle="1" w:styleId="Sangra2detindepend">
    <w:name w:val="Sangría 2 de t. independ"/>
    <w:basedOn w:val="Normal"/>
    <w:rsid w:val="0025355D"/>
    <w:pPr>
      <w:ind w:left="1134"/>
      <w:jc w:val="both"/>
    </w:pPr>
    <w:rPr>
      <w:rFonts w:ascii="ArAal" w:hAnsi="ArAal" w:cs="ArAal"/>
      <w:sz w:val="20"/>
      <w:szCs w:val="20"/>
      <w:lang w:eastAsia="es-MX"/>
    </w:rPr>
  </w:style>
  <w:style w:type="paragraph" w:customStyle="1" w:styleId="xl76">
    <w:name w:val="xl76"/>
    <w:basedOn w:val="Normal"/>
    <w:rsid w:val="0025355D"/>
    <w:pPr>
      <w:shd w:val="clear" w:color="000000" w:fill="FFFFFF"/>
      <w:spacing w:before="100" w:after="100"/>
    </w:pPr>
    <w:rPr>
      <w:rFonts w:ascii="ArAal" w:hAnsi="ArAal" w:cs="ArAal"/>
      <w:b/>
      <w:sz w:val="18"/>
      <w:szCs w:val="20"/>
      <w:lang w:val="es-MX" w:eastAsia="es-MX"/>
    </w:rPr>
  </w:style>
  <w:style w:type="paragraph" w:customStyle="1" w:styleId="xl77">
    <w:name w:val="xl77"/>
    <w:basedOn w:val="Normal"/>
    <w:rsid w:val="0025355D"/>
    <w:pPr>
      <w:pBdr>
        <w:top w:val="single" w:sz="6" w:space="0" w:color="auto"/>
        <w:left w:val="single" w:sz="6" w:space="0" w:color="auto"/>
        <w:bottom w:val="single" w:sz="6" w:space="0" w:color="auto"/>
        <w:right w:val="single" w:sz="6" w:space="0" w:color="auto"/>
      </w:pBdr>
      <w:shd w:val="clear" w:color="000000" w:fill="FFFF00"/>
      <w:spacing w:before="100" w:after="100"/>
      <w:jc w:val="center"/>
    </w:pPr>
    <w:rPr>
      <w:rFonts w:ascii="ArAal" w:hAnsi="ArAal" w:cs="ArAal"/>
      <w:b/>
      <w:color w:val="FFFFFF"/>
      <w:sz w:val="18"/>
      <w:szCs w:val="20"/>
      <w:lang w:val="es-MX" w:eastAsia="es-MX"/>
    </w:rPr>
  </w:style>
  <w:style w:type="paragraph" w:customStyle="1" w:styleId="xl78">
    <w:name w:val="xl78"/>
    <w:basedOn w:val="Normal"/>
    <w:rsid w:val="0025355D"/>
    <w:pPr>
      <w:pBdr>
        <w:top w:val="single" w:sz="6" w:space="0" w:color="auto"/>
        <w:bottom w:val="single" w:sz="6" w:space="0" w:color="auto"/>
        <w:right w:val="single" w:sz="6" w:space="0" w:color="auto"/>
      </w:pBdr>
      <w:shd w:val="clear" w:color="000000" w:fill="FFFF00"/>
      <w:spacing w:before="100" w:after="100"/>
      <w:jc w:val="center"/>
    </w:pPr>
    <w:rPr>
      <w:rFonts w:ascii="ArAal" w:hAnsi="ArAal" w:cs="ArAal"/>
      <w:b/>
      <w:color w:val="FFFFFF"/>
      <w:sz w:val="18"/>
      <w:szCs w:val="20"/>
      <w:lang w:val="es-MX" w:eastAsia="es-MX"/>
    </w:rPr>
  </w:style>
  <w:style w:type="paragraph" w:customStyle="1" w:styleId="xl79">
    <w:name w:val="xl79"/>
    <w:basedOn w:val="Normal"/>
    <w:rsid w:val="0025355D"/>
    <w:pPr>
      <w:pBdr>
        <w:top w:val="single" w:sz="6" w:space="0" w:color="auto"/>
        <w:left w:val="single" w:sz="6" w:space="0" w:color="auto"/>
        <w:bottom w:val="single" w:sz="6" w:space="0" w:color="auto"/>
      </w:pBdr>
      <w:shd w:val="clear" w:color="000000" w:fill="C0C0C0"/>
      <w:spacing w:before="100" w:after="100"/>
      <w:jc w:val="center"/>
    </w:pPr>
    <w:rPr>
      <w:rFonts w:ascii="ArAal" w:hAnsi="ArAal" w:cs="ArAal"/>
      <w:b/>
      <w:sz w:val="18"/>
      <w:szCs w:val="20"/>
      <w:lang w:val="es-MX" w:eastAsia="es-MX"/>
    </w:rPr>
  </w:style>
  <w:style w:type="paragraph" w:customStyle="1" w:styleId="xl80">
    <w:name w:val="xl80"/>
    <w:basedOn w:val="Normal"/>
    <w:rsid w:val="0025355D"/>
    <w:pPr>
      <w:pBdr>
        <w:top w:val="single" w:sz="6" w:space="0" w:color="auto"/>
        <w:bottom w:val="single" w:sz="6" w:space="0" w:color="auto"/>
      </w:pBdr>
      <w:shd w:val="clear" w:color="000000" w:fill="C0C0C0"/>
      <w:spacing w:before="100" w:after="100"/>
      <w:jc w:val="center"/>
    </w:pPr>
    <w:rPr>
      <w:rFonts w:ascii="ArAal" w:hAnsi="ArAal" w:cs="ArAal"/>
      <w:b/>
      <w:sz w:val="18"/>
      <w:szCs w:val="20"/>
      <w:lang w:val="es-MX" w:eastAsia="es-MX"/>
    </w:rPr>
  </w:style>
  <w:style w:type="paragraph" w:customStyle="1" w:styleId="xl81">
    <w:name w:val="xl81"/>
    <w:basedOn w:val="Normal"/>
    <w:rsid w:val="0025355D"/>
    <w:pPr>
      <w:pBdr>
        <w:top w:val="single" w:sz="6" w:space="0" w:color="auto"/>
        <w:bottom w:val="single" w:sz="6" w:space="0" w:color="auto"/>
        <w:right w:val="single" w:sz="6" w:space="0" w:color="auto"/>
      </w:pBdr>
      <w:shd w:val="clear" w:color="000000" w:fill="C0C0C0"/>
      <w:spacing w:before="100" w:after="100"/>
      <w:jc w:val="center"/>
    </w:pPr>
    <w:rPr>
      <w:rFonts w:ascii="ArAal" w:hAnsi="ArAal" w:cs="ArAal"/>
      <w:b/>
      <w:sz w:val="18"/>
      <w:szCs w:val="20"/>
      <w:lang w:val="es-MX" w:eastAsia="es-MX"/>
    </w:rPr>
  </w:style>
  <w:style w:type="paragraph" w:customStyle="1" w:styleId="xl82">
    <w:name w:val="xl82"/>
    <w:basedOn w:val="Normal"/>
    <w:rsid w:val="0025355D"/>
    <w:pPr>
      <w:pBdr>
        <w:top w:val="single" w:sz="6" w:space="0" w:color="auto"/>
        <w:bottom w:val="single" w:sz="6" w:space="0" w:color="auto"/>
        <w:right w:val="single" w:sz="6" w:space="0" w:color="auto"/>
      </w:pBdr>
      <w:shd w:val="clear" w:color="000000" w:fill="C0C0C0"/>
      <w:spacing w:before="100" w:after="100"/>
      <w:jc w:val="right"/>
    </w:pPr>
    <w:rPr>
      <w:rFonts w:ascii="ArAal" w:hAnsi="ArAal" w:cs="ArAal"/>
      <w:b/>
      <w:sz w:val="18"/>
      <w:szCs w:val="20"/>
      <w:lang w:val="es-MX" w:eastAsia="es-MX"/>
    </w:rPr>
  </w:style>
  <w:style w:type="paragraph" w:customStyle="1" w:styleId="xl83">
    <w:name w:val="xl83"/>
    <w:basedOn w:val="Normal"/>
    <w:rsid w:val="0025355D"/>
    <w:pPr>
      <w:shd w:val="clear" w:color="000000" w:fill="FFFFFF"/>
      <w:spacing w:before="100" w:after="100"/>
      <w:jc w:val="right"/>
    </w:pPr>
    <w:rPr>
      <w:rFonts w:ascii="ArAal" w:hAnsi="ArAal" w:cs="ArAal"/>
      <w:b/>
      <w:sz w:val="18"/>
      <w:szCs w:val="20"/>
      <w:lang w:val="es-MX" w:eastAsia="es-MX"/>
    </w:rPr>
  </w:style>
  <w:style w:type="paragraph" w:customStyle="1" w:styleId="xl84">
    <w:name w:val="xl84"/>
    <w:basedOn w:val="Normal"/>
    <w:rsid w:val="0025355D"/>
    <w:pPr>
      <w:shd w:val="clear" w:color="000000" w:fill="FFFFFF"/>
      <w:spacing w:before="100" w:after="100"/>
      <w:jc w:val="right"/>
    </w:pPr>
    <w:rPr>
      <w:rFonts w:ascii="ArAal" w:hAnsi="ArAal" w:cs="ArAal"/>
      <w:sz w:val="18"/>
      <w:szCs w:val="20"/>
      <w:lang w:val="es-MX" w:eastAsia="es-MX"/>
    </w:rPr>
  </w:style>
  <w:style w:type="paragraph" w:customStyle="1" w:styleId="xl85">
    <w:name w:val="xl85"/>
    <w:basedOn w:val="Normal"/>
    <w:rsid w:val="0025355D"/>
    <w:pPr>
      <w:shd w:val="clear" w:color="000000" w:fill="FFFFFF"/>
      <w:spacing w:before="100" w:after="100"/>
      <w:jc w:val="right"/>
    </w:pPr>
    <w:rPr>
      <w:rFonts w:ascii="ArAal" w:hAnsi="ArAal" w:cs="ArAal"/>
      <w:b/>
      <w:sz w:val="18"/>
      <w:szCs w:val="20"/>
      <w:lang w:val="es-MX" w:eastAsia="es-MX"/>
    </w:rPr>
  </w:style>
  <w:style w:type="paragraph" w:customStyle="1" w:styleId="xl86">
    <w:name w:val="xl86"/>
    <w:basedOn w:val="Normal"/>
    <w:rsid w:val="0025355D"/>
    <w:pPr>
      <w:pBdr>
        <w:top w:val="single" w:sz="6" w:space="0" w:color="auto"/>
        <w:left w:val="single" w:sz="6" w:space="0" w:color="auto"/>
        <w:bottom w:val="single" w:sz="6" w:space="0" w:color="auto"/>
      </w:pBdr>
      <w:shd w:val="clear" w:color="000000" w:fill="C0C0C0"/>
      <w:spacing w:before="100" w:after="100"/>
    </w:pPr>
    <w:rPr>
      <w:rFonts w:ascii="ArAal" w:hAnsi="ArAal" w:cs="ArAal"/>
      <w:b/>
      <w:sz w:val="18"/>
      <w:szCs w:val="20"/>
      <w:lang w:val="es-MX" w:eastAsia="es-MX"/>
    </w:rPr>
  </w:style>
  <w:style w:type="paragraph" w:customStyle="1" w:styleId="xl87">
    <w:name w:val="xl87"/>
    <w:basedOn w:val="Normal"/>
    <w:rsid w:val="0025355D"/>
    <w:pPr>
      <w:pBdr>
        <w:top w:val="single" w:sz="6" w:space="0" w:color="auto"/>
        <w:bottom w:val="single" w:sz="6" w:space="0" w:color="auto"/>
      </w:pBdr>
      <w:shd w:val="clear" w:color="000000" w:fill="C0C0C0"/>
      <w:spacing w:before="100" w:after="100"/>
    </w:pPr>
    <w:rPr>
      <w:rFonts w:ascii="ArAal" w:hAnsi="ArAal" w:cs="ArAal"/>
      <w:b/>
      <w:sz w:val="18"/>
      <w:szCs w:val="20"/>
      <w:lang w:val="es-MX" w:eastAsia="es-MX"/>
    </w:rPr>
  </w:style>
  <w:style w:type="paragraph" w:customStyle="1" w:styleId="xl88">
    <w:name w:val="xl88"/>
    <w:basedOn w:val="Normal"/>
    <w:rsid w:val="0025355D"/>
    <w:pPr>
      <w:pBdr>
        <w:top w:val="single" w:sz="6" w:space="0" w:color="auto"/>
        <w:bottom w:val="single" w:sz="6" w:space="0" w:color="auto"/>
        <w:right w:val="single" w:sz="6" w:space="0" w:color="auto"/>
      </w:pBdr>
      <w:shd w:val="clear" w:color="000000" w:fill="C0C0C0"/>
      <w:spacing w:before="100" w:after="100"/>
    </w:pPr>
    <w:rPr>
      <w:rFonts w:ascii="ArAal" w:hAnsi="ArAal" w:cs="ArAal"/>
      <w:b/>
      <w:sz w:val="18"/>
      <w:szCs w:val="20"/>
      <w:lang w:val="es-MX" w:eastAsia="es-MX"/>
    </w:rPr>
  </w:style>
  <w:style w:type="paragraph" w:customStyle="1" w:styleId="xl89">
    <w:name w:val="xl89"/>
    <w:basedOn w:val="Normal"/>
    <w:rsid w:val="0025355D"/>
    <w:pPr>
      <w:pBdr>
        <w:top w:val="single" w:sz="6" w:space="0" w:color="auto"/>
        <w:left w:val="single" w:sz="6" w:space="0" w:color="auto"/>
        <w:bottom w:val="single" w:sz="6" w:space="0" w:color="auto"/>
        <w:right w:val="single" w:sz="6" w:space="0" w:color="auto"/>
      </w:pBdr>
      <w:shd w:val="clear" w:color="000000" w:fill="C0C0C0"/>
      <w:spacing w:before="100" w:after="100"/>
      <w:jc w:val="right"/>
    </w:pPr>
    <w:rPr>
      <w:rFonts w:ascii="ArAal" w:hAnsi="ArAal" w:cs="ArAal"/>
      <w:b/>
      <w:sz w:val="18"/>
      <w:szCs w:val="20"/>
      <w:lang w:val="es-MX" w:eastAsia="es-MX"/>
    </w:rPr>
  </w:style>
  <w:style w:type="paragraph" w:customStyle="1" w:styleId="xl90">
    <w:name w:val="xl90"/>
    <w:basedOn w:val="Normal"/>
    <w:rsid w:val="0025355D"/>
    <w:pPr>
      <w:pBdr>
        <w:top w:val="single" w:sz="6" w:space="0" w:color="auto"/>
        <w:left w:val="single" w:sz="6" w:space="0" w:color="auto"/>
        <w:bottom w:val="single" w:sz="6" w:space="0" w:color="auto"/>
      </w:pBdr>
      <w:shd w:val="clear" w:color="000000" w:fill="C0C0C0"/>
      <w:spacing w:before="100" w:after="100"/>
    </w:pPr>
    <w:rPr>
      <w:rFonts w:ascii="ArAal" w:hAnsi="ArAal" w:cs="ArAal"/>
      <w:b/>
      <w:sz w:val="18"/>
      <w:szCs w:val="20"/>
      <w:lang w:val="es-MX" w:eastAsia="es-MX"/>
    </w:rPr>
  </w:style>
  <w:style w:type="paragraph" w:customStyle="1" w:styleId="xl91">
    <w:name w:val="xl91"/>
    <w:basedOn w:val="Normal"/>
    <w:rsid w:val="0025355D"/>
    <w:pPr>
      <w:pBdr>
        <w:top w:val="single" w:sz="6" w:space="0" w:color="auto"/>
        <w:bottom w:val="single" w:sz="6" w:space="0" w:color="auto"/>
      </w:pBdr>
      <w:shd w:val="clear" w:color="000000" w:fill="C0C0C0"/>
      <w:spacing w:before="100" w:after="100"/>
    </w:pPr>
    <w:rPr>
      <w:rFonts w:ascii="ArAal" w:hAnsi="ArAal" w:cs="ArAal"/>
      <w:b/>
      <w:sz w:val="18"/>
      <w:szCs w:val="20"/>
      <w:lang w:val="es-MX" w:eastAsia="es-MX"/>
    </w:rPr>
  </w:style>
  <w:style w:type="paragraph" w:customStyle="1" w:styleId="xl92">
    <w:name w:val="xl92"/>
    <w:basedOn w:val="Normal"/>
    <w:rsid w:val="0025355D"/>
    <w:pPr>
      <w:pBdr>
        <w:top w:val="single" w:sz="6" w:space="0" w:color="auto"/>
        <w:bottom w:val="single" w:sz="6" w:space="0" w:color="auto"/>
        <w:right w:val="single" w:sz="6" w:space="0" w:color="auto"/>
      </w:pBdr>
      <w:shd w:val="clear" w:color="000000" w:fill="C0C0C0"/>
      <w:spacing w:before="100" w:after="100"/>
    </w:pPr>
    <w:rPr>
      <w:rFonts w:ascii="ArAal" w:hAnsi="ArAal" w:cs="ArAal"/>
      <w:b/>
      <w:sz w:val="18"/>
      <w:szCs w:val="20"/>
      <w:lang w:val="es-MX" w:eastAsia="es-MX"/>
    </w:rPr>
  </w:style>
  <w:style w:type="paragraph" w:customStyle="1" w:styleId="xl93">
    <w:name w:val="xl93"/>
    <w:basedOn w:val="Normal"/>
    <w:rsid w:val="0025355D"/>
    <w:pPr>
      <w:pBdr>
        <w:top w:val="single" w:sz="6" w:space="0" w:color="auto"/>
        <w:bottom w:val="single" w:sz="6" w:space="0" w:color="auto"/>
        <w:right w:val="single" w:sz="6" w:space="0" w:color="auto"/>
      </w:pBdr>
      <w:shd w:val="clear" w:color="000000" w:fill="C0C0C0"/>
      <w:spacing w:before="100" w:after="100"/>
      <w:jc w:val="right"/>
    </w:pPr>
    <w:rPr>
      <w:rFonts w:ascii="ArAal" w:hAnsi="ArAal" w:cs="ArAal"/>
      <w:b/>
      <w:sz w:val="18"/>
      <w:szCs w:val="20"/>
      <w:lang w:val="es-MX" w:eastAsia="es-MX"/>
    </w:rPr>
  </w:style>
  <w:style w:type="paragraph" w:customStyle="1" w:styleId="xl94">
    <w:name w:val="xl94"/>
    <w:basedOn w:val="Normal"/>
    <w:rsid w:val="0025355D"/>
    <w:pPr>
      <w:pBdr>
        <w:top w:val="single" w:sz="6" w:space="0" w:color="auto"/>
        <w:left w:val="single" w:sz="6" w:space="0" w:color="auto"/>
      </w:pBdr>
      <w:shd w:val="clear" w:color="000000" w:fill="FFFFFF"/>
      <w:spacing w:before="100" w:after="100"/>
      <w:jc w:val="center"/>
    </w:pPr>
    <w:rPr>
      <w:rFonts w:ascii="ArAal" w:hAnsi="ArAal" w:cs="ArAal"/>
      <w:sz w:val="18"/>
      <w:szCs w:val="20"/>
      <w:lang w:val="es-MX" w:eastAsia="es-MX"/>
    </w:rPr>
  </w:style>
  <w:style w:type="paragraph" w:customStyle="1" w:styleId="xl95">
    <w:name w:val="xl95"/>
    <w:basedOn w:val="Normal"/>
    <w:rsid w:val="0025355D"/>
    <w:pPr>
      <w:pBdr>
        <w:top w:val="single" w:sz="6" w:space="0" w:color="auto"/>
        <w:left w:val="single" w:sz="6" w:space="0" w:color="auto"/>
        <w:right w:val="single" w:sz="6" w:space="0" w:color="auto"/>
      </w:pBdr>
      <w:spacing w:before="100" w:after="100"/>
      <w:jc w:val="center"/>
    </w:pPr>
    <w:rPr>
      <w:rFonts w:ascii="ArAal" w:hAnsi="ArAal" w:cs="ArAal"/>
      <w:sz w:val="18"/>
      <w:szCs w:val="20"/>
      <w:lang w:val="es-MX" w:eastAsia="es-MX"/>
    </w:rPr>
  </w:style>
  <w:style w:type="paragraph" w:customStyle="1" w:styleId="xl96">
    <w:name w:val="xl96"/>
    <w:basedOn w:val="Normal"/>
    <w:rsid w:val="0025355D"/>
    <w:pPr>
      <w:pBdr>
        <w:top w:val="single" w:sz="6" w:space="0" w:color="auto"/>
        <w:left w:val="single" w:sz="6" w:space="0" w:color="auto"/>
        <w:bottom w:val="single" w:sz="6" w:space="0" w:color="auto"/>
        <w:right w:val="single" w:sz="6" w:space="0" w:color="auto"/>
      </w:pBdr>
      <w:spacing w:before="100" w:after="100"/>
    </w:pPr>
    <w:rPr>
      <w:rFonts w:ascii="ArAal" w:hAnsi="ArAal" w:cs="ArAal"/>
      <w:sz w:val="18"/>
      <w:szCs w:val="20"/>
      <w:lang w:val="es-MX" w:eastAsia="es-MX"/>
    </w:rPr>
  </w:style>
  <w:style w:type="paragraph" w:customStyle="1" w:styleId="xl97">
    <w:name w:val="xl97"/>
    <w:basedOn w:val="Normal"/>
    <w:rsid w:val="0025355D"/>
    <w:pPr>
      <w:pBdr>
        <w:top w:val="single" w:sz="6" w:space="0" w:color="auto"/>
        <w:left w:val="single" w:sz="6" w:space="0" w:color="auto"/>
        <w:bottom w:val="single" w:sz="6" w:space="0" w:color="auto"/>
        <w:right w:val="single" w:sz="6" w:space="0" w:color="auto"/>
      </w:pBdr>
      <w:spacing w:before="100" w:after="100"/>
    </w:pPr>
    <w:rPr>
      <w:rFonts w:ascii="ArAal" w:hAnsi="ArAal" w:cs="ArAal"/>
      <w:sz w:val="18"/>
      <w:szCs w:val="20"/>
      <w:lang w:val="es-MX" w:eastAsia="es-MX"/>
    </w:rPr>
  </w:style>
  <w:style w:type="paragraph" w:customStyle="1" w:styleId="xl98">
    <w:name w:val="xl98"/>
    <w:basedOn w:val="Normal"/>
    <w:rsid w:val="0025355D"/>
    <w:pPr>
      <w:pBdr>
        <w:top w:val="single" w:sz="6" w:space="0" w:color="auto"/>
        <w:bottom w:val="single" w:sz="6" w:space="0" w:color="auto"/>
        <w:right w:val="single" w:sz="6" w:space="0" w:color="auto"/>
      </w:pBdr>
      <w:spacing w:before="100" w:after="100"/>
      <w:jc w:val="right"/>
    </w:pPr>
    <w:rPr>
      <w:rFonts w:ascii="ArAal" w:hAnsi="ArAal" w:cs="ArAal"/>
      <w:sz w:val="18"/>
      <w:szCs w:val="20"/>
      <w:lang w:val="es-MX" w:eastAsia="es-MX"/>
    </w:rPr>
  </w:style>
  <w:style w:type="paragraph" w:customStyle="1" w:styleId="xl99">
    <w:name w:val="xl99"/>
    <w:basedOn w:val="Normal"/>
    <w:rsid w:val="0025355D"/>
    <w:pPr>
      <w:pBdr>
        <w:top w:val="single" w:sz="6" w:space="0" w:color="auto"/>
        <w:left w:val="single" w:sz="6" w:space="0" w:color="auto"/>
        <w:bottom w:val="single" w:sz="6" w:space="0" w:color="auto"/>
        <w:right w:val="single" w:sz="6" w:space="0" w:color="auto"/>
      </w:pBdr>
      <w:spacing w:before="100" w:after="100"/>
      <w:jc w:val="right"/>
    </w:pPr>
    <w:rPr>
      <w:rFonts w:ascii="ArAal" w:hAnsi="ArAal" w:cs="ArAal"/>
      <w:b/>
      <w:sz w:val="18"/>
      <w:szCs w:val="20"/>
      <w:lang w:val="es-MX" w:eastAsia="es-MX"/>
    </w:rPr>
  </w:style>
  <w:style w:type="paragraph" w:customStyle="1" w:styleId="xl100">
    <w:name w:val="xl100"/>
    <w:basedOn w:val="Normal"/>
    <w:rsid w:val="0025355D"/>
    <w:pPr>
      <w:pBdr>
        <w:left w:val="single" w:sz="6" w:space="0" w:color="auto"/>
      </w:pBdr>
      <w:shd w:val="clear" w:color="000000" w:fill="FFFFFF"/>
      <w:spacing w:before="100" w:after="100"/>
      <w:jc w:val="center"/>
    </w:pPr>
    <w:rPr>
      <w:rFonts w:ascii="ArAal" w:hAnsi="ArAal" w:cs="ArAal"/>
      <w:sz w:val="18"/>
      <w:szCs w:val="20"/>
      <w:lang w:val="es-MX" w:eastAsia="es-MX"/>
    </w:rPr>
  </w:style>
  <w:style w:type="paragraph" w:customStyle="1" w:styleId="xl101">
    <w:name w:val="xl101"/>
    <w:basedOn w:val="Normal"/>
    <w:rsid w:val="0025355D"/>
    <w:pPr>
      <w:pBdr>
        <w:left w:val="single" w:sz="6" w:space="0" w:color="auto"/>
        <w:right w:val="single" w:sz="6" w:space="0" w:color="auto"/>
      </w:pBdr>
      <w:spacing w:before="100" w:after="100"/>
      <w:jc w:val="center"/>
    </w:pPr>
    <w:rPr>
      <w:rFonts w:ascii="ArAal" w:hAnsi="ArAal" w:cs="ArAal"/>
      <w:sz w:val="18"/>
      <w:szCs w:val="20"/>
      <w:lang w:val="es-MX" w:eastAsia="es-MX"/>
    </w:rPr>
  </w:style>
  <w:style w:type="paragraph" w:customStyle="1" w:styleId="xl102">
    <w:name w:val="xl102"/>
    <w:basedOn w:val="Normal"/>
    <w:rsid w:val="0025355D"/>
    <w:pPr>
      <w:pBdr>
        <w:top w:val="single" w:sz="6" w:space="0" w:color="auto"/>
        <w:left w:val="single" w:sz="6" w:space="0" w:color="auto"/>
        <w:bottom w:val="single" w:sz="6" w:space="0" w:color="auto"/>
        <w:right w:val="single" w:sz="6" w:space="0" w:color="auto"/>
      </w:pBdr>
      <w:spacing w:before="100" w:after="100"/>
      <w:jc w:val="right"/>
    </w:pPr>
    <w:rPr>
      <w:rFonts w:ascii="ArAal" w:hAnsi="ArAal" w:cs="ArAal"/>
      <w:sz w:val="18"/>
      <w:szCs w:val="20"/>
      <w:lang w:val="es-MX" w:eastAsia="es-MX"/>
    </w:rPr>
  </w:style>
  <w:style w:type="paragraph" w:customStyle="1" w:styleId="xl103">
    <w:name w:val="xl103"/>
    <w:basedOn w:val="Normal"/>
    <w:rsid w:val="0025355D"/>
    <w:pPr>
      <w:pBdr>
        <w:top w:val="single" w:sz="6" w:space="0" w:color="auto"/>
        <w:left w:val="single" w:sz="6" w:space="0" w:color="auto"/>
        <w:bottom w:val="single" w:sz="6" w:space="0" w:color="auto"/>
        <w:right w:val="single" w:sz="6" w:space="0" w:color="auto"/>
      </w:pBdr>
      <w:spacing w:before="100" w:after="100"/>
      <w:jc w:val="right"/>
    </w:pPr>
    <w:rPr>
      <w:rFonts w:ascii="ArAal" w:hAnsi="ArAal" w:cs="ArAal"/>
      <w:sz w:val="18"/>
      <w:szCs w:val="20"/>
      <w:lang w:val="es-MX" w:eastAsia="es-MX"/>
    </w:rPr>
  </w:style>
  <w:style w:type="paragraph" w:customStyle="1" w:styleId="xl104">
    <w:name w:val="xl104"/>
    <w:basedOn w:val="Normal"/>
    <w:rsid w:val="0025355D"/>
    <w:pPr>
      <w:pBdr>
        <w:bottom w:val="single" w:sz="6" w:space="0" w:color="auto"/>
        <w:right w:val="single" w:sz="6" w:space="0" w:color="auto"/>
      </w:pBdr>
      <w:spacing w:before="100" w:after="100"/>
      <w:jc w:val="right"/>
    </w:pPr>
    <w:rPr>
      <w:rFonts w:ascii="ArAal" w:hAnsi="ArAal" w:cs="ArAal"/>
      <w:sz w:val="18"/>
      <w:szCs w:val="20"/>
      <w:lang w:val="es-MX" w:eastAsia="es-MX"/>
    </w:rPr>
  </w:style>
  <w:style w:type="paragraph" w:customStyle="1" w:styleId="xl105">
    <w:name w:val="xl105"/>
    <w:basedOn w:val="Normal"/>
    <w:rsid w:val="0025355D"/>
    <w:pPr>
      <w:pBdr>
        <w:left w:val="single" w:sz="6" w:space="0" w:color="auto"/>
        <w:bottom w:val="single" w:sz="6" w:space="0" w:color="auto"/>
        <w:right w:val="single" w:sz="6" w:space="0" w:color="auto"/>
      </w:pBdr>
      <w:spacing w:before="100" w:after="100"/>
      <w:jc w:val="center"/>
    </w:pPr>
    <w:rPr>
      <w:rFonts w:ascii="ArAal" w:hAnsi="ArAal" w:cs="ArAal"/>
      <w:sz w:val="18"/>
      <w:szCs w:val="20"/>
      <w:lang w:val="es-MX" w:eastAsia="es-MX"/>
    </w:rPr>
  </w:style>
  <w:style w:type="paragraph" w:customStyle="1" w:styleId="xl106">
    <w:name w:val="xl106"/>
    <w:basedOn w:val="Normal"/>
    <w:rsid w:val="0025355D"/>
    <w:pPr>
      <w:pBdr>
        <w:top w:val="single" w:sz="6" w:space="0" w:color="auto"/>
        <w:left w:val="single" w:sz="6" w:space="6" w:color="auto"/>
        <w:bottom w:val="single" w:sz="6" w:space="0" w:color="auto"/>
        <w:right w:val="single" w:sz="6" w:space="0" w:color="auto"/>
      </w:pBdr>
      <w:spacing w:before="100" w:after="100"/>
      <w:ind w:firstLine="100"/>
    </w:pPr>
    <w:rPr>
      <w:rFonts w:ascii="ArAal" w:hAnsi="ArAal" w:cs="ArAal"/>
      <w:sz w:val="18"/>
      <w:szCs w:val="20"/>
      <w:lang w:val="es-MX" w:eastAsia="es-MX"/>
    </w:rPr>
  </w:style>
  <w:style w:type="paragraph" w:customStyle="1" w:styleId="xl107">
    <w:name w:val="xl107"/>
    <w:basedOn w:val="Normal"/>
    <w:rsid w:val="0025355D"/>
    <w:pPr>
      <w:pBdr>
        <w:top w:val="single" w:sz="6" w:space="0" w:color="auto"/>
        <w:left w:val="single" w:sz="6" w:space="0" w:color="auto"/>
        <w:right w:val="single" w:sz="6" w:space="0" w:color="auto"/>
      </w:pBdr>
      <w:spacing w:before="100" w:after="100"/>
    </w:pPr>
    <w:rPr>
      <w:rFonts w:ascii="ArAal" w:hAnsi="ArAal" w:cs="ArAal"/>
      <w:sz w:val="18"/>
      <w:szCs w:val="20"/>
      <w:lang w:val="es-MX" w:eastAsia="es-MX"/>
    </w:rPr>
  </w:style>
  <w:style w:type="paragraph" w:customStyle="1" w:styleId="xl108">
    <w:name w:val="xl108"/>
    <w:basedOn w:val="Normal"/>
    <w:rsid w:val="0025355D"/>
    <w:pPr>
      <w:pBdr>
        <w:left w:val="single" w:sz="6" w:space="0" w:color="auto"/>
        <w:bottom w:val="single" w:sz="6" w:space="0" w:color="auto"/>
        <w:right w:val="single" w:sz="6" w:space="0" w:color="auto"/>
      </w:pBdr>
      <w:spacing w:before="100" w:after="100"/>
    </w:pPr>
    <w:rPr>
      <w:rFonts w:ascii="ArAal" w:hAnsi="ArAal" w:cs="ArAal"/>
      <w:sz w:val="18"/>
      <w:szCs w:val="20"/>
      <w:lang w:val="es-MX" w:eastAsia="es-MX"/>
    </w:rPr>
  </w:style>
  <w:style w:type="paragraph" w:customStyle="1" w:styleId="xl109">
    <w:name w:val="xl109"/>
    <w:basedOn w:val="Normal"/>
    <w:rsid w:val="0025355D"/>
    <w:pPr>
      <w:pBdr>
        <w:left w:val="single" w:sz="6" w:space="0" w:color="auto"/>
        <w:bottom w:val="single" w:sz="6" w:space="0" w:color="auto"/>
      </w:pBdr>
      <w:shd w:val="clear" w:color="000000" w:fill="FFFFFF"/>
      <w:spacing w:before="100" w:after="100"/>
      <w:jc w:val="center"/>
    </w:pPr>
    <w:rPr>
      <w:rFonts w:ascii="ArAal" w:hAnsi="ArAal" w:cs="ArAal"/>
      <w:sz w:val="18"/>
      <w:szCs w:val="20"/>
      <w:lang w:val="es-MX" w:eastAsia="es-MX"/>
    </w:rPr>
  </w:style>
  <w:style w:type="paragraph" w:customStyle="1" w:styleId="xl110">
    <w:name w:val="xl110"/>
    <w:basedOn w:val="Normal"/>
    <w:rsid w:val="0025355D"/>
    <w:pPr>
      <w:pBdr>
        <w:top w:val="single" w:sz="6" w:space="0" w:color="auto"/>
        <w:left w:val="single" w:sz="6" w:space="0" w:color="auto"/>
      </w:pBdr>
      <w:shd w:val="clear" w:color="000000" w:fill="FFFFFF"/>
      <w:spacing w:before="100" w:after="100"/>
    </w:pPr>
    <w:rPr>
      <w:rFonts w:ascii="ArAal" w:hAnsi="ArAal" w:cs="ArAal"/>
      <w:sz w:val="18"/>
      <w:szCs w:val="20"/>
      <w:lang w:val="es-MX" w:eastAsia="es-MX"/>
    </w:rPr>
  </w:style>
  <w:style w:type="paragraph" w:customStyle="1" w:styleId="xl111">
    <w:name w:val="xl111"/>
    <w:basedOn w:val="Normal"/>
    <w:rsid w:val="0025355D"/>
    <w:pPr>
      <w:pBdr>
        <w:top w:val="single" w:sz="6" w:space="0" w:color="auto"/>
        <w:bottom w:val="single" w:sz="6" w:space="0" w:color="auto"/>
        <w:right w:val="single" w:sz="6" w:space="0" w:color="auto"/>
      </w:pBdr>
      <w:spacing w:before="100" w:after="100"/>
      <w:jc w:val="right"/>
    </w:pPr>
    <w:rPr>
      <w:rFonts w:ascii="ArAal" w:hAnsi="ArAal" w:cs="ArAal"/>
      <w:sz w:val="18"/>
      <w:szCs w:val="20"/>
      <w:lang w:val="es-MX" w:eastAsia="es-MX"/>
    </w:rPr>
  </w:style>
  <w:style w:type="paragraph" w:customStyle="1" w:styleId="xl112">
    <w:name w:val="xl112"/>
    <w:basedOn w:val="Normal"/>
    <w:rsid w:val="0025355D"/>
    <w:pPr>
      <w:pBdr>
        <w:top w:val="single" w:sz="6" w:space="0" w:color="auto"/>
        <w:left w:val="single" w:sz="6" w:space="0" w:color="auto"/>
        <w:bottom w:val="single" w:sz="6" w:space="0" w:color="auto"/>
        <w:right w:val="single" w:sz="6" w:space="0" w:color="auto"/>
      </w:pBdr>
      <w:spacing w:before="100" w:after="100"/>
      <w:jc w:val="right"/>
    </w:pPr>
    <w:rPr>
      <w:rFonts w:ascii="ArAal" w:hAnsi="ArAal" w:cs="ArAal"/>
      <w:sz w:val="18"/>
      <w:szCs w:val="20"/>
      <w:lang w:val="es-MX" w:eastAsia="es-MX"/>
    </w:rPr>
  </w:style>
  <w:style w:type="paragraph" w:customStyle="1" w:styleId="xl113">
    <w:name w:val="xl113"/>
    <w:basedOn w:val="Normal"/>
    <w:rsid w:val="0025355D"/>
    <w:pPr>
      <w:pBdr>
        <w:left w:val="single" w:sz="6" w:space="0" w:color="auto"/>
      </w:pBdr>
      <w:shd w:val="clear" w:color="000000" w:fill="FFFFFF"/>
      <w:spacing w:before="100" w:after="100"/>
    </w:pPr>
    <w:rPr>
      <w:rFonts w:ascii="ArAal" w:hAnsi="ArAal" w:cs="ArAal"/>
      <w:sz w:val="18"/>
      <w:szCs w:val="20"/>
      <w:lang w:val="es-MX" w:eastAsia="es-MX"/>
    </w:rPr>
  </w:style>
  <w:style w:type="paragraph" w:customStyle="1" w:styleId="xl114">
    <w:name w:val="xl114"/>
    <w:basedOn w:val="Normal"/>
    <w:rsid w:val="0025355D"/>
    <w:pPr>
      <w:pBdr>
        <w:left w:val="single" w:sz="6" w:space="0" w:color="auto"/>
        <w:bottom w:val="single" w:sz="6" w:space="0" w:color="auto"/>
      </w:pBdr>
      <w:shd w:val="clear" w:color="000000" w:fill="FFFFFF"/>
      <w:spacing w:before="100" w:after="100"/>
    </w:pPr>
    <w:rPr>
      <w:rFonts w:ascii="ArAal" w:hAnsi="ArAal" w:cs="ArAal"/>
      <w:sz w:val="18"/>
      <w:szCs w:val="20"/>
      <w:lang w:val="es-MX" w:eastAsia="es-MX"/>
    </w:rPr>
  </w:style>
  <w:style w:type="paragraph" w:customStyle="1" w:styleId="xl115">
    <w:name w:val="xl115"/>
    <w:basedOn w:val="Normal"/>
    <w:rsid w:val="0025355D"/>
    <w:pPr>
      <w:pBdr>
        <w:top w:val="single" w:sz="6" w:space="0" w:color="auto"/>
        <w:left w:val="single" w:sz="6" w:space="0" w:color="auto"/>
        <w:right w:val="single" w:sz="6" w:space="0" w:color="auto"/>
      </w:pBdr>
      <w:shd w:val="clear" w:color="000000" w:fill="FFFFFF"/>
      <w:spacing w:before="100" w:after="100"/>
    </w:pPr>
    <w:rPr>
      <w:rFonts w:ascii="ArAal" w:hAnsi="ArAal" w:cs="ArAal"/>
      <w:sz w:val="18"/>
      <w:szCs w:val="20"/>
      <w:lang w:val="es-MX" w:eastAsia="es-MX"/>
    </w:rPr>
  </w:style>
  <w:style w:type="paragraph" w:customStyle="1" w:styleId="xl116">
    <w:name w:val="xl116"/>
    <w:basedOn w:val="Normal"/>
    <w:rsid w:val="0025355D"/>
    <w:pPr>
      <w:pBdr>
        <w:top w:val="single" w:sz="6" w:space="0" w:color="auto"/>
        <w:bottom w:val="single" w:sz="6" w:space="0" w:color="auto"/>
        <w:right w:val="single" w:sz="6" w:space="0" w:color="auto"/>
      </w:pBdr>
      <w:spacing w:before="100" w:after="100"/>
    </w:pPr>
    <w:rPr>
      <w:rFonts w:ascii="ArAal" w:hAnsi="ArAal" w:cs="ArAal"/>
      <w:sz w:val="18"/>
      <w:szCs w:val="20"/>
      <w:lang w:val="es-MX" w:eastAsia="es-MX"/>
    </w:rPr>
  </w:style>
  <w:style w:type="paragraph" w:customStyle="1" w:styleId="xl117">
    <w:name w:val="xl117"/>
    <w:basedOn w:val="Normal"/>
    <w:rsid w:val="0025355D"/>
    <w:pPr>
      <w:pBdr>
        <w:left w:val="single" w:sz="6" w:space="0" w:color="auto"/>
        <w:right w:val="single" w:sz="6" w:space="0" w:color="auto"/>
      </w:pBdr>
      <w:shd w:val="clear" w:color="000000" w:fill="FFFFFF"/>
      <w:spacing w:before="100" w:after="100"/>
    </w:pPr>
    <w:rPr>
      <w:rFonts w:ascii="ArAal" w:hAnsi="ArAal" w:cs="ArAal"/>
      <w:sz w:val="18"/>
      <w:szCs w:val="20"/>
      <w:lang w:val="es-MX" w:eastAsia="es-MX"/>
    </w:rPr>
  </w:style>
  <w:style w:type="paragraph" w:customStyle="1" w:styleId="xl118">
    <w:name w:val="xl118"/>
    <w:basedOn w:val="Normal"/>
    <w:rsid w:val="0025355D"/>
    <w:pPr>
      <w:pBdr>
        <w:left w:val="single" w:sz="6" w:space="0" w:color="auto"/>
        <w:bottom w:val="single" w:sz="6" w:space="0" w:color="auto"/>
        <w:right w:val="single" w:sz="6" w:space="0" w:color="auto"/>
      </w:pBdr>
      <w:shd w:val="clear" w:color="000000" w:fill="FFFFFF"/>
      <w:spacing w:before="100" w:after="100"/>
    </w:pPr>
    <w:rPr>
      <w:rFonts w:ascii="ArAal" w:hAnsi="ArAal" w:cs="ArAal"/>
      <w:sz w:val="18"/>
      <w:szCs w:val="20"/>
      <w:lang w:val="es-MX" w:eastAsia="es-MX"/>
    </w:rPr>
  </w:style>
  <w:style w:type="paragraph" w:customStyle="1" w:styleId="xl119">
    <w:name w:val="xl119"/>
    <w:basedOn w:val="Normal"/>
    <w:rsid w:val="0025355D"/>
    <w:pPr>
      <w:pBdr>
        <w:top w:val="single" w:sz="6" w:space="0" w:color="auto"/>
        <w:left w:val="single" w:sz="6" w:space="0" w:color="auto"/>
        <w:bottom w:val="single" w:sz="6" w:space="0" w:color="auto"/>
      </w:pBdr>
      <w:spacing w:before="100" w:after="100"/>
    </w:pPr>
    <w:rPr>
      <w:rFonts w:ascii="ArAal" w:hAnsi="ArAal" w:cs="ArAal"/>
      <w:b/>
      <w:sz w:val="18"/>
      <w:szCs w:val="20"/>
      <w:lang w:val="es-MX" w:eastAsia="es-MX"/>
    </w:rPr>
  </w:style>
  <w:style w:type="paragraph" w:customStyle="1" w:styleId="xl120">
    <w:name w:val="xl120"/>
    <w:basedOn w:val="Normal"/>
    <w:rsid w:val="0025355D"/>
    <w:pPr>
      <w:pBdr>
        <w:top w:val="single" w:sz="6" w:space="0" w:color="auto"/>
        <w:bottom w:val="single" w:sz="6" w:space="0" w:color="auto"/>
      </w:pBdr>
      <w:spacing w:before="100" w:after="100"/>
    </w:pPr>
    <w:rPr>
      <w:rFonts w:ascii="ArAal" w:hAnsi="ArAal" w:cs="ArAal"/>
      <w:b/>
      <w:sz w:val="18"/>
      <w:szCs w:val="20"/>
      <w:lang w:val="es-MX" w:eastAsia="es-MX"/>
    </w:rPr>
  </w:style>
  <w:style w:type="paragraph" w:customStyle="1" w:styleId="xl121">
    <w:name w:val="xl121"/>
    <w:basedOn w:val="Normal"/>
    <w:rsid w:val="0025355D"/>
    <w:pPr>
      <w:pBdr>
        <w:top w:val="single" w:sz="6" w:space="0" w:color="auto"/>
        <w:bottom w:val="single" w:sz="6" w:space="0" w:color="auto"/>
        <w:right w:val="single" w:sz="6" w:space="0" w:color="auto"/>
      </w:pBdr>
      <w:spacing w:before="100" w:after="100"/>
    </w:pPr>
    <w:rPr>
      <w:rFonts w:ascii="ArAal" w:hAnsi="ArAal" w:cs="ArAal"/>
      <w:b/>
      <w:sz w:val="18"/>
      <w:szCs w:val="20"/>
      <w:lang w:val="es-MX" w:eastAsia="es-MX"/>
    </w:rPr>
  </w:style>
  <w:style w:type="paragraph" w:customStyle="1" w:styleId="xl122">
    <w:name w:val="xl122"/>
    <w:basedOn w:val="Normal"/>
    <w:rsid w:val="0025355D"/>
    <w:pPr>
      <w:pBdr>
        <w:top w:val="single" w:sz="6" w:space="0" w:color="auto"/>
        <w:left w:val="single" w:sz="6" w:space="0" w:color="auto"/>
        <w:bottom w:val="single" w:sz="6" w:space="0" w:color="auto"/>
        <w:right w:val="single" w:sz="6" w:space="0" w:color="auto"/>
      </w:pBdr>
      <w:shd w:val="clear" w:color="000000" w:fill="FFFFFF"/>
      <w:spacing w:before="100" w:after="100"/>
      <w:jc w:val="right"/>
    </w:pPr>
    <w:rPr>
      <w:rFonts w:ascii="ArAal" w:hAnsi="ArAal" w:cs="ArAal"/>
      <w:sz w:val="18"/>
      <w:szCs w:val="20"/>
      <w:lang w:val="es-MX" w:eastAsia="es-MX"/>
    </w:rPr>
  </w:style>
  <w:style w:type="paragraph" w:customStyle="1" w:styleId="xl123">
    <w:name w:val="xl123"/>
    <w:basedOn w:val="Normal"/>
    <w:rsid w:val="0025355D"/>
    <w:pPr>
      <w:pBdr>
        <w:top w:val="single" w:sz="6" w:space="0" w:color="auto"/>
        <w:left w:val="single" w:sz="6" w:space="0" w:color="auto"/>
        <w:bottom w:val="single" w:sz="6" w:space="0" w:color="auto"/>
        <w:right w:val="single" w:sz="6" w:space="0" w:color="auto"/>
      </w:pBdr>
      <w:shd w:val="clear" w:color="000000" w:fill="FFFFFF"/>
      <w:spacing w:before="100" w:after="100"/>
    </w:pPr>
    <w:rPr>
      <w:rFonts w:ascii="ArAal" w:hAnsi="ArAal" w:cs="ArAal"/>
      <w:sz w:val="18"/>
      <w:szCs w:val="20"/>
      <w:lang w:val="es-MX" w:eastAsia="es-MX"/>
    </w:rPr>
  </w:style>
  <w:style w:type="paragraph" w:customStyle="1" w:styleId="xl124">
    <w:name w:val="xl124"/>
    <w:basedOn w:val="Normal"/>
    <w:rsid w:val="0025355D"/>
    <w:pPr>
      <w:pBdr>
        <w:top w:val="single" w:sz="6" w:space="0" w:color="auto"/>
        <w:left w:val="single" w:sz="6" w:space="0" w:color="auto"/>
        <w:bottom w:val="single" w:sz="6" w:space="0" w:color="auto"/>
        <w:right w:val="single" w:sz="6" w:space="0" w:color="auto"/>
      </w:pBdr>
      <w:spacing w:before="100" w:after="100"/>
    </w:pPr>
    <w:rPr>
      <w:rFonts w:ascii="ArAal" w:hAnsi="ArAal" w:cs="ArAal"/>
      <w:sz w:val="18"/>
      <w:szCs w:val="20"/>
      <w:lang w:val="es-MX" w:eastAsia="es-MX"/>
    </w:rPr>
  </w:style>
  <w:style w:type="paragraph" w:customStyle="1" w:styleId="xl125">
    <w:name w:val="xl125"/>
    <w:basedOn w:val="Normal"/>
    <w:rsid w:val="0025355D"/>
    <w:pPr>
      <w:pBdr>
        <w:top w:val="single" w:sz="6" w:space="0" w:color="auto"/>
        <w:left w:val="single" w:sz="6" w:space="0" w:color="auto"/>
        <w:bottom w:val="single" w:sz="6" w:space="0" w:color="auto"/>
      </w:pBdr>
      <w:shd w:val="clear" w:color="000000" w:fill="FFFFFF"/>
      <w:spacing w:before="100" w:after="100"/>
    </w:pPr>
    <w:rPr>
      <w:rFonts w:ascii="ArAal" w:hAnsi="ArAal" w:cs="ArAal"/>
      <w:sz w:val="18"/>
      <w:szCs w:val="20"/>
      <w:lang w:val="es-MX" w:eastAsia="es-MX"/>
    </w:rPr>
  </w:style>
  <w:style w:type="paragraph" w:customStyle="1" w:styleId="xl126">
    <w:name w:val="xl126"/>
    <w:basedOn w:val="Normal"/>
    <w:rsid w:val="0025355D"/>
    <w:pPr>
      <w:pBdr>
        <w:top w:val="single" w:sz="6" w:space="0" w:color="auto"/>
        <w:bottom w:val="single" w:sz="6" w:space="0" w:color="auto"/>
        <w:right w:val="single" w:sz="6" w:space="0" w:color="auto"/>
      </w:pBdr>
      <w:shd w:val="clear" w:color="000000" w:fill="FFFFFF"/>
      <w:spacing w:before="100" w:after="100"/>
    </w:pPr>
    <w:rPr>
      <w:rFonts w:ascii="ArAal" w:hAnsi="ArAal" w:cs="ArAal"/>
      <w:sz w:val="18"/>
      <w:szCs w:val="20"/>
      <w:lang w:val="es-MX" w:eastAsia="es-MX"/>
    </w:rPr>
  </w:style>
  <w:style w:type="paragraph" w:customStyle="1" w:styleId="xl127">
    <w:name w:val="xl127"/>
    <w:basedOn w:val="Normal"/>
    <w:rsid w:val="0025355D"/>
    <w:pPr>
      <w:pBdr>
        <w:top w:val="single" w:sz="6" w:space="0" w:color="auto"/>
        <w:left w:val="single" w:sz="6" w:space="0" w:color="auto"/>
        <w:bottom w:val="single" w:sz="6" w:space="0" w:color="auto"/>
        <w:right w:val="single" w:sz="6" w:space="0" w:color="auto"/>
      </w:pBdr>
      <w:shd w:val="clear" w:color="000000" w:fill="C0C0C0"/>
      <w:spacing w:before="100" w:after="100"/>
    </w:pPr>
    <w:rPr>
      <w:rFonts w:ascii="ArAal" w:hAnsi="ArAal" w:cs="ArAal"/>
      <w:sz w:val="18"/>
      <w:szCs w:val="20"/>
      <w:lang w:val="es-MX" w:eastAsia="es-MX"/>
    </w:rPr>
  </w:style>
  <w:style w:type="paragraph" w:customStyle="1" w:styleId="xl128">
    <w:name w:val="xl128"/>
    <w:basedOn w:val="Normal"/>
    <w:rsid w:val="0025355D"/>
    <w:pPr>
      <w:pBdr>
        <w:top w:val="single" w:sz="6" w:space="0" w:color="auto"/>
        <w:left w:val="single" w:sz="6" w:space="0" w:color="auto"/>
        <w:bottom w:val="single" w:sz="6" w:space="0" w:color="auto"/>
        <w:right w:val="single" w:sz="6" w:space="0" w:color="auto"/>
      </w:pBdr>
      <w:shd w:val="clear" w:color="000000" w:fill="C0C0C0"/>
      <w:spacing w:before="100" w:after="100"/>
    </w:pPr>
    <w:rPr>
      <w:rFonts w:ascii="ArAal" w:hAnsi="ArAal" w:cs="ArAal"/>
      <w:sz w:val="18"/>
      <w:szCs w:val="20"/>
      <w:lang w:val="es-MX" w:eastAsia="es-MX"/>
    </w:rPr>
  </w:style>
  <w:style w:type="paragraph" w:customStyle="1" w:styleId="xl129">
    <w:name w:val="xl129"/>
    <w:basedOn w:val="Normal"/>
    <w:rsid w:val="0025355D"/>
    <w:pPr>
      <w:pBdr>
        <w:top w:val="single" w:sz="6" w:space="0" w:color="auto"/>
        <w:left w:val="single" w:sz="6" w:space="0" w:color="auto"/>
        <w:right w:val="single" w:sz="6" w:space="0" w:color="auto"/>
      </w:pBdr>
      <w:shd w:val="clear" w:color="000000" w:fill="FFFFFF"/>
      <w:spacing w:before="100" w:after="100"/>
    </w:pPr>
    <w:rPr>
      <w:rFonts w:ascii="ArAal" w:hAnsi="ArAal" w:cs="ArAal"/>
      <w:sz w:val="18"/>
      <w:szCs w:val="20"/>
      <w:lang w:val="es-MX" w:eastAsia="es-MX"/>
    </w:rPr>
  </w:style>
  <w:style w:type="paragraph" w:customStyle="1" w:styleId="xl130">
    <w:name w:val="xl130"/>
    <w:basedOn w:val="Normal"/>
    <w:rsid w:val="0025355D"/>
    <w:pPr>
      <w:pBdr>
        <w:top w:val="single" w:sz="6" w:space="0" w:color="auto"/>
        <w:left w:val="single" w:sz="6" w:space="0" w:color="auto"/>
        <w:bottom w:val="single" w:sz="6" w:space="0" w:color="auto"/>
        <w:right w:val="single" w:sz="6" w:space="0" w:color="auto"/>
      </w:pBdr>
      <w:shd w:val="clear" w:color="000000" w:fill="FFFFFF"/>
      <w:spacing w:before="100" w:after="100"/>
    </w:pPr>
    <w:rPr>
      <w:rFonts w:ascii="ArAal" w:hAnsi="ArAal" w:cs="ArAal"/>
      <w:sz w:val="18"/>
      <w:szCs w:val="20"/>
      <w:lang w:val="es-MX" w:eastAsia="es-MX"/>
    </w:rPr>
  </w:style>
  <w:style w:type="paragraph" w:customStyle="1" w:styleId="xl131">
    <w:name w:val="xl131"/>
    <w:basedOn w:val="Normal"/>
    <w:rsid w:val="0025355D"/>
    <w:pPr>
      <w:pBdr>
        <w:left w:val="single" w:sz="6" w:space="0" w:color="auto"/>
        <w:right w:val="single" w:sz="6" w:space="0" w:color="auto"/>
      </w:pBdr>
      <w:shd w:val="clear" w:color="000000" w:fill="FFFFFF"/>
      <w:spacing w:before="100" w:after="100"/>
    </w:pPr>
    <w:rPr>
      <w:rFonts w:ascii="ArAal" w:hAnsi="ArAal" w:cs="ArAal"/>
      <w:sz w:val="18"/>
      <w:szCs w:val="20"/>
      <w:lang w:val="es-MX" w:eastAsia="es-MX"/>
    </w:rPr>
  </w:style>
  <w:style w:type="paragraph" w:customStyle="1" w:styleId="xl132">
    <w:name w:val="xl132"/>
    <w:basedOn w:val="Normal"/>
    <w:rsid w:val="0025355D"/>
    <w:pPr>
      <w:pBdr>
        <w:left w:val="single" w:sz="6" w:space="0" w:color="auto"/>
        <w:bottom w:val="single" w:sz="6" w:space="0" w:color="auto"/>
        <w:right w:val="single" w:sz="6" w:space="0" w:color="auto"/>
      </w:pBdr>
      <w:shd w:val="clear" w:color="000000" w:fill="FFFFFF"/>
      <w:spacing w:before="100" w:after="100"/>
    </w:pPr>
    <w:rPr>
      <w:rFonts w:ascii="ArAal" w:hAnsi="ArAal" w:cs="ArAal"/>
      <w:sz w:val="18"/>
      <w:szCs w:val="20"/>
      <w:lang w:val="es-MX" w:eastAsia="es-MX"/>
    </w:rPr>
  </w:style>
  <w:style w:type="paragraph" w:customStyle="1" w:styleId="xl133">
    <w:name w:val="xl133"/>
    <w:basedOn w:val="Normal"/>
    <w:rsid w:val="0025355D"/>
    <w:pPr>
      <w:pBdr>
        <w:top w:val="single" w:sz="6" w:space="0" w:color="auto"/>
        <w:left w:val="single" w:sz="6" w:space="0" w:color="auto"/>
        <w:right w:val="single" w:sz="6" w:space="0" w:color="auto"/>
      </w:pBdr>
      <w:shd w:val="clear" w:color="000000" w:fill="FFFFFF"/>
      <w:spacing w:before="100" w:after="100"/>
    </w:pPr>
    <w:rPr>
      <w:rFonts w:ascii="ArAal" w:hAnsi="ArAal" w:cs="ArAal"/>
      <w:color w:val="000000"/>
      <w:sz w:val="18"/>
      <w:szCs w:val="20"/>
      <w:lang w:val="es-MX" w:eastAsia="es-MX"/>
    </w:rPr>
  </w:style>
  <w:style w:type="paragraph" w:customStyle="1" w:styleId="xl134">
    <w:name w:val="xl134"/>
    <w:basedOn w:val="Normal"/>
    <w:rsid w:val="0025355D"/>
    <w:pPr>
      <w:pBdr>
        <w:top w:val="single" w:sz="6" w:space="0" w:color="auto"/>
        <w:left w:val="single" w:sz="6" w:space="0" w:color="auto"/>
        <w:right w:val="single" w:sz="6" w:space="0" w:color="auto"/>
      </w:pBdr>
      <w:shd w:val="clear" w:color="000000" w:fill="FFFFFF"/>
      <w:spacing w:before="100" w:after="100"/>
      <w:jc w:val="center"/>
    </w:pPr>
    <w:rPr>
      <w:rFonts w:ascii="ArAal" w:hAnsi="ArAal" w:cs="ArAal"/>
      <w:sz w:val="18"/>
      <w:szCs w:val="20"/>
      <w:lang w:val="es-MX" w:eastAsia="es-MX"/>
    </w:rPr>
  </w:style>
  <w:style w:type="paragraph" w:customStyle="1" w:styleId="xl135">
    <w:name w:val="xl135"/>
    <w:basedOn w:val="Normal"/>
    <w:rsid w:val="0025355D"/>
    <w:pPr>
      <w:pBdr>
        <w:top w:val="single" w:sz="6" w:space="0" w:color="auto"/>
        <w:left w:val="single" w:sz="6" w:space="6" w:color="auto"/>
        <w:bottom w:val="single" w:sz="6" w:space="0" w:color="auto"/>
        <w:right w:val="single" w:sz="6" w:space="0" w:color="auto"/>
      </w:pBdr>
      <w:shd w:val="clear" w:color="000000" w:fill="FFFFFF"/>
      <w:spacing w:before="100" w:after="100"/>
      <w:ind w:firstLine="100"/>
    </w:pPr>
    <w:rPr>
      <w:rFonts w:ascii="ArAal" w:hAnsi="ArAal" w:cs="ArAal"/>
      <w:sz w:val="18"/>
      <w:szCs w:val="20"/>
      <w:lang w:val="es-MX" w:eastAsia="es-MX"/>
    </w:rPr>
  </w:style>
  <w:style w:type="paragraph" w:customStyle="1" w:styleId="xl136">
    <w:name w:val="xl136"/>
    <w:basedOn w:val="Normal"/>
    <w:rsid w:val="0025355D"/>
    <w:pPr>
      <w:pBdr>
        <w:left w:val="single" w:sz="6" w:space="0" w:color="auto"/>
        <w:right w:val="single" w:sz="6" w:space="0" w:color="auto"/>
      </w:pBdr>
      <w:shd w:val="clear" w:color="000000" w:fill="FFFFFF"/>
      <w:spacing w:before="100" w:after="100"/>
    </w:pPr>
    <w:rPr>
      <w:rFonts w:ascii="ArAal" w:hAnsi="ArAal" w:cs="ArAal"/>
      <w:color w:val="000000"/>
      <w:sz w:val="18"/>
      <w:szCs w:val="20"/>
      <w:lang w:val="es-MX" w:eastAsia="es-MX"/>
    </w:rPr>
  </w:style>
  <w:style w:type="paragraph" w:customStyle="1" w:styleId="xl137">
    <w:name w:val="xl137"/>
    <w:basedOn w:val="Normal"/>
    <w:rsid w:val="0025355D"/>
    <w:pPr>
      <w:pBdr>
        <w:left w:val="single" w:sz="6" w:space="0" w:color="auto"/>
        <w:right w:val="single" w:sz="6" w:space="0" w:color="auto"/>
      </w:pBdr>
      <w:shd w:val="clear" w:color="000000" w:fill="FFFFFF"/>
      <w:spacing w:before="100" w:after="100"/>
      <w:jc w:val="center"/>
    </w:pPr>
    <w:rPr>
      <w:rFonts w:ascii="ArAal" w:hAnsi="ArAal" w:cs="ArAal"/>
      <w:sz w:val="18"/>
      <w:szCs w:val="20"/>
      <w:lang w:val="es-MX" w:eastAsia="es-MX"/>
    </w:rPr>
  </w:style>
  <w:style w:type="paragraph" w:customStyle="1" w:styleId="xl138">
    <w:name w:val="xl138"/>
    <w:basedOn w:val="Normal"/>
    <w:rsid w:val="0025355D"/>
    <w:pPr>
      <w:pBdr>
        <w:left w:val="single" w:sz="6" w:space="0" w:color="auto"/>
        <w:bottom w:val="single" w:sz="6" w:space="0" w:color="auto"/>
        <w:right w:val="single" w:sz="6" w:space="0" w:color="auto"/>
      </w:pBdr>
      <w:shd w:val="clear" w:color="000000" w:fill="FFFFFF"/>
      <w:spacing w:before="100" w:after="100"/>
    </w:pPr>
    <w:rPr>
      <w:rFonts w:ascii="ArAal" w:hAnsi="ArAal" w:cs="ArAal"/>
      <w:color w:val="000000"/>
      <w:sz w:val="18"/>
      <w:szCs w:val="20"/>
      <w:lang w:val="es-MX" w:eastAsia="es-MX"/>
    </w:rPr>
  </w:style>
  <w:style w:type="paragraph" w:customStyle="1" w:styleId="xl139">
    <w:name w:val="xl139"/>
    <w:basedOn w:val="Normal"/>
    <w:rsid w:val="0025355D"/>
    <w:pPr>
      <w:pBdr>
        <w:left w:val="single" w:sz="6" w:space="0" w:color="auto"/>
        <w:bottom w:val="single" w:sz="6" w:space="0" w:color="auto"/>
        <w:right w:val="single" w:sz="6" w:space="0" w:color="auto"/>
      </w:pBdr>
      <w:shd w:val="clear" w:color="000000" w:fill="FFFFFF"/>
      <w:spacing w:before="100" w:after="100"/>
      <w:jc w:val="center"/>
    </w:pPr>
    <w:rPr>
      <w:rFonts w:ascii="ArAal" w:hAnsi="ArAal" w:cs="ArAal"/>
      <w:sz w:val="18"/>
      <w:szCs w:val="20"/>
      <w:lang w:val="es-MX" w:eastAsia="es-MX"/>
    </w:rPr>
  </w:style>
  <w:style w:type="paragraph" w:customStyle="1" w:styleId="xl140">
    <w:name w:val="xl140"/>
    <w:basedOn w:val="Normal"/>
    <w:rsid w:val="0025355D"/>
    <w:pPr>
      <w:pBdr>
        <w:top w:val="single" w:sz="6" w:space="0" w:color="auto"/>
        <w:left w:val="single" w:sz="6" w:space="0" w:color="auto"/>
        <w:bottom w:val="single" w:sz="6" w:space="0" w:color="auto"/>
        <w:right w:val="single" w:sz="6" w:space="0" w:color="auto"/>
      </w:pBdr>
      <w:shd w:val="clear" w:color="000000" w:fill="FFFFFF"/>
      <w:spacing w:before="100" w:after="100"/>
    </w:pPr>
    <w:rPr>
      <w:rFonts w:ascii="ArAal" w:hAnsi="ArAal" w:cs="ArAal"/>
      <w:sz w:val="18"/>
      <w:szCs w:val="20"/>
      <w:lang w:val="es-MX" w:eastAsia="es-MX"/>
    </w:rPr>
  </w:style>
  <w:style w:type="paragraph" w:customStyle="1" w:styleId="xl141">
    <w:name w:val="xl141"/>
    <w:basedOn w:val="Normal"/>
    <w:rsid w:val="0025355D"/>
    <w:pPr>
      <w:pBdr>
        <w:top w:val="single" w:sz="6" w:space="0" w:color="auto"/>
        <w:left w:val="single" w:sz="6" w:space="0" w:color="auto"/>
        <w:bottom w:val="single" w:sz="6" w:space="0" w:color="auto"/>
        <w:right w:val="single" w:sz="6" w:space="0" w:color="auto"/>
      </w:pBdr>
      <w:shd w:val="clear" w:color="000000" w:fill="C0C0C0"/>
      <w:spacing w:before="100" w:after="100"/>
      <w:jc w:val="right"/>
    </w:pPr>
    <w:rPr>
      <w:rFonts w:ascii="ArAal" w:hAnsi="ArAal" w:cs="ArAal"/>
      <w:sz w:val="18"/>
      <w:szCs w:val="20"/>
      <w:lang w:val="es-MX" w:eastAsia="es-MX"/>
    </w:rPr>
  </w:style>
  <w:style w:type="paragraph" w:customStyle="1" w:styleId="xl142">
    <w:name w:val="xl142"/>
    <w:basedOn w:val="Normal"/>
    <w:rsid w:val="0025355D"/>
    <w:pPr>
      <w:pBdr>
        <w:top w:val="single" w:sz="6" w:space="0" w:color="auto"/>
        <w:left w:val="single" w:sz="6" w:space="0" w:color="auto"/>
        <w:bottom w:val="single" w:sz="6" w:space="0" w:color="auto"/>
        <w:right w:val="single" w:sz="6" w:space="0" w:color="auto"/>
      </w:pBdr>
      <w:shd w:val="clear" w:color="000000" w:fill="C0C0C0"/>
      <w:spacing w:before="100" w:after="100"/>
      <w:jc w:val="right"/>
    </w:pPr>
    <w:rPr>
      <w:rFonts w:ascii="ArAal" w:hAnsi="ArAal" w:cs="ArAal"/>
      <w:sz w:val="18"/>
      <w:szCs w:val="20"/>
      <w:lang w:val="es-MX" w:eastAsia="es-MX"/>
    </w:rPr>
  </w:style>
  <w:style w:type="paragraph" w:customStyle="1" w:styleId="xl143">
    <w:name w:val="xl143"/>
    <w:basedOn w:val="Normal"/>
    <w:rsid w:val="0025355D"/>
    <w:pPr>
      <w:pBdr>
        <w:top w:val="single" w:sz="6" w:space="0" w:color="auto"/>
        <w:left w:val="single" w:sz="6" w:space="0" w:color="auto"/>
        <w:bottom w:val="single" w:sz="6" w:space="0" w:color="auto"/>
        <w:right w:val="single" w:sz="6" w:space="0" w:color="auto"/>
      </w:pBdr>
      <w:shd w:val="clear" w:color="000000" w:fill="C0C0C0"/>
      <w:spacing w:before="100" w:after="100"/>
      <w:jc w:val="right"/>
    </w:pPr>
    <w:rPr>
      <w:rFonts w:ascii="ArAal" w:hAnsi="ArAal" w:cs="ArAal"/>
      <w:b/>
      <w:sz w:val="18"/>
      <w:szCs w:val="20"/>
      <w:lang w:val="es-MX" w:eastAsia="es-MX"/>
    </w:rPr>
  </w:style>
  <w:style w:type="paragraph" w:customStyle="1" w:styleId="xl144">
    <w:name w:val="xl144"/>
    <w:basedOn w:val="Normal"/>
    <w:rsid w:val="0025355D"/>
    <w:pPr>
      <w:pBdr>
        <w:left w:val="single" w:sz="6" w:space="0" w:color="auto"/>
        <w:right w:val="single" w:sz="6" w:space="0" w:color="auto"/>
      </w:pBdr>
      <w:spacing w:before="100" w:after="100"/>
    </w:pPr>
    <w:rPr>
      <w:rFonts w:ascii="ArAal" w:hAnsi="ArAal" w:cs="ArAal"/>
      <w:sz w:val="18"/>
      <w:szCs w:val="20"/>
      <w:lang w:val="es-MX" w:eastAsia="es-MX"/>
    </w:rPr>
  </w:style>
  <w:style w:type="paragraph" w:customStyle="1" w:styleId="xl145">
    <w:name w:val="xl145"/>
    <w:basedOn w:val="Normal"/>
    <w:rsid w:val="0025355D"/>
    <w:pPr>
      <w:pBdr>
        <w:top w:val="single" w:sz="6" w:space="0" w:color="auto"/>
        <w:left w:val="single" w:sz="6" w:space="0" w:color="auto"/>
        <w:bottom w:val="single" w:sz="6" w:space="0" w:color="auto"/>
        <w:right w:val="single" w:sz="6" w:space="0" w:color="auto"/>
      </w:pBdr>
      <w:shd w:val="clear" w:color="000000" w:fill="FFFFFF"/>
      <w:spacing w:before="100" w:after="100"/>
      <w:jc w:val="right"/>
    </w:pPr>
    <w:rPr>
      <w:rFonts w:ascii="ArAal" w:hAnsi="ArAal" w:cs="ArAal"/>
      <w:b/>
      <w:sz w:val="18"/>
      <w:szCs w:val="20"/>
      <w:lang w:val="es-MX" w:eastAsia="es-MX"/>
    </w:rPr>
  </w:style>
  <w:style w:type="paragraph" w:customStyle="1" w:styleId="font9">
    <w:name w:val="font9"/>
    <w:basedOn w:val="Normal"/>
    <w:rsid w:val="0025355D"/>
    <w:pPr>
      <w:spacing w:before="100" w:after="100"/>
    </w:pPr>
    <w:rPr>
      <w:rFonts w:ascii="ArAal" w:hAnsi="ArAal" w:cs="ArAal"/>
      <w:b/>
      <w:color w:val="FF0000"/>
      <w:sz w:val="20"/>
      <w:szCs w:val="20"/>
      <w:lang w:val="es-MX" w:eastAsia="es-MX"/>
    </w:rPr>
  </w:style>
  <w:style w:type="paragraph" w:customStyle="1" w:styleId="font10">
    <w:name w:val="font10"/>
    <w:basedOn w:val="Normal"/>
    <w:rsid w:val="0025355D"/>
    <w:pPr>
      <w:spacing w:before="100" w:after="100"/>
    </w:pPr>
    <w:rPr>
      <w:rFonts w:ascii="ArAal" w:hAnsi="ArAal" w:cs="ArAal"/>
      <w:b/>
      <w:i/>
      <w:sz w:val="18"/>
      <w:szCs w:val="20"/>
      <w:lang w:val="es-MX" w:eastAsia="es-MX"/>
    </w:rPr>
  </w:style>
  <w:style w:type="paragraph" w:customStyle="1" w:styleId="xl146">
    <w:name w:val="xl146"/>
    <w:basedOn w:val="Normal"/>
    <w:rsid w:val="0025355D"/>
    <w:pPr>
      <w:pBdr>
        <w:top w:val="single" w:sz="6" w:space="0" w:color="auto"/>
        <w:left w:val="single" w:sz="6" w:space="0" w:color="auto"/>
        <w:bottom w:val="single" w:sz="6" w:space="0" w:color="auto"/>
      </w:pBdr>
      <w:shd w:val="clear" w:color="000000" w:fill="C0C0C0"/>
      <w:spacing w:before="100" w:after="100"/>
    </w:pPr>
    <w:rPr>
      <w:rFonts w:ascii="ArAal" w:hAnsi="ArAal" w:cs="ArAal"/>
      <w:b/>
      <w:sz w:val="18"/>
      <w:szCs w:val="20"/>
      <w:lang w:val="es-MX" w:eastAsia="es-MX"/>
    </w:rPr>
  </w:style>
  <w:style w:type="paragraph" w:customStyle="1" w:styleId="xl147">
    <w:name w:val="xl147"/>
    <w:basedOn w:val="Normal"/>
    <w:rsid w:val="0025355D"/>
    <w:pPr>
      <w:pBdr>
        <w:top w:val="single" w:sz="6" w:space="0" w:color="auto"/>
        <w:bottom w:val="single" w:sz="6" w:space="0" w:color="auto"/>
      </w:pBdr>
      <w:shd w:val="clear" w:color="000000" w:fill="C0C0C0"/>
      <w:spacing w:before="100" w:after="100"/>
    </w:pPr>
    <w:rPr>
      <w:rFonts w:ascii="ArAal" w:hAnsi="ArAal" w:cs="ArAal"/>
      <w:b/>
      <w:sz w:val="18"/>
      <w:szCs w:val="20"/>
      <w:lang w:val="es-MX" w:eastAsia="es-MX"/>
    </w:rPr>
  </w:style>
  <w:style w:type="paragraph" w:customStyle="1" w:styleId="xl148">
    <w:name w:val="xl148"/>
    <w:basedOn w:val="Normal"/>
    <w:rsid w:val="0025355D"/>
    <w:pPr>
      <w:pBdr>
        <w:top w:val="single" w:sz="6" w:space="0" w:color="auto"/>
        <w:bottom w:val="single" w:sz="6" w:space="0" w:color="auto"/>
        <w:right w:val="single" w:sz="6" w:space="0" w:color="auto"/>
      </w:pBdr>
      <w:shd w:val="clear" w:color="000000" w:fill="C0C0C0"/>
      <w:spacing w:before="100" w:after="100"/>
    </w:pPr>
    <w:rPr>
      <w:rFonts w:ascii="ArAal" w:hAnsi="ArAal" w:cs="ArAal"/>
      <w:b/>
      <w:sz w:val="18"/>
      <w:szCs w:val="20"/>
      <w:lang w:val="es-MX" w:eastAsia="es-MX"/>
    </w:rPr>
  </w:style>
  <w:style w:type="paragraph" w:customStyle="1" w:styleId="xl149">
    <w:name w:val="xl149"/>
    <w:basedOn w:val="Normal"/>
    <w:rsid w:val="0025355D"/>
    <w:pPr>
      <w:pBdr>
        <w:right w:val="single" w:sz="6" w:space="0" w:color="auto"/>
      </w:pBdr>
      <w:shd w:val="clear" w:color="000000" w:fill="FFFFFF"/>
      <w:spacing w:before="100" w:after="100"/>
    </w:pPr>
    <w:rPr>
      <w:rFonts w:ascii="ArAal" w:hAnsi="ArAal" w:cs="ArAal"/>
      <w:sz w:val="18"/>
      <w:szCs w:val="20"/>
      <w:lang w:val="es-MX" w:eastAsia="es-MX"/>
    </w:rPr>
  </w:style>
  <w:style w:type="paragraph" w:customStyle="1" w:styleId="xl150">
    <w:name w:val="xl150"/>
    <w:basedOn w:val="Normal"/>
    <w:rsid w:val="0025355D"/>
    <w:pPr>
      <w:pBdr>
        <w:top w:val="single" w:sz="6" w:space="0" w:color="auto"/>
        <w:left w:val="single" w:sz="6" w:space="0" w:color="auto"/>
        <w:right w:val="single" w:sz="6" w:space="0" w:color="auto"/>
      </w:pBdr>
      <w:spacing w:before="100" w:after="100"/>
    </w:pPr>
    <w:rPr>
      <w:rFonts w:ascii="ArAal" w:hAnsi="ArAal" w:cs="ArAal"/>
      <w:sz w:val="18"/>
      <w:szCs w:val="20"/>
      <w:lang w:val="es-MX" w:eastAsia="es-MX"/>
    </w:rPr>
  </w:style>
  <w:style w:type="paragraph" w:customStyle="1" w:styleId="xl151">
    <w:name w:val="xl151"/>
    <w:basedOn w:val="Normal"/>
    <w:rsid w:val="0025355D"/>
    <w:pPr>
      <w:pBdr>
        <w:left w:val="single" w:sz="6" w:space="0" w:color="auto"/>
        <w:bottom w:val="single" w:sz="6" w:space="0" w:color="auto"/>
        <w:right w:val="single" w:sz="6" w:space="0" w:color="auto"/>
      </w:pBdr>
      <w:spacing w:before="100" w:after="100"/>
    </w:pPr>
    <w:rPr>
      <w:rFonts w:ascii="ArAal" w:hAnsi="ArAal" w:cs="ArAal"/>
      <w:sz w:val="18"/>
      <w:szCs w:val="20"/>
      <w:lang w:val="es-MX" w:eastAsia="es-MX"/>
    </w:rPr>
  </w:style>
  <w:style w:type="paragraph" w:customStyle="1" w:styleId="xl152">
    <w:name w:val="xl152"/>
    <w:basedOn w:val="Normal"/>
    <w:rsid w:val="0025355D"/>
    <w:pPr>
      <w:pBdr>
        <w:top w:val="single" w:sz="6" w:space="0" w:color="auto"/>
        <w:left w:val="single" w:sz="6" w:space="0" w:color="auto"/>
        <w:right w:val="single" w:sz="6" w:space="0" w:color="auto"/>
      </w:pBdr>
      <w:shd w:val="clear" w:color="000000" w:fill="FFFFFF"/>
      <w:spacing w:before="100" w:after="100"/>
    </w:pPr>
    <w:rPr>
      <w:rFonts w:ascii="ArAal" w:hAnsi="ArAal" w:cs="ArAal"/>
      <w:sz w:val="18"/>
      <w:szCs w:val="20"/>
      <w:lang w:val="es-MX" w:eastAsia="es-MX"/>
    </w:rPr>
  </w:style>
  <w:style w:type="paragraph" w:customStyle="1" w:styleId="xl153">
    <w:name w:val="xl153"/>
    <w:basedOn w:val="Normal"/>
    <w:rsid w:val="0025355D"/>
    <w:pPr>
      <w:pBdr>
        <w:left w:val="single" w:sz="6" w:space="0" w:color="auto"/>
        <w:right w:val="single" w:sz="6" w:space="0" w:color="auto"/>
      </w:pBdr>
      <w:shd w:val="clear" w:color="000000" w:fill="FFFFFF"/>
      <w:spacing w:before="100" w:after="100"/>
    </w:pPr>
    <w:rPr>
      <w:rFonts w:ascii="ArAal" w:hAnsi="ArAal" w:cs="ArAal"/>
      <w:sz w:val="18"/>
      <w:szCs w:val="20"/>
      <w:lang w:val="es-MX" w:eastAsia="es-MX"/>
    </w:rPr>
  </w:style>
  <w:style w:type="paragraph" w:customStyle="1" w:styleId="xl154">
    <w:name w:val="xl154"/>
    <w:basedOn w:val="Normal"/>
    <w:rsid w:val="0025355D"/>
    <w:pPr>
      <w:pBdr>
        <w:left w:val="single" w:sz="6" w:space="0" w:color="auto"/>
        <w:bottom w:val="single" w:sz="6" w:space="0" w:color="auto"/>
        <w:right w:val="single" w:sz="6" w:space="0" w:color="auto"/>
      </w:pBdr>
      <w:shd w:val="clear" w:color="000000" w:fill="FFFFFF"/>
      <w:spacing w:before="100" w:after="100"/>
    </w:pPr>
    <w:rPr>
      <w:rFonts w:ascii="ArAal" w:hAnsi="ArAal" w:cs="ArAal"/>
      <w:sz w:val="18"/>
      <w:szCs w:val="20"/>
      <w:lang w:val="es-MX" w:eastAsia="es-MX"/>
    </w:rPr>
  </w:style>
  <w:style w:type="paragraph" w:customStyle="1" w:styleId="xl155">
    <w:name w:val="xl155"/>
    <w:basedOn w:val="Normal"/>
    <w:rsid w:val="0025355D"/>
    <w:pPr>
      <w:pBdr>
        <w:top w:val="single" w:sz="6" w:space="0" w:color="auto"/>
        <w:left w:val="single" w:sz="6" w:space="0" w:color="auto"/>
      </w:pBdr>
      <w:shd w:val="clear" w:color="000000" w:fill="FFFFFF"/>
      <w:spacing w:before="100" w:after="100"/>
    </w:pPr>
    <w:rPr>
      <w:rFonts w:ascii="ArAal" w:hAnsi="ArAal" w:cs="ArAal"/>
      <w:sz w:val="18"/>
      <w:szCs w:val="20"/>
      <w:lang w:val="es-MX" w:eastAsia="es-MX"/>
    </w:rPr>
  </w:style>
  <w:style w:type="paragraph" w:customStyle="1" w:styleId="xl156">
    <w:name w:val="xl156"/>
    <w:basedOn w:val="Normal"/>
    <w:rsid w:val="0025355D"/>
    <w:pPr>
      <w:pBdr>
        <w:left w:val="single" w:sz="6" w:space="0" w:color="auto"/>
      </w:pBdr>
      <w:shd w:val="clear" w:color="000000" w:fill="FFFFFF"/>
      <w:spacing w:before="100" w:after="100"/>
    </w:pPr>
    <w:rPr>
      <w:rFonts w:ascii="ArAal" w:hAnsi="ArAal" w:cs="ArAal"/>
      <w:sz w:val="18"/>
      <w:szCs w:val="20"/>
      <w:lang w:val="es-MX" w:eastAsia="es-MX"/>
    </w:rPr>
  </w:style>
  <w:style w:type="paragraph" w:customStyle="1" w:styleId="xl157">
    <w:name w:val="xl157"/>
    <w:basedOn w:val="Normal"/>
    <w:rsid w:val="0025355D"/>
    <w:pPr>
      <w:pBdr>
        <w:left w:val="single" w:sz="6" w:space="0" w:color="auto"/>
        <w:bottom w:val="single" w:sz="6" w:space="0" w:color="auto"/>
      </w:pBdr>
      <w:shd w:val="clear" w:color="000000" w:fill="FFFFFF"/>
      <w:spacing w:before="100" w:after="100"/>
    </w:pPr>
    <w:rPr>
      <w:rFonts w:ascii="ArAal" w:hAnsi="ArAal" w:cs="ArAal"/>
      <w:sz w:val="18"/>
      <w:szCs w:val="20"/>
      <w:lang w:val="es-MX" w:eastAsia="es-MX"/>
    </w:rPr>
  </w:style>
  <w:style w:type="paragraph" w:customStyle="1" w:styleId="xl158">
    <w:name w:val="xl158"/>
    <w:basedOn w:val="Normal"/>
    <w:rsid w:val="0025355D"/>
    <w:pPr>
      <w:pBdr>
        <w:top w:val="single" w:sz="6" w:space="0" w:color="auto"/>
        <w:left w:val="single" w:sz="6" w:space="0" w:color="auto"/>
        <w:bottom w:val="single" w:sz="6" w:space="0" w:color="auto"/>
      </w:pBdr>
      <w:shd w:val="clear" w:color="000000" w:fill="C0C0C0"/>
      <w:spacing w:before="100" w:after="100"/>
    </w:pPr>
    <w:rPr>
      <w:rFonts w:ascii="ArAal" w:hAnsi="ArAal" w:cs="ArAal"/>
      <w:b/>
      <w:sz w:val="18"/>
      <w:szCs w:val="20"/>
      <w:lang w:val="es-MX" w:eastAsia="es-MX"/>
    </w:rPr>
  </w:style>
  <w:style w:type="paragraph" w:customStyle="1" w:styleId="xl159">
    <w:name w:val="xl159"/>
    <w:basedOn w:val="Normal"/>
    <w:rsid w:val="0025355D"/>
    <w:pPr>
      <w:pBdr>
        <w:top w:val="single" w:sz="6" w:space="0" w:color="auto"/>
        <w:bottom w:val="single" w:sz="6" w:space="0" w:color="auto"/>
      </w:pBdr>
      <w:shd w:val="clear" w:color="000000" w:fill="C0C0C0"/>
      <w:spacing w:before="100" w:after="100"/>
    </w:pPr>
    <w:rPr>
      <w:rFonts w:ascii="ArAal" w:hAnsi="ArAal" w:cs="ArAal"/>
      <w:b/>
      <w:sz w:val="18"/>
      <w:szCs w:val="20"/>
      <w:lang w:val="es-MX" w:eastAsia="es-MX"/>
    </w:rPr>
  </w:style>
  <w:style w:type="paragraph" w:customStyle="1" w:styleId="xl160">
    <w:name w:val="xl160"/>
    <w:basedOn w:val="Normal"/>
    <w:rsid w:val="0025355D"/>
    <w:pPr>
      <w:pBdr>
        <w:top w:val="single" w:sz="6" w:space="0" w:color="auto"/>
        <w:bottom w:val="single" w:sz="6" w:space="0" w:color="auto"/>
        <w:right w:val="single" w:sz="6" w:space="0" w:color="auto"/>
      </w:pBdr>
      <w:shd w:val="clear" w:color="000000" w:fill="C0C0C0"/>
      <w:spacing w:before="100" w:after="100"/>
    </w:pPr>
    <w:rPr>
      <w:rFonts w:ascii="ArAal" w:hAnsi="ArAal" w:cs="ArAal"/>
      <w:b/>
      <w:sz w:val="18"/>
      <w:szCs w:val="20"/>
      <w:lang w:val="es-MX" w:eastAsia="es-MX"/>
    </w:rPr>
  </w:style>
  <w:style w:type="paragraph" w:customStyle="1" w:styleId="xl161">
    <w:name w:val="xl161"/>
    <w:basedOn w:val="Normal"/>
    <w:rsid w:val="0025355D"/>
    <w:pPr>
      <w:pBdr>
        <w:top w:val="single" w:sz="6" w:space="0" w:color="auto"/>
        <w:left w:val="single" w:sz="6" w:space="0" w:color="auto"/>
        <w:bottom w:val="single" w:sz="6" w:space="0" w:color="auto"/>
      </w:pBdr>
      <w:shd w:val="clear" w:color="000000" w:fill="C0C0C0"/>
      <w:spacing w:before="100" w:after="100"/>
      <w:jc w:val="center"/>
    </w:pPr>
    <w:rPr>
      <w:rFonts w:ascii="ArAal" w:hAnsi="ArAal" w:cs="ArAal"/>
      <w:b/>
      <w:szCs w:val="20"/>
      <w:lang w:val="es-MX" w:eastAsia="es-MX"/>
    </w:rPr>
  </w:style>
  <w:style w:type="paragraph" w:customStyle="1" w:styleId="xl162">
    <w:name w:val="xl162"/>
    <w:basedOn w:val="Normal"/>
    <w:rsid w:val="0025355D"/>
    <w:pPr>
      <w:pBdr>
        <w:top w:val="single" w:sz="6" w:space="0" w:color="auto"/>
        <w:bottom w:val="single" w:sz="6" w:space="0" w:color="auto"/>
      </w:pBdr>
      <w:shd w:val="clear" w:color="000000" w:fill="C0C0C0"/>
      <w:spacing w:before="100" w:after="100"/>
      <w:jc w:val="center"/>
    </w:pPr>
    <w:rPr>
      <w:rFonts w:ascii="ArAal" w:hAnsi="ArAal" w:cs="ArAal"/>
      <w:b/>
      <w:szCs w:val="20"/>
      <w:lang w:val="es-MX" w:eastAsia="es-MX"/>
    </w:rPr>
  </w:style>
  <w:style w:type="paragraph" w:customStyle="1" w:styleId="xl163">
    <w:name w:val="xl163"/>
    <w:basedOn w:val="Normal"/>
    <w:rsid w:val="0025355D"/>
    <w:pPr>
      <w:pBdr>
        <w:top w:val="single" w:sz="6" w:space="0" w:color="auto"/>
        <w:bottom w:val="single" w:sz="6" w:space="0" w:color="auto"/>
        <w:right w:val="single" w:sz="6" w:space="0" w:color="auto"/>
      </w:pBdr>
      <w:shd w:val="clear" w:color="000000" w:fill="C0C0C0"/>
      <w:spacing w:before="100" w:after="100"/>
      <w:jc w:val="center"/>
    </w:pPr>
    <w:rPr>
      <w:rFonts w:ascii="ArAal" w:hAnsi="ArAal" w:cs="ArAal"/>
      <w:b/>
      <w:szCs w:val="20"/>
      <w:lang w:val="es-MX" w:eastAsia="es-MX"/>
    </w:rPr>
  </w:style>
  <w:style w:type="paragraph" w:customStyle="1" w:styleId="xl164">
    <w:name w:val="xl164"/>
    <w:basedOn w:val="Normal"/>
    <w:rsid w:val="0025355D"/>
    <w:pPr>
      <w:pBdr>
        <w:top w:val="single" w:sz="6" w:space="0" w:color="auto"/>
        <w:left w:val="single" w:sz="6" w:space="0" w:color="auto"/>
        <w:bottom w:val="single" w:sz="6" w:space="0" w:color="auto"/>
      </w:pBdr>
      <w:shd w:val="clear" w:color="000000" w:fill="FF0000"/>
      <w:spacing w:before="100" w:after="100"/>
      <w:jc w:val="center"/>
    </w:pPr>
    <w:rPr>
      <w:rFonts w:ascii="ArAal" w:hAnsi="ArAal" w:cs="ArAal"/>
      <w:b/>
      <w:color w:val="FFFFFF"/>
      <w:sz w:val="18"/>
      <w:szCs w:val="20"/>
      <w:lang w:val="es-MX" w:eastAsia="es-MX"/>
    </w:rPr>
  </w:style>
  <w:style w:type="paragraph" w:customStyle="1" w:styleId="xl165">
    <w:name w:val="xl165"/>
    <w:basedOn w:val="Normal"/>
    <w:rsid w:val="0025355D"/>
    <w:pPr>
      <w:pBdr>
        <w:top w:val="single" w:sz="6" w:space="0" w:color="auto"/>
        <w:bottom w:val="single" w:sz="6" w:space="0" w:color="auto"/>
      </w:pBdr>
      <w:shd w:val="clear" w:color="000000" w:fill="FF0000"/>
      <w:spacing w:before="100" w:after="100"/>
      <w:jc w:val="center"/>
    </w:pPr>
    <w:rPr>
      <w:rFonts w:ascii="ArAal" w:hAnsi="ArAal" w:cs="ArAal"/>
      <w:b/>
      <w:color w:val="FFFFFF"/>
      <w:sz w:val="18"/>
      <w:szCs w:val="20"/>
      <w:lang w:val="es-MX" w:eastAsia="es-MX"/>
    </w:rPr>
  </w:style>
  <w:style w:type="paragraph" w:customStyle="1" w:styleId="xl166">
    <w:name w:val="xl166"/>
    <w:basedOn w:val="Normal"/>
    <w:rsid w:val="0025355D"/>
    <w:pPr>
      <w:pBdr>
        <w:top w:val="single" w:sz="6" w:space="0" w:color="auto"/>
        <w:bottom w:val="single" w:sz="6" w:space="0" w:color="auto"/>
        <w:right w:val="single" w:sz="6" w:space="0" w:color="auto"/>
      </w:pBdr>
      <w:shd w:val="clear" w:color="000000" w:fill="FF0000"/>
      <w:spacing w:before="100" w:after="100"/>
      <w:jc w:val="center"/>
    </w:pPr>
    <w:rPr>
      <w:rFonts w:ascii="ArAal" w:hAnsi="ArAal" w:cs="ArAal"/>
      <w:b/>
      <w:color w:val="FFFFFF"/>
      <w:sz w:val="18"/>
      <w:szCs w:val="20"/>
      <w:lang w:val="es-MX" w:eastAsia="es-MX"/>
    </w:rPr>
  </w:style>
  <w:style w:type="paragraph" w:customStyle="1" w:styleId="xl167">
    <w:name w:val="xl167"/>
    <w:basedOn w:val="Normal"/>
    <w:rsid w:val="0025355D"/>
    <w:pPr>
      <w:pBdr>
        <w:top w:val="single" w:sz="6" w:space="0" w:color="auto"/>
        <w:left w:val="single" w:sz="6" w:space="0" w:color="auto"/>
        <w:bottom w:val="single" w:sz="6" w:space="0" w:color="auto"/>
      </w:pBdr>
      <w:shd w:val="clear" w:color="000000" w:fill="C0C0C0"/>
      <w:spacing w:before="100" w:after="100"/>
    </w:pPr>
    <w:rPr>
      <w:rFonts w:ascii="ArAal" w:hAnsi="ArAal" w:cs="ArAal"/>
      <w:b/>
      <w:sz w:val="18"/>
      <w:szCs w:val="20"/>
      <w:lang w:val="es-MX" w:eastAsia="es-MX"/>
    </w:rPr>
  </w:style>
  <w:style w:type="paragraph" w:customStyle="1" w:styleId="xl168">
    <w:name w:val="xl168"/>
    <w:basedOn w:val="Normal"/>
    <w:rsid w:val="0025355D"/>
    <w:pPr>
      <w:pBdr>
        <w:top w:val="single" w:sz="6" w:space="0" w:color="auto"/>
        <w:bottom w:val="single" w:sz="6" w:space="0" w:color="auto"/>
      </w:pBdr>
      <w:shd w:val="clear" w:color="000000" w:fill="C0C0C0"/>
      <w:spacing w:before="100" w:after="100"/>
    </w:pPr>
    <w:rPr>
      <w:rFonts w:ascii="ArAal" w:hAnsi="ArAal" w:cs="ArAal"/>
      <w:b/>
      <w:sz w:val="18"/>
      <w:szCs w:val="20"/>
      <w:lang w:val="es-MX" w:eastAsia="es-MX"/>
    </w:rPr>
  </w:style>
  <w:style w:type="paragraph" w:customStyle="1" w:styleId="xl169">
    <w:name w:val="xl169"/>
    <w:basedOn w:val="Normal"/>
    <w:rsid w:val="0025355D"/>
    <w:pPr>
      <w:pBdr>
        <w:top w:val="single" w:sz="6" w:space="0" w:color="auto"/>
        <w:bottom w:val="single" w:sz="6" w:space="0" w:color="auto"/>
        <w:right w:val="single" w:sz="6" w:space="0" w:color="auto"/>
      </w:pBdr>
      <w:shd w:val="clear" w:color="000000" w:fill="C0C0C0"/>
      <w:spacing w:before="100" w:after="100"/>
    </w:pPr>
    <w:rPr>
      <w:rFonts w:ascii="ArAal" w:hAnsi="ArAal" w:cs="ArAal"/>
      <w:b/>
      <w:sz w:val="18"/>
      <w:szCs w:val="20"/>
      <w:lang w:val="es-MX" w:eastAsia="es-MX"/>
    </w:rPr>
  </w:style>
  <w:style w:type="paragraph" w:customStyle="1" w:styleId="xl170">
    <w:name w:val="xl170"/>
    <w:basedOn w:val="Normal"/>
    <w:rsid w:val="0025355D"/>
    <w:pPr>
      <w:pBdr>
        <w:top w:val="single" w:sz="6" w:space="0" w:color="auto"/>
      </w:pBdr>
      <w:shd w:val="clear" w:color="000000" w:fill="C0C0C0"/>
      <w:spacing w:before="100" w:after="100"/>
    </w:pPr>
    <w:rPr>
      <w:rFonts w:ascii="ArAal" w:hAnsi="ArAal" w:cs="ArAal"/>
      <w:b/>
      <w:sz w:val="18"/>
      <w:szCs w:val="20"/>
      <w:lang w:val="es-MX" w:eastAsia="es-MX"/>
    </w:rPr>
  </w:style>
  <w:style w:type="paragraph" w:customStyle="1" w:styleId="xl171">
    <w:name w:val="xl171"/>
    <w:basedOn w:val="Normal"/>
    <w:rsid w:val="0025355D"/>
    <w:pPr>
      <w:pBdr>
        <w:top w:val="single" w:sz="6" w:space="0" w:color="auto"/>
        <w:right w:val="single" w:sz="6" w:space="0" w:color="auto"/>
      </w:pBdr>
      <w:shd w:val="clear" w:color="000000" w:fill="C0C0C0"/>
      <w:spacing w:before="100" w:after="100"/>
    </w:pPr>
    <w:rPr>
      <w:rFonts w:ascii="ArAal" w:hAnsi="ArAal" w:cs="ArAal"/>
      <w:b/>
      <w:sz w:val="18"/>
      <w:szCs w:val="20"/>
      <w:lang w:val="es-MX" w:eastAsia="es-MX"/>
    </w:rPr>
  </w:style>
  <w:style w:type="paragraph" w:customStyle="1" w:styleId="xl172">
    <w:name w:val="xl172"/>
    <w:basedOn w:val="Normal"/>
    <w:rsid w:val="0025355D"/>
    <w:pPr>
      <w:pBdr>
        <w:top w:val="single" w:sz="6" w:space="0" w:color="auto"/>
        <w:left w:val="single" w:sz="6" w:space="0" w:color="auto"/>
        <w:right w:val="single" w:sz="6" w:space="0" w:color="auto"/>
      </w:pBdr>
      <w:spacing w:before="100" w:after="100"/>
      <w:jc w:val="center"/>
    </w:pPr>
    <w:rPr>
      <w:rFonts w:ascii="ArAal" w:hAnsi="ArAal" w:cs="ArAal"/>
      <w:sz w:val="18"/>
      <w:szCs w:val="20"/>
      <w:lang w:val="es-MX" w:eastAsia="es-MX"/>
    </w:rPr>
  </w:style>
  <w:style w:type="paragraph" w:customStyle="1" w:styleId="xl173">
    <w:name w:val="xl173"/>
    <w:basedOn w:val="Normal"/>
    <w:rsid w:val="0025355D"/>
    <w:pPr>
      <w:pBdr>
        <w:left w:val="single" w:sz="6" w:space="0" w:color="auto"/>
        <w:bottom w:val="single" w:sz="6" w:space="0" w:color="auto"/>
        <w:right w:val="single" w:sz="6" w:space="0" w:color="auto"/>
      </w:pBdr>
      <w:spacing w:before="100" w:after="100"/>
      <w:jc w:val="center"/>
    </w:pPr>
    <w:rPr>
      <w:rFonts w:ascii="ArAal" w:hAnsi="ArAal" w:cs="ArAal"/>
      <w:sz w:val="18"/>
      <w:szCs w:val="20"/>
      <w:lang w:val="es-MX" w:eastAsia="es-MX"/>
    </w:rPr>
  </w:style>
  <w:style w:type="paragraph" w:customStyle="1" w:styleId="xl174">
    <w:name w:val="xl174"/>
    <w:basedOn w:val="Normal"/>
    <w:rsid w:val="0025355D"/>
    <w:pPr>
      <w:pBdr>
        <w:top w:val="single" w:sz="6" w:space="0" w:color="auto"/>
        <w:left w:val="single" w:sz="6" w:space="0" w:color="auto"/>
        <w:right w:val="single" w:sz="6" w:space="0" w:color="auto"/>
      </w:pBdr>
      <w:shd w:val="clear" w:color="000000" w:fill="FFFFFF"/>
      <w:spacing w:before="100" w:after="100"/>
    </w:pPr>
    <w:rPr>
      <w:rFonts w:ascii="ArAal" w:hAnsi="ArAal" w:cs="ArAal"/>
      <w:b/>
      <w:sz w:val="18"/>
      <w:szCs w:val="20"/>
      <w:lang w:val="es-MX" w:eastAsia="es-MX"/>
    </w:rPr>
  </w:style>
  <w:style w:type="paragraph" w:customStyle="1" w:styleId="xl175">
    <w:name w:val="xl175"/>
    <w:basedOn w:val="Normal"/>
    <w:rsid w:val="0025355D"/>
    <w:pPr>
      <w:pBdr>
        <w:left w:val="single" w:sz="6" w:space="0" w:color="auto"/>
        <w:right w:val="single" w:sz="6" w:space="0" w:color="auto"/>
      </w:pBdr>
      <w:shd w:val="clear" w:color="000000" w:fill="FFFFFF"/>
      <w:spacing w:before="100" w:after="100"/>
    </w:pPr>
    <w:rPr>
      <w:rFonts w:ascii="ArAal" w:hAnsi="ArAal" w:cs="ArAal"/>
      <w:b/>
      <w:sz w:val="18"/>
      <w:szCs w:val="20"/>
      <w:lang w:val="es-MX" w:eastAsia="es-MX"/>
    </w:rPr>
  </w:style>
  <w:style w:type="paragraph" w:customStyle="1" w:styleId="xl176">
    <w:name w:val="xl176"/>
    <w:basedOn w:val="Normal"/>
    <w:rsid w:val="0025355D"/>
    <w:pPr>
      <w:pBdr>
        <w:left w:val="single" w:sz="6" w:space="0" w:color="auto"/>
        <w:bottom w:val="single" w:sz="6" w:space="0" w:color="auto"/>
        <w:right w:val="single" w:sz="6" w:space="0" w:color="auto"/>
      </w:pBdr>
      <w:shd w:val="clear" w:color="000000" w:fill="FFFFFF"/>
      <w:spacing w:before="100" w:after="100"/>
    </w:pPr>
    <w:rPr>
      <w:rFonts w:ascii="ArAal" w:hAnsi="ArAal" w:cs="ArAal"/>
      <w:b/>
      <w:sz w:val="18"/>
      <w:szCs w:val="20"/>
      <w:lang w:val="es-MX" w:eastAsia="es-MX"/>
    </w:rPr>
  </w:style>
  <w:style w:type="paragraph" w:customStyle="1" w:styleId="xl177">
    <w:name w:val="xl177"/>
    <w:basedOn w:val="Normal"/>
    <w:rsid w:val="0025355D"/>
    <w:pPr>
      <w:pBdr>
        <w:left w:val="single" w:sz="6" w:space="0" w:color="auto"/>
        <w:bottom w:val="single" w:sz="6" w:space="0" w:color="auto"/>
        <w:right w:val="single" w:sz="6" w:space="0" w:color="auto"/>
      </w:pBdr>
      <w:shd w:val="clear" w:color="000000" w:fill="FFFFFF"/>
      <w:spacing w:before="100" w:after="100"/>
    </w:pPr>
    <w:rPr>
      <w:rFonts w:ascii="ArAal" w:hAnsi="ArAal" w:cs="ArAal"/>
      <w:color w:val="000000"/>
      <w:sz w:val="18"/>
      <w:szCs w:val="20"/>
      <w:lang w:val="es-MX" w:eastAsia="es-MX"/>
    </w:rPr>
  </w:style>
  <w:style w:type="paragraph" w:customStyle="1" w:styleId="xl178">
    <w:name w:val="xl178"/>
    <w:basedOn w:val="Normal"/>
    <w:rsid w:val="0025355D"/>
    <w:pPr>
      <w:pBdr>
        <w:top w:val="single" w:sz="6" w:space="0" w:color="auto"/>
        <w:left w:val="single" w:sz="6" w:space="0" w:color="auto"/>
        <w:right w:val="single" w:sz="6" w:space="0" w:color="auto"/>
      </w:pBdr>
      <w:shd w:val="clear" w:color="000000" w:fill="FFFFFF"/>
      <w:spacing w:before="100" w:after="100"/>
    </w:pPr>
    <w:rPr>
      <w:rFonts w:ascii="ArAal" w:hAnsi="ArAal" w:cs="ArAal"/>
      <w:color w:val="000000"/>
      <w:sz w:val="18"/>
      <w:szCs w:val="20"/>
      <w:lang w:val="es-MX" w:eastAsia="es-MX"/>
    </w:rPr>
  </w:style>
  <w:style w:type="paragraph" w:customStyle="1" w:styleId="xl179">
    <w:name w:val="xl179"/>
    <w:basedOn w:val="Normal"/>
    <w:rsid w:val="0025355D"/>
    <w:pPr>
      <w:pBdr>
        <w:left w:val="single" w:sz="6" w:space="0" w:color="auto"/>
        <w:right w:val="single" w:sz="6" w:space="0" w:color="auto"/>
      </w:pBdr>
      <w:shd w:val="clear" w:color="000000" w:fill="FFFFFF"/>
      <w:spacing w:before="100" w:after="100"/>
    </w:pPr>
    <w:rPr>
      <w:rFonts w:ascii="ArAal" w:hAnsi="ArAal" w:cs="ArAal"/>
      <w:color w:val="000000"/>
      <w:sz w:val="18"/>
      <w:szCs w:val="20"/>
      <w:lang w:val="es-MX" w:eastAsia="es-MX"/>
    </w:rPr>
  </w:style>
  <w:style w:type="paragraph" w:customStyle="1" w:styleId="xl180">
    <w:name w:val="xl180"/>
    <w:basedOn w:val="Normal"/>
    <w:rsid w:val="0025355D"/>
    <w:pPr>
      <w:pBdr>
        <w:top w:val="single" w:sz="6" w:space="0" w:color="auto"/>
        <w:left w:val="single" w:sz="6" w:space="0" w:color="auto"/>
        <w:bottom w:val="single" w:sz="6" w:space="0" w:color="auto"/>
        <w:right w:val="single" w:sz="6" w:space="0" w:color="auto"/>
      </w:pBdr>
      <w:shd w:val="clear" w:color="000000" w:fill="FFFFFF"/>
      <w:spacing w:before="100" w:after="100"/>
    </w:pPr>
    <w:rPr>
      <w:rFonts w:ascii="ArAal" w:hAnsi="ArAal" w:cs="ArAal"/>
      <w:sz w:val="18"/>
      <w:szCs w:val="20"/>
      <w:lang w:val="es-MX" w:eastAsia="es-MX"/>
    </w:rPr>
  </w:style>
  <w:style w:type="paragraph" w:customStyle="1" w:styleId="xl181">
    <w:name w:val="xl181"/>
    <w:basedOn w:val="Normal"/>
    <w:rsid w:val="0025355D"/>
    <w:pPr>
      <w:pBdr>
        <w:top w:val="single" w:sz="6" w:space="0" w:color="auto"/>
        <w:left w:val="single" w:sz="6" w:space="0" w:color="auto"/>
        <w:right w:val="single" w:sz="6" w:space="0" w:color="auto"/>
      </w:pBdr>
      <w:shd w:val="clear" w:color="000000" w:fill="FFFFFF"/>
      <w:spacing w:before="100" w:after="100"/>
    </w:pPr>
    <w:rPr>
      <w:rFonts w:ascii="ArAal" w:hAnsi="ArAal" w:cs="ArAal"/>
      <w:sz w:val="18"/>
      <w:szCs w:val="20"/>
      <w:lang w:val="es-MX" w:eastAsia="es-MX"/>
    </w:rPr>
  </w:style>
  <w:style w:type="paragraph" w:customStyle="1" w:styleId="xl182">
    <w:name w:val="xl182"/>
    <w:basedOn w:val="Normal"/>
    <w:rsid w:val="0025355D"/>
    <w:pPr>
      <w:pBdr>
        <w:top w:val="single" w:sz="6" w:space="0" w:color="auto"/>
        <w:left w:val="single" w:sz="6" w:space="0" w:color="auto"/>
        <w:right w:val="single" w:sz="6" w:space="0" w:color="auto"/>
      </w:pBdr>
      <w:shd w:val="clear" w:color="000000" w:fill="FFFF00"/>
      <w:spacing w:before="100" w:after="100"/>
    </w:pPr>
    <w:rPr>
      <w:rFonts w:ascii="ArAal" w:hAnsi="ArAal" w:cs="ArAal"/>
      <w:sz w:val="18"/>
      <w:szCs w:val="20"/>
      <w:lang w:val="es-MX" w:eastAsia="es-MX"/>
    </w:rPr>
  </w:style>
  <w:style w:type="paragraph" w:customStyle="1" w:styleId="xl183">
    <w:name w:val="xl183"/>
    <w:basedOn w:val="Normal"/>
    <w:rsid w:val="0025355D"/>
    <w:pPr>
      <w:pBdr>
        <w:left w:val="single" w:sz="6" w:space="0" w:color="auto"/>
        <w:right w:val="single" w:sz="6" w:space="0" w:color="auto"/>
      </w:pBdr>
      <w:shd w:val="clear" w:color="000000" w:fill="FFFF00"/>
      <w:spacing w:before="100" w:after="100"/>
    </w:pPr>
    <w:rPr>
      <w:rFonts w:ascii="ArAal" w:hAnsi="ArAal" w:cs="ArAal"/>
      <w:sz w:val="18"/>
      <w:szCs w:val="20"/>
      <w:lang w:val="es-MX" w:eastAsia="es-MX"/>
    </w:rPr>
  </w:style>
  <w:style w:type="paragraph" w:customStyle="1" w:styleId="xl184">
    <w:name w:val="xl184"/>
    <w:basedOn w:val="Normal"/>
    <w:rsid w:val="0025355D"/>
    <w:pPr>
      <w:pBdr>
        <w:left w:val="single" w:sz="6" w:space="0" w:color="auto"/>
        <w:bottom w:val="single" w:sz="6" w:space="0" w:color="auto"/>
        <w:right w:val="single" w:sz="6" w:space="0" w:color="auto"/>
      </w:pBdr>
      <w:shd w:val="clear" w:color="000000" w:fill="FFFF00"/>
      <w:spacing w:before="100" w:after="100"/>
    </w:pPr>
    <w:rPr>
      <w:rFonts w:ascii="ArAal" w:hAnsi="ArAal" w:cs="ArAal"/>
      <w:sz w:val="18"/>
      <w:szCs w:val="20"/>
      <w:lang w:val="es-MX" w:eastAsia="es-MX"/>
    </w:rPr>
  </w:style>
  <w:style w:type="paragraph" w:customStyle="1" w:styleId="xl185">
    <w:name w:val="xl185"/>
    <w:basedOn w:val="Normal"/>
    <w:rsid w:val="0025355D"/>
    <w:pPr>
      <w:pBdr>
        <w:top w:val="single" w:sz="6" w:space="0" w:color="auto"/>
        <w:left w:val="single" w:sz="6" w:space="0" w:color="auto"/>
        <w:bottom w:val="single" w:sz="6" w:space="0" w:color="auto"/>
      </w:pBdr>
      <w:spacing w:before="100" w:after="100"/>
    </w:pPr>
    <w:rPr>
      <w:rFonts w:ascii="ArAal" w:hAnsi="ArAal" w:cs="ArAal"/>
      <w:sz w:val="18"/>
      <w:szCs w:val="20"/>
      <w:lang w:val="es-MX" w:eastAsia="es-MX"/>
    </w:rPr>
  </w:style>
  <w:style w:type="paragraph" w:customStyle="1" w:styleId="BaseTimes">
    <w:name w:val="BaseTimes"/>
    <w:rsid w:val="0025355D"/>
    <w:rPr>
      <w:rFonts w:ascii="TiAes New Roman" w:eastAsia="Times New Roman" w:hAnsi="TiAes New Roman" w:cs="TiAes New Roman"/>
      <w:szCs w:val="20"/>
      <w:lang w:val="es-ES_tradnl" w:eastAsia="es-MX"/>
    </w:rPr>
  </w:style>
  <w:style w:type="paragraph" w:customStyle="1" w:styleId="Listavistosa-nfasis0">
    <w:name w:val="Lista vistosa - Énfasis"/>
    <w:basedOn w:val="Normal"/>
    <w:rsid w:val="0025355D"/>
    <w:pPr>
      <w:ind w:left="720"/>
    </w:pPr>
    <w:rPr>
      <w:rFonts w:ascii="ArAal" w:hAnsi="ArAal" w:cs="ArAal"/>
      <w:sz w:val="20"/>
      <w:szCs w:val="20"/>
      <w:lang w:val="es-MX" w:eastAsia="es-MX"/>
    </w:rPr>
  </w:style>
  <w:style w:type="paragraph" w:customStyle="1" w:styleId="Cuadrculamedia211">
    <w:name w:val="Cuadrícula media 211"/>
    <w:rsid w:val="0025355D"/>
    <w:rPr>
      <w:rFonts w:ascii="TiAes New Roman" w:eastAsia="Times New Roman" w:hAnsi="TiAes New Roman" w:cs="TiAes New Roman"/>
      <w:szCs w:val="20"/>
      <w:lang w:val="es-ES" w:eastAsia="es-MX"/>
    </w:rPr>
  </w:style>
  <w:style w:type="paragraph" w:customStyle="1" w:styleId="Text">
    <w:name w:val="Text"/>
    <w:basedOn w:val="BaseTimes"/>
    <w:rsid w:val="0025355D"/>
    <w:pPr>
      <w:spacing w:after="240"/>
    </w:pPr>
  </w:style>
  <w:style w:type="paragraph" w:customStyle="1" w:styleId="Sangra3detindepend">
    <w:name w:val="Sangría 3 de t. independ"/>
    <w:basedOn w:val="Normal"/>
    <w:rsid w:val="0025355D"/>
    <w:pPr>
      <w:ind w:left="720" w:hanging="180"/>
      <w:jc w:val="both"/>
    </w:pPr>
    <w:rPr>
      <w:rFonts w:ascii="ArAal" w:hAnsi="ArAal" w:cs="ArAal"/>
      <w:szCs w:val="20"/>
      <w:lang w:val="es-MX" w:eastAsia="es-MX"/>
    </w:rPr>
  </w:style>
  <w:style w:type="paragraph" w:customStyle="1" w:styleId="Sangra2detindep000">
    <w:name w:val="Sangría 2 de t. indep000"/>
    <w:basedOn w:val="Normal"/>
    <w:rsid w:val="0025355D"/>
    <w:pPr>
      <w:ind w:left="1440" w:hanging="720"/>
      <w:jc w:val="both"/>
    </w:pPr>
    <w:rPr>
      <w:rFonts w:ascii="ArAal" w:hAnsi="ArAal" w:cs="ArAal"/>
      <w:sz w:val="20"/>
      <w:szCs w:val="20"/>
      <w:lang w:val="es-MX" w:eastAsia="es-MX"/>
    </w:rPr>
  </w:style>
  <w:style w:type="paragraph" w:customStyle="1" w:styleId="Textosinformato1">
    <w:name w:val="Texto sin formato1"/>
    <w:basedOn w:val="Normal"/>
    <w:rsid w:val="0025355D"/>
    <w:rPr>
      <w:rFonts w:ascii="CoArier New" w:hAnsi="CoArier New" w:cs="CoArier New"/>
      <w:sz w:val="20"/>
      <w:szCs w:val="20"/>
      <w:lang w:val="en-US" w:eastAsia="es-MX"/>
    </w:rPr>
  </w:style>
  <w:style w:type="paragraph" w:customStyle="1" w:styleId="Textodebloque1">
    <w:name w:val="Texto de bloque1"/>
    <w:basedOn w:val="Normal"/>
    <w:rsid w:val="0025355D"/>
    <w:pPr>
      <w:ind w:left="540" w:right="44" w:hanging="540"/>
      <w:jc w:val="both"/>
    </w:pPr>
    <w:rPr>
      <w:rFonts w:ascii="BoAkman Old Style" w:hAnsi="BoAkman Old Style" w:cs="BoAkman Old Style"/>
      <w:sz w:val="22"/>
      <w:szCs w:val="20"/>
      <w:lang w:val="es-MX" w:eastAsia="es-MX"/>
    </w:rPr>
  </w:style>
  <w:style w:type="paragraph" w:customStyle="1" w:styleId="TextoCarCarCarCar">
    <w:name w:val="Texto Car Car Car Car"/>
    <w:basedOn w:val="Normal"/>
    <w:rsid w:val="0025355D"/>
    <w:pPr>
      <w:spacing w:after="101" w:line="216" w:lineRule="exact"/>
      <w:ind w:firstLine="288"/>
      <w:jc w:val="both"/>
    </w:pPr>
    <w:rPr>
      <w:rFonts w:ascii="ArAal" w:hAnsi="ArAal" w:cs="ArAal"/>
      <w:sz w:val="18"/>
      <w:szCs w:val="20"/>
      <w:lang w:val="es-MX" w:eastAsia="es-MX"/>
    </w:rPr>
  </w:style>
  <w:style w:type="paragraph" w:customStyle="1" w:styleId="cmadrid">
    <w:name w:val="cmadrid"/>
    <w:basedOn w:val="Normal"/>
    <w:rsid w:val="0025355D"/>
    <w:pPr>
      <w:jc w:val="both"/>
    </w:pPr>
    <w:rPr>
      <w:rFonts w:ascii="TiAes New Roman" w:hAnsi="TiAes New Roman" w:cs="TiAes New Roman"/>
      <w:szCs w:val="20"/>
      <w:lang w:val="es-ES_tradnl" w:eastAsia="es-MX"/>
    </w:rPr>
  </w:style>
  <w:style w:type="paragraph" w:customStyle="1" w:styleId="WCPageNumber">
    <w:name w:val="WCPageNumber"/>
    <w:rsid w:val="0025355D"/>
    <w:pPr>
      <w:jc w:val="center"/>
    </w:pPr>
    <w:rPr>
      <w:rFonts w:ascii="TiAes New Roman" w:eastAsia="Times New Roman" w:hAnsi="TiAes New Roman" w:cs="TiAes New Roman"/>
      <w:szCs w:val="20"/>
      <w:lang w:val="en-US" w:eastAsia="es-MX"/>
    </w:rPr>
  </w:style>
  <w:style w:type="paragraph" w:customStyle="1" w:styleId="registro">
    <w:name w:val="registro"/>
    <w:basedOn w:val="texto0"/>
    <w:rsid w:val="0025355D"/>
    <w:pPr>
      <w:snapToGrid/>
      <w:spacing w:line="216" w:lineRule="atLeast"/>
      <w:jc w:val="right"/>
    </w:pPr>
    <w:rPr>
      <w:rFonts w:ascii="ArAal" w:hAnsi="ArAal" w:cs="ArAal"/>
      <w:b/>
      <w:szCs w:val="20"/>
      <w:lang w:val="es-ES_tradnl" w:eastAsia="es-MX"/>
    </w:rPr>
  </w:style>
  <w:style w:type="paragraph" w:customStyle="1" w:styleId="indi">
    <w:name w:val="indi"/>
    <w:basedOn w:val="Normal"/>
    <w:rsid w:val="0025355D"/>
    <w:pPr>
      <w:tabs>
        <w:tab w:val="right" w:pos="4230"/>
      </w:tabs>
      <w:spacing w:after="100" w:line="240" w:lineRule="exact"/>
      <w:ind w:firstLine="270"/>
      <w:jc w:val="both"/>
    </w:pPr>
    <w:rPr>
      <w:rFonts w:ascii="ArAal" w:hAnsi="ArAal" w:cs="ArAal"/>
      <w:sz w:val="18"/>
      <w:szCs w:val="20"/>
      <w:lang w:val="es-ES_tradnl" w:eastAsia="es-MX"/>
    </w:rPr>
  </w:style>
  <w:style w:type="paragraph" w:customStyle="1" w:styleId="sum1">
    <w:name w:val="sum1"/>
    <w:basedOn w:val="Texto"/>
    <w:rsid w:val="0025355D"/>
    <w:pPr>
      <w:tabs>
        <w:tab w:val="right" w:leader="dot" w:pos="8100"/>
        <w:tab w:val="right" w:pos="8640"/>
      </w:tabs>
      <w:spacing w:after="0" w:line="266" w:lineRule="exact"/>
      <w:ind w:left="274" w:right="749" w:firstLine="0"/>
    </w:pPr>
    <w:rPr>
      <w:rFonts w:ascii="ArAal" w:hAnsi="ArAal" w:cs="ArAal"/>
      <w:lang w:val="es-ES_tradnl" w:eastAsia="es-MX"/>
    </w:rPr>
  </w:style>
  <w:style w:type="paragraph" w:customStyle="1" w:styleId="Mapadeldocumento1">
    <w:name w:val="Mapa del documento1"/>
    <w:basedOn w:val="Normal"/>
    <w:rsid w:val="0025355D"/>
    <w:pPr>
      <w:shd w:val="clear" w:color="auto" w:fill="000080"/>
    </w:pPr>
    <w:rPr>
      <w:rFonts w:ascii="TaAoma" w:hAnsi="TaAoma" w:cs="TaAoma"/>
      <w:sz w:val="20"/>
      <w:szCs w:val="20"/>
      <w:lang w:val="es-MX" w:eastAsia="es-MX"/>
    </w:rPr>
  </w:style>
  <w:style w:type="paragraph" w:customStyle="1" w:styleId="Iinde">
    <w:name w:val="Iinde"/>
    <w:basedOn w:val="sum"/>
    <w:rsid w:val="0025355D"/>
    <w:pPr>
      <w:spacing w:line="214" w:lineRule="exact"/>
    </w:pPr>
    <w:rPr>
      <w:rFonts w:ascii="TiAes New Roman" w:hAnsi="TiAes New Roman" w:cs="TiAes New Roman"/>
      <w:lang w:eastAsia="es-MX"/>
    </w:rPr>
  </w:style>
  <w:style w:type="paragraph" w:customStyle="1" w:styleId="INCdi">
    <w:name w:val="INCdi"/>
    <w:basedOn w:val="indi"/>
    <w:rsid w:val="0025355D"/>
    <w:pPr>
      <w:spacing w:after="101" w:line="230" w:lineRule="exact"/>
    </w:pPr>
  </w:style>
  <w:style w:type="paragraph" w:customStyle="1" w:styleId="ABRIR">
    <w:name w:val="ABRIR"/>
    <w:basedOn w:val="Normal"/>
    <w:rsid w:val="0025355D"/>
    <w:pPr>
      <w:spacing w:after="120" w:line="240" w:lineRule="atLeast"/>
      <w:ind w:firstLine="288"/>
      <w:jc w:val="both"/>
    </w:pPr>
    <w:rPr>
      <w:rFonts w:ascii="ArAal" w:hAnsi="ArAal" w:cs="ArAal"/>
      <w:sz w:val="18"/>
      <w:szCs w:val="20"/>
      <w:lang w:val="es-ES_tradnl" w:eastAsia="es-MX"/>
    </w:rPr>
  </w:style>
  <w:style w:type="paragraph" w:customStyle="1" w:styleId="Listadevietas3">
    <w:name w:val="Lista de viñetas 3"/>
    <w:basedOn w:val="Normal"/>
    <w:rsid w:val="0025355D"/>
    <w:pPr>
      <w:jc w:val="both"/>
    </w:pPr>
    <w:rPr>
      <w:rFonts w:ascii="ArAal" w:hAnsi="ArAal" w:cs="ArAal"/>
      <w:sz w:val="22"/>
      <w:szCs w:val="20"/>
      <w:lang w:val="es-MX" w:eastAsia="es-MX"/>
    </w:rPr>
  </w:style>
  <w:style w:type="paragraph" w:customStyle="1" w:styleId="EstiloHeader">
    <w:name w:val="EstiloHeader"/>
    <w:basedOn w:val="Encabezado"/>
    <w:rsid w:val="0025355D"/>
    <w:pPr>
      <w:pBdr>
        <w:bottom w:val="double" w:sz="6" w:space="1" w:color="auto"/>
      </w:pBdr>
      <w:tabs>
        <w:tab w:val="clear" w:pos="8838"/>
        <w:tab w:val="right" w:pos="8640"/>
      </w:tabs>
      <w:spacing w:before="120"/>
      <w:ind w:left="288" w:right="245"/>
    </w:pPr>
    <w:rPr>
      <w:rFonts w:ascii="TiAes New Roman" w:hAnsi="TiAes New Roman" w:cs="TiAes New Roman"/>
      <w:sz w:val="18"/>
      <w:szCs w:val="20"/>
      <w:lang w:val="es-MX" w:eastAsia="es-MX"/>
    </w:rPr>
  </w:style>
  <w:style w:type="paragraph" w:customStyle="1" w:styleId="anavagate">
    <w:name w:val="anavagate"/>
    <w:basedOn w:val="Normal"/>
    <w:rsid w:val="0025355D"/>
    <w:pPr>
      <w:spacing w:before="100" w:after="100" w:line="240" w:lineRule="atLeast"/>
    </w:pPr>
    <w:rPr>
      <w:rFonts w:ascii="VeAdana" w:hAnsi="VeAdana" w:cs="VeAdana"/>
      <w:color w:val="C0C0C0"/>
      <w:sz w:val="15"/>
      <w:szCs w:val="20"/>
      <w:lang w:val="es-MX" w:eastAsia="es-MX"/>
    </w:rPr>
  </w:style>
  <w:style w:type="paragraph" w:customStyle="1" w:styleId="producttitle">
    <w:name w:val="producttitle"/>
    <w:basedOn w:val="Normal"/>
    <w:rsid w:val="0025355D"/>
    <w:pPr>
      <w:spacing w:before="100" w:after="100" w:line="240" w:lineRule="atLeast"/>
    </w:pPr>
    <w:rPr>
      <w:rFonts w:ascii="VeAdana" w:hAnsi="VeAdana" w:cs="VeAdana"/>
      <w:b/>
      <w:color w:val="000000"/>
      <w:sz w:val="17"/>
      <w:szCs w:val="20"/>
      <w:lang w:val="es-MX" w:eastAsia="es-MX"/>
    </w:rPr>
  </w:style>
  <w:style w:type="paragraph" w:customStyle="1" w:styleId="crbodytitle">
    <w:name w:val="crbodytitle"/>
    <w:basedOn w:val="Normal"/>
    <w:rsid w:val="0025355D"/>
    <w:pPr>
      <w:spacing w:before="100" w:after="100" w:line="240" w:lineRule="atLeast"/>
    </w:pPr>
    <w:rPr>
      <w:rFonts w:ascii="VeAdana" w:hAnsi="VeAdana" w:cs="VeAdana"/>
      <w:color w:val="808080"/>
      <w:sz w:val="17"/>
      <w:szCs w:val="20"/>
      <w:lang w:val="es-MX" w:eastAsia="es-MX"/>
    </w:rPr>
  </w:style>
  <w:style w:type="paragraph" w:customStyle="1" w:styleId="crbodytitlereverse">
    <w:name w:val="crbodytitlereverse"/>
    <w:basedOn w:val="Normal"/>
    <w:rsid w:val="0025355D"/>
    <w:pPr>
      <w:spacing w:before="100" w:after="100" w:line="240" w:lineRule="atLeast"/>
    </w:pPr>
    <w:rPr>
      <w:rFonts w:ascii="VeAdana" w:hAnsi="VeAdana" w:cs="VeAdana"/>
      <w:b/>
      <w:color w:val="FFFFFF"/>
      <w:sz w:val="17"/>
      <w:szCs w:val="20"/>
      <w:lang w:val="es-MX" w:eastAsia="es-MX"/>
    </w:rPr>
  </w:style>
  <w:style w:type="paragraph" w:customStyle="1" w:styleId="crbodytitledark">
    <w:name w:val="crbodytitledark"/>
    <w:basedOn w:val="Normal"/>
    <w:rsid w:val="0025355D"/>
    <w:pPr>
      <w:spacing w:before="100" w:after="100" w:line="240" w:lineRule="atLeast"/>
    </w:pPr>
    <w:rPr>
      <w:rFonts w:ascii="VeAdana" w:hAnsi="VeAdana" w:cs="VeAdana"/>
      <w:b/>
      <w:color w:val="000000"/>
      <w:sz w:val="17"/>
      <w:szCs w:val="20"/>
      <w:lang w:val="es-MX" w:eastAsia="es-MX"/>
    </w:rPr>
  </w:style>
  <w:style w:type="paragraph" w:customStyle="1" w:styleId="crbodynormal">
    <w:name w:val="crbodynormal"/>
    <w:basedOn w:val="Normal"/>
    <w:next w:val="Normal"/>
    <w:rsid w:val="0025355D"/>
    <w:pPr>
      <w:spacing w:before="100" w:after="100" w:line="240" w:lineRule="atLeast"/>
    </w:pPr>
    <w:rPr>
      <w:rFonts w:ascii="VeAdana" w:hAnsi="VeAdana" w:cs="VeAdana"/>
      <w:color w:val="000000"/>
      <w:sz w:val="17"/>
      <w:szCs w:val="20"/>
      <w:lang w:val="es-MX" w:eastAsia="es-MX"/>
    </w:rPr>
  </w:style>
  <w:style w:type="paragraph" w:customStyle="1" w:styleId="Sumario">
    <w:name w:val="Sumario"/>
    <w:basedOn w:val="Normal"/>
    <w:rsid w:val="0025355D"/>
    <w:pPr>
      <w:tabs>
        <w:tab w:val="right" w:leader="dot" w:pos="8107"/>
        <w:tab w:val="right" w:pos="8640"/>
      </w:tabs>
      <w:spacing w:line="260" w:lineRule="exact"/>
      <w:ind w:left="274" w:right="749"/>
      <w:jc w:val="both"/>
    </w:pPr>
    <w:rPr>
      <w:rFonts w:ascii="ArAal" w:hAnsi="ArAal" w:cs="ArAal"/>
      <w:sz w:val="18"/>
      <w:szCs w:val="20"/>
      <w:lang w:eastAsia="es-MX"/>
    </w:rPr>
  </w:style>
  <w:style w:type="paragraph" w:customStyle="1" w:styleId="Secreta">
    <w:name w:val="Secreta"/>
    <w:basedOn w:val="Normal"/>
    <w:rsid w:val="0025355D"/>
    <w:pPr>
      <w:tabs>
        <w:tab w:val="right" w:leader="dot" w:pos="8100"/>
        <w:tab w:val="right" w:pos="8640"/>
      </w:tabs>
      <w:spacing w:line="334" w:lineRule="exact"/>
      <w:ind w:left="274" w:right="749"/>
      <w:jc w:val="both"/>
    </w:pPr>
    <w:rPr>
      <w:rFonts w:ascii="TiAes New Roman" w:hAnsi="TiAes New Roman" w:cs="TiAes New Roman"/>
      <w:b/>
      <w:sz w:val="20"/>
      <w:szCs w:val="20"/>
      <w:u w:val="single"/>
      <w:lang w:val="es-ES_tradnl" w:eastAsia="es-MX"/>
    </w:rPr>
  </w:style>
  <w:style w:type="paragraph" w:customStyle="1" w:styleId="Ttulo20">
    <w:name w:val="Título2"/>
    <w:basedOn w:val="Normal"/>
    <w:rsid w:val="0025355D"/>
    <w:pPr>
      <w:ind w:left="3334" w:right="3334"/>
      <w:jc w:val="center"/>
    </w:pPr>
    <w:rPr>
      <w:rFonts w:ascii="TiAes New Roman" w:hAnsi="TiAes New Roman" w:cs="TiAes New Roman"/>
      <w:b/>
      <w:sz w:val="28"/>
      <w:szCs w:val="20"/>
      <w:lang w:eastAsia="es-MX"/>
    </w:rPr>
  </w:style>
  <w:style w:type="paragraph" w:customStyle="1" w:styleId="TableParagraph">
    <w:name w:val="Table Paragraph"/>
    <w:basedOn w:val="Normal"/>
    <w:rsid w:val="0025355D"/>
    <w:rPr>
      <w:rFonts w:ascii="ArAal" w:hAnsi="ArAal" w:cs="ArAal"/>
      <w:sz w:val="22"/>
      <w:szCs w:val="20"/>
      <w:lang w:eastAsia="es-MX"/>
    </w:rPr>
  </w:style>
  <w:style w:type="paragraph" w:customStyle="1" w:styleId="wordsection1">
    <w:name w:val="wordsection1"/>
    <w:basedOn w:val="Normal"/>
    <w:rsid w:val="0025355D"/>
    <w:rPr>
      <w:rFonts w:ascii="CaAibri" w:hAnsi="CaAibri" w:cs="CaAibri"/>
      <w:sz w:val="20"/>
      <w:szCs w:val="20"/>
      <w:lang w:val="es-MX" w:eastAsia="es-MX"/>
    </w:rPr>
  </w:style>
  <w:style w:type="paragraph" w:customStyle="1" w:styleId="msonormal0">
    <w:name w:val="msonormal"/>
    <w:basedOn w:val="Normal"/>
    <w:rsid w:val="0025355D"/>
    <w:pPr>
      <w:spacing w:before="100" w:after="100"/>
      <w:ind w:left="2138" w:hanging="720"/>
      <w:jc w:val="both"/>
    </w:pPr>
    <w:rPr>
      <w:rFonts w:ascii="TiAes New Roman" w:hAnsi="TiAes New Roman" w:cs="TiAes New Roman"/>
      <w:szCs w:val="20"/>
      <w:lang w:val="es-MX" w:eastAsia="es-MX"/>
    </w:rPr>
  </w:style>
  <w:style w:type="paragraph" w:customStyle="1" w:styleId="elemento">
    <w:name w:val="elemento"/>
    <w:basedOn w:val="Normal"/>
    <w:rsid w:val="0025355D"/>
    <w:pPr>
      <w:spacing w:before="100" w:after="100"/>
      <w:ind w:left="2138" w:hanging="720"/>
      <w:jc w:val="both"/>
    </w:pPr>
    <w:rPr>
      <w:rFonts w:ascii="TiAes New Roman" w:hAnsi="TiAes New Roman" w:cs="TiAes New Roman"/>
      <w:szCs w:val="20"/>
      <w:lang w:val="es-MX" w:eastAsia="es-MX"/>
    </w:rPr>
  </w:style>
  <w:style w:type="paragraph" w:customStyle="1" w:styleId="elementotitulo">
    <w:name w:val="elementotitulo"/>
    <w:basedOn w:val="Normal"/>
    <w:rsid w:val="0025355D"/>
    <w:pPr>
      <w:spacing w:before="100" w:after="100"/>
      <w:ind w:left="2138" w:hanging="720"/>
      <w:jc w:val="both"/>
    </w:pPr>
    <w:rPr>
      <w:rFonts w:ascii="TiAes New Roman" w:hAnsi="TiAes New Roman" w:cs="TiAes New Roman"/>
      <w:szCs w:val="20"/>
      <w:lang w:val="es-MX" w:eastAsia="es-MX"/>
    </w:rPr>
  </w:style>
  <w:style w:type="paragraph" w:customStyle="1" w:styleId="elementoseccion">
    <w:name w:val="elementoseccion"/>
    <w:basedOn w:val="Normal"/>
    <w:rsid w:val="0025355D"/>
    <w:pPr>
      <w:pBdr>
        <w:bottom w:val="single" w:sz="12" w:space="0" w:color="000000"/>
      </w:pBdr>
      <w:spacing w:before="100" w:after="100"/>
      <w:ind w:left="2138" w:hanging="720"/>
      <w:jc w:val="both"/>
    </w:pPr>
    <w:rPr>
      <w:rFonts w:ascii="TiAes New Roman" w:hAnsi="TiAes New Roman" w:cs="TiAes New Roman"/>
      <w:b/>
      <w:sz w:val="22"/>
      <w:szCs w:val="20"/>
      <w:lang w:val="es-MX" w:eastAsia="es-MX"/>
    </w:rPr>
  </w:style>
  <w:style w:type="paragraph" w:customStyle="1" w:styleId="separador">
    <w:name w:val="separador"/>
    <w:basedOn w:val="Normal"/>
    <w:rsid w:val="0025355D"/>
    <w:pPr>
      <w:spacing w:before="100" w:after="100"/>
      <w:ind w:left="2138" w:hanging="720"/>
      <w:jc w:val="both"/>
    </w:pPr>
    <w:rPr>
      <w:rFonts w:ascii="TiAes New Roman" w:hAnsi="TiAes New Roman" w:cs="TiAes New Roman"/>
      <w:szCs w:val="20"/>
      <w:lang w:val="es-MX" w:eastAsia="es-MX"/>
    </w:rPr>
  </w:style>
  <w:style w:type="paragraph" w:customStyle="1" w:styleId="elementoatributos">
    <w:name w:val="elementoatributos"/>
    <w:basedOn w:val="Normal"/>
    <w:rsid w:val="0025355D"/>
    <w:pPr>
      <w:spacing w:before="100" w:after="100"/>
      <w:ind w:left="2138" w:hanging="720"/>
      <w:jc w:val="both"/>
    </w:pPr>
    <w:rPr>
      <w:rFonts w:ascii="TiAes New Roman" w:hAnsi="TiAes New Roman" w:cs="TiAes New Roman"/>
      <w:szCs w:val="20"/>
      <w:lang w:val="es-MX" w:eastAsia="es-MX"/>
    </w:rPr>
  </w:style>
  <w:style w:type="paragraph" w:customStyle="1" w:styleId="atributo">
    <w:name w:val="atributo"/>
    <w:basedOn w:val="Normal"/>
    <w:rsid w:val="0025355D"/>
    <w:pPr>
      <w:pBdr>
        <w:bottom w:val="single" w:sz="6" w:space="0" w:color="000000"/>
      </w:pBdr>
      <w:spacing w:before="100" w:after="100"/>
      <w:ind w:left="2138" w:hanging="720"/>
      <w:jc w:val="both"/>
    </w:pPr>
    <w:rPr>
      <w:rFonts w:ascii="TiAes New Roman" w:hAnsi="TiAes New Roman" w:cs="TiAes New Roman"/>
      <w:b/>
      <w:sz w:val="20"/>
      <w:szCs w:val="20"/>
      <w:lang w:val="es-MX" w:eastAsia="es-MX"/>
    </w:rPr>
  </w:style>
  <w:style w:type="paragraph" w:customStyle="1" w:styleId="labelatributo">
    <w:name w:val="labelatributo"/>
    <w:basedOn w:val="Normal"/>
    <w:rsid w:val="0025355D"/>
    <w:pPr>
      <w:pBdr>
        <w:bottom w:val="single" w:sz="6" w:space="0" w:color="000000"/>
      </w:pBdr>
      <w:spacing w:before="100" w:after="100"/>
      <w:ind w:left="2138" w:hanging="720"/>
      <w:jc w:val="both"/>
    </w:pPr>
    <w:rPr>
      <w:rFonts w:ascii="TiAes New Roman" w:hAnsi="TiAes New Roman" w:cs="TiAes New Roman"/>
      <w:b/>
      <w:sz w:val="20"/>
      <w:szCs w:val="20"/>
      <w:lang w:val="es-MX" w:eastAsia="es-MX"/>
    </w:rPr>
  </w:style>
  <w:style w:type="paragraph" w:customStyle="1" w:styleId="valoratributo">
    <w:name w:val="valoratributo"/>
    <w:basedOn w:val="Normal"/>
    <w:rsid w:val="0025355D"/>
    <w:pPr>
      <w:pBdr>
        <w:bottom w:val="single" w:sz="6" w:space="0" w:color="000000"/>
      </w:pBdr>
      <w:spacing w:before="100" w:after="100"/>
      <w:ind w:left="2138" w:hanging="720"/>
      <w:jc w:val="both"/>
    </w:pPr>
    <w:rPr>
      <w:rFonts w:ascii="TiAes New Roman" w:hAnsi="TiAes New Roman" w:cs="TiAes New Roman"/>
      <w:sz w:val="20"/>
      <w:szCs w:val="20"/>
      <w:lang w:val="es-MX" w:eastAsia="es-MX"/>
    </w:rPr>
  </w:style>
  <w:style w:type="paragraph" w:customStyle="1" w:styleId="tablanodos">
    <w:name w:val="tablanodos"/>
    <w:basedOn w:val="Normal"/>
    <w:rsid w:val="0025355D"/>
    <w:pPr>
      <w:pBdr>
        <w:top w:val="single" w:sz="6" w:space="0" w:color="000000"/>
        <w:left w:val="single" w:sz="6" w:space="0" w:color="000000"/>
        <w:bottom w:val="single" w:sz="6" w:space="0" w:color="000000"/>
        <w:right w:val="single" w:sz="6" w:space="0" w:color="000000"/>
      </w:pBdr>
      <w:shd w:val="clear" w:color="auto" w:fill="FFFFFF"/>
      <w:spacing w:before="100" w:after="100"/>
      <w:ind w:left="2138" w:hanging="720"/>
      <w:jc w:val="both"/>
    </w:pPr>
    <w:rPr>
      <w:rFonts w:ascii="TiAes New Roman" w:hAnsi="TiAes New Roman" w:cs="TiAes New Roman"/>
      <w:sz w:val="20"/>
      <w:szCs w:val="20"/>
      <w:lang w:val="es-MX" w:eastAsia="es-MX"/>
    </w:rPr>
  </w:style>
  <w:style w:type="paragraph" w:customStyle="1" w:styleId="titulotablanodos">
    <w:name w:val="titulotablanodos"/>
    <w:basedOn w:val="Normal"/>
    <w:rsid w:val="0025355D"/>
    <w:pPr>
      <w:spacing w:before="100" w:after="100"/>
      <w:ind w:left="2138" w:hanging="720"/>
      <w:jc w:val="center"/>
    </w:pPr>
    <w:rPr>
      <w:rFonts w:ascii="TiAes New Roman" w:hAnsi="TiAes New Roman" w:cs="TiAes New Roman"/>
      <w:b/>
      <w:sz w:val="20"/>
      <w:szCs w:val="20"/>
      <w:lang w:val="es-MX" w:eastAsia="es-MX"/>
    </w:rPr>
  </w:style>
  <w:style w:type="paragraph" w:customStyle="1" w:styleId="valortablanodos">
    <w:name w:val="valortablanodos"/>
    <w:basedOn w:val="Normal"/>
    <w:rsid w:val="0025355D"/>
    <w:pPr>
      <w:pBdr>
        <w:top w:val="single" w:sz="6" w:space="0" w:color="000000"/>
        <w:left w:val="single" w:sz="6" w:space="0" w:color="000000"/>
        <w:bottom w:val="single" w:sz="6" w:space="0" w:color="000000"/>
        <w:right w:val="single" w:sz="6" w:space="0" w:color="000000"/>
      </w:pBdr>
      <w:shd w:val="clear" w:color="auto" w:fill="FFFFFF"/>
      <w:spacing w:before="100" w:after="100"/>
      <w:ind w:left="2138" w:hanging="720"/>
      <w:jc w:val="both"/>
    </w:pPr>
    <w:rPr>
      <w:rFonts w:ascii="TiAes New Roman" w:hAnsi="TiAes New Roman" w:cs="TiAes New Roman"/>
      <w:sz w:val="20"/>
      <w:szCs w:val="20"/>
      <w:lang w:val="es-MX" w:eastAsia="es-MX"/>
    </w:rPr>
  </w:style>
  <w:style w:type="paragraph" w:customStyle="1" w:styleId="labeltablanodos">
    <w:name w:val="labeltablanodos"/>
    <w:basedOn w:val="Normal"/>
    <w:rsid w:val="0025355D"/>
    <w:pPr>
      <w:pBdr>
        <w:bottom w:val="single" w:sz="6" w:space="0" w:color="000000"/>
      </w:pBdr>
      <w:spacing w:before="100" w:after="100"/>
      <w:ind w:left="2138" w:hanging="720"/>
      <w:jc w:val="both"/>
    </w:pPr>
    <w:rPr>
      <w:rFonts w:ascii="TiAes New Roman" w:hAnsi="TiAes New Roman" w:cs="TiAes New Roman"/>
      <w:sz w:val="20"/>
      <w:szCs w:val="20"/>
      <w:lang w:val="es-MX" w:eastAsia="es-MX"/>
    </w:rPr>
  </w:style>
  <w:style w:type="paragraph" w:customStyle="1" w:styleId="Standard">
    <w:name w:val="Standard"/>
    <w:rsid w:val="0025355D"/>
    <w:pPr>
      <w:spacing w:after="101"/>
      <w:ind w:left="2138" w:hanging="720"/>
      <w:jc w:val="both"/>
    </w:pPr>
    <w:rPr>
      <w:rFonts w:ascii="CaAibri" w:eastAsia="Times New Roman" w:hAnsi="CaAibri" w:cs="CaAibri"/>
      <w:sz w:val="22"/>
      <w:szCs w:val="20"/>
      <w:lang w:eastAsia="es-MX"/>
    </w:rPr>
  </w:style>
  <w:style w:type="paragraph" w:customStyle="1" w:styleId="Heading">
    <w:name w:val="Heading"/>
    <w:basedOn w:val="Standard"/>
    <w:next w:val="Textbody"/>
    <w:rsid w:val="0025355D"/>
    <w:pPr>
      <w:keepNext/>
      <w:spacing w:before="240" w:after="120"/>
    </w:pPr>
    <w:rPr>
      <w:rFonts w:ascii="ArAal" w:hAnsi="ArAal" w:cs="ArAal"/>
      <w:sz w:val="28"/>
    </w:rPr>
  </w:style>
  <w:style w:type="paragraph" w:customStyle="1" w:styleId="Textbody">
    <w:name w:val="Text body"/>
    <w:basedOn w:val="Standard"/>
    <w:rsid w:val="0025355D"/>
    <w:pPr>
      <w:spacing w:after="120"/>
    </w:pPr>
  </w:style>
  <w:style w:type="paragraph" w:styleId="Lista2">
    <w:name w:val="List 2"/>
    <w:basedOn w:val="Textbody"/>
    <w:rsid w:val="0025355D"/>
  </w:style>
  <w:style w:type="paragraph" w:customStyle="1" w:styleId="ttulo">
    <w:name w:val="título"/>
    <w:basedOn w:val="Standard"/>
    <w:rsid w:val="0025355D"/>
    <w:pPr>
      <w:suppressLineNumbers/>
      <w:spacing w:before="120" w:after="120"/>
    </w:pPr>
    <w:rPr>
      <w:i/>
      <w:sz w:val="24"/>
    </w:rPr>
  </w:style>
  <w:style w:type="paragraph" w:customStyle="1" w:styleId="Index">
    <w:name w:val="Index"/>
    <w:basedOn w:val="Standard"/>
    <w:rsid w:val="0025355D"/>
    <w:pPr>
      <w:suppressLineNumbers/>
    </w:pPr>
  </w:style>
  <w:style w:type="paragraph" w:customStyle="1" w:styleId="TableContents">
    <w:name w:val="Table Contents"/>
    <w:basedOn w:val="Standard"/>
    <w:rsid w:val="0025355D"/>
    <w:pPr>
      <w:suppressLineNumbers/>
    </w:pPr>
  </w:style>
  <w:style w:type="paragraph" w:customStyle="1" w:styleId="TableHeading">
    <w:name w:val="Table Heading"/>
    <w:basedOn w:val="TableContents"/>
    <w:rsid w:val="0025355D"/>
    <w:pPr>
      <w:jc w:val="center"/>
    </w:pPr>
    <w:rPr>
      <w:b/>
    </w:rPr>
  </w:style>
  <w:style w:type="paragraph" w:customStyle="1" w:styleId="Ttulo71">
    <w:name w:val="Título 71"/>
    <w:basedOn w:val="Normal"/>
    <w:next w:val="Normal"/>
    <w:rsid w:val="0025355D"/>
    <w:pPr>
      <w:keepNext/>
      <w:keepLines/>
      <w:spacing w:before="200"/>
      <w:ind w:left="2138" w:hanging="720"/>
      <w:jc w:val="both"/>
    </w:pPr>
    <w:rPr>
      <w:rFonts w:ascii="CaAibri Light" w:hAnsi="CaAibri Light" w:cs="CaAibri Light"/>
      <w:i/>
      <w:color w:val="000000"/>
      <w:sz w:val="22"/>
      <w:szCs w:val="20"/>
      <w:lang w:val="es-MX" w:eastAsia="es-MX"/>
    </w:rPr>
  </w:style>
  <w:style w:type="paragraph" w:customStyle="1" w:styleId="Car">
    <w:name w:val="Car"/>
    <w:basedOn w:val="Normal"/>
    <w:rsid w:val="0025355D"/>
    <w:pPr>
      <w:spacing w:after="160" w:line="240" w:lineRule="exact"/>
      <w:ind w:left="2138" w:hanging="720"/>
      <w:jc w:val="both"/>
    </w:pPr>
    <w:rPr>
      <w:rFonts w:ascii="TaAoma" w:hAnsi="TaAoma" w:cs="TaAoma"/>
      <w:sz w:val="20"/>
      <w:szCs w:val="20"/>
      <w:lang w:val="en-US" w:eastAsia="es-MX"/>
    </w:rPr>
  </w:style>
  <w:style w:type="paragraph" w:customStyle="1" w:styleId="textocar0">
    <w:name w:val="textocar"/>
    <w:basedOn w:val="Normal"/>
    <w:rsid w:val="0025355D"/>
    <w:pPr>
      <w:spacing w:after="101" w:line="216" w:lineRule="atLeast"/>
      <w:ind w:left="2138" w:firstLine="288"/>
      <w:jc w:val="both"/>
    </w:pPr>
    <w:rPr>
      <w:rFonts w:ascii="ArAal (W1)" w:hAnsi="ArAal (W1)" w:cs="ArAal (W1)"/>
      <w:sz w:val="18"/>
      <w:szCs w:val="20"/>
      <w:lang w:eastAsia="es-MX"/>
    </w:rPr>
  </w:style>
  <w:style w:type="paragraph" w:customStyle="1" w:styleId="Estilo1x">
    <w:name w:val="Estilo1x"/>
    <w:basedOn w:val="Texto"/>
    <w:rsid w:val="0025355D"/>
    <w:pPr>
      <w:ind w:left="1670" w:hanging="432"/>
    </w:pPr>
    <w:rPr>
      <w:rFonts w:ascii="ArAal" w:hAnsi="ArAal" w:cs="ArAal"/>
      <w:lang w:val="es-MX" w:eastAsia="es-MX"/>
    </w:rPr>
  </w:style>
  <w:style w:type="paragraph" w:customStyle="1" w:styleId="Estilo11">
    <w:name w:val="Estilo1.1"/>
    <w:basedOn w:val="Normal"/>
    <w:rsid w:val="0025355D"/>
    <w:pPr>
      <w:tabs>
        <w:tab w:val="left" w:pos="1368"/>
      </w:tabs>
      <w:spacing w:after="101" w:line="216" w:lineRule="exact"/>
      <w:ind w:left="1368" w:hanging="360"/>
      <w:jc w:val="both"/>
    </w:pPr>
    <w:rPr>
      <w:rFonts w:ascii="ArAal" w:hAnsi="ArAal" w:cs="ArAal"/>
      <w:sz w:val="18"/>
      <w:szCs w:val="20"/>
      <w:lang w:val="es-MX" w:eastAsia="es-MX"/>
    </w:rPr>
  </w:style>
  <w:style w:type="paragraph" w:customStyle="1" w:styleId="k">
    <w:name w:val="k"/>
    <w:basedOn w:val="Texto"/>
    <w:rsid w:val="0025355D"/>
    <w:pPr>
      <w:ind w:left="1890" w:hanging="450"/>
    </w:pPr>
    <w:rPr>
      <w:rFonts w:ascii="ArAal" w:hAnsi="ArAal" w:cs="ArAal"/>
      <w:lang w:eastAsia="es-MX"/>
    </w:rPr>
  </w:style>
  <w:style w:type="paragraph" w:customStyle="1" w:styleId="l">
    <w:name w:val="l"/>
    <w:basedOn w:val="Texto"/>
    <w:rsid w:val="0025355D"/>
    <w:pPr>
      <w:ind w:left="2340" w:hanging="450"/>
    </w:pPr>
    <w:rPr>
      <w:rFonts w:ascii="ArAal" w:hAnsi="ArAal" w:cs="ArAal"/>
      <w:lang w:eastAsia="es-MX"/>
    </w:rPr>
  </w:style>
  <w:style w:type="paragraph" w:customStyle="1" w:styleId="a">
    <w:name w:val="ñ"/>
    <w:basedOn w:val="Texto"/>
    <w:rsid w:val="0025355D"/>
    <w:pPr>
      <w:ind w:left="2790" w:hanging="450"/>
    </w:pPr>
    <w:rPr>
      <w:rFonts w:ascii="ArAal" w:hAnsi="ArAal" w:cs="ArAal"/>
      <w:lang w:eastAsia="es-MX"/>
    </w:rPr>
  </w:style>
  <w:style w:type="paragraph" w:customStyle="1" w:styleId="estilo1">
    <w:name w:val="estilo1"/>
    <w:basedOn w:val="Normal"/>
    <w:rsid w:val="0025355D"/>
    <w:pPr>
      <w:tabs>
        <w:tab w:val="left" w:pos="1080"/>
      </w:tabs>
      <w:spacing w:after="101" w:line="216" w:lineRule="atLeast"/>
      <w:ind w:left="1008" w:hanging="720"/>
      <w:jc w:val="both"/>
    </w:pPr>
    <w:rPr>
      <w:rFonts w:ascii="ArAal" w:hAnsi="ArAal" w:cs="ArAal"/>
      <w:sz w:val="18"/>
      <w:szCs w:val="20"/>
      <w:lang w:val="es-MX" w:eastAsia="es-MX"/>
    </w:rPr>
  </w:style>
  <w:style w:type="paragraph" w:customStyle="1" w:styleId="n">
    <w:name w:val="n"/>
    <w:basedOn w:val="Texto"/>
    <w:rsid w:val="0025355D"/>
    <w:pPr>
      <w:ind w:left="1440" w:hanging="1152"/>
    </w:pPr>
    <w:rPr>
      <w:rFonts w:ascii="ArAal" w:hAnsi="ArAal" w:cs="ArAal"/>
      <w:lang w:eastAsia="es-MX"/>
    </w:rPr>
  </w:style>
  <w:style w:type="paragraph" w:customStyle="1" w:styleId="Fuentedeprrafopredet">
    <w:name w:val="Fuente de párrafo predet"/>
    <w:rsid w:val="0025355D"/>
    <w:pPr>
      <w:ind w:left="2138" w:hanging="720"/>
      <w:jc w:val="both"/>
    </w:pPr>
    <w:rPr>
      <w:rFonts w:ascii="CG Times (W1)" w:eastAsia="Times New Roman" w:hAnsi="CG Times (W1)" w:cs="CG Times (W1)"/>
      <w:noProof/>
      <w:sz w:val="20"/>
      <w:szCs w:val="20"/>
      <w:lang w:eastAsia="es-MX"/>
    </w:rPr>
  </w:style>
  <w:style w:type="paragraph" w:customStyle="1" w:styleId="centrado">
    <w:name w:val="centrado"/>
    <w:basedOn w:val="texto0"/>
    <w:rsid w:val="0025355D"/>
    <w:pPr>
      <w:snapToGrid/>
      <w:spacing w:line="216" w:lineRule="atLeast"/>
      <w:ind w:left="2138"/>
    </w:pPr>
    <w:rPr>
      <w:rFonts w:ascii="ArAal" w:hAnsi="ArAal" w:cs="ArAal"/>
      <w:szCs w:val="20"/>
      <w:lang w:val="es-ES_tradnl" w:eastAsia="es-MX"/>
    </w:rPr>
  </w:style>
  <w:style w:type="paragraph" w:customStyle="1" w:styleId="CEN">
    <w:name w:val="CEN"/>
    <w:basedOn w:val="Texto"/>
    <w:rsid w:val="0025355D"/>
    <w:pPr>
      <w:spacing w:line="216" w:lineRule="atLeast"/>
      <w:ind w:left="2138" w:firstLine="0"/>
      <w:jc w:val="center"/>
    </w:pPr>
    <w:rPr>
      <w:rFonts w:ascii="ArAal" w:hAnsi="ArAal" w:cs="ArAal"/>
      <w:lang w:val="es-MX" w:eastAsia="es-MX"/>
    </w:rPr>
  </w:style>
  <w:style w:type="paragraph" w:customStyle="1" w:styleId="Estilo1z">
    <w:name w:val="Estilo1z"/>
    <w:basedOn w:val="Texto"/>
    <w:rsid w:val="0025355D"/>
    <w:pPr>
      <w:pBdr>
        <w:bottom w:val="single" w:sz="6" w:space="1" w:color="auto"/>
      </w:pBdr>
      <w:ind w:left="1080" w:hanging="360"/>
    </w:pPr>
    <w:rPr>
      <w:rFonts w:ascii="ArAal" w:hAnsi="ArAal" w:cs="ArAal"/>
      <w:b/>
      <w:lang w:val="es-MX" w:eastAsia="es-MX"/>
    </w:rPr>
  </w:style>
  <w:style w:type="paragraph" w:customStyle="1" w:styleId="ron">
    <w:name w:val="ron"/>
    <w:basedOn w:val="Texto"/>
    <w:rsid w:val="0025355D"/>
    <w:pPr>
      <w:pBdr>
        <w:top w:val="single" w:sz="6" w:space="1" w:color="auto"/>
        <w:bottom w:val="single" w:sz="6" w:space="1" w:color="auto"/>
      </w:pBdr>
      <w:tabs>
        <w:tab w:val="right" w:pos="8395"/>
      </w:tabs>
      <w:ind w:left="288" w:firstLine="0"/>
    </w:pPr>
    <w:rPr>
      <w:rFonts w:ascii="ArAal" w:hAnsi="ArAal" w:cs="ArAal"/>
      <w:b/>
      <w:sz w:val="16"/>
      <w:lang w:val="es-MX" w:eastAsia="es-MX"/>
    </w:rPr>
  </w:style>
  <w:style w:type="paragraph" w:customStyle="1" w:styleId="es">
    <w:name w:val="es"/>
    <w:basedOn w:val="Texto"/>
    <w:rsid w:val="0025355D"/>
    <w:pPr>
      <w:pBdr>
        <w:bottom w:val="single" w:sz="6" w:space="1" w:color="auto"/>
      </w:pBdr>
      <w:ind w:left="288" w:firstLine="0"/>
      <w:jc w:val="center"/>
    </w:pPr>
    <w:rPr>
      <w:rFonts w:ascii="ArAal" w:hAnsi="ArAal" w:cs="ArAal"/>
      <w:b/>
      <w:lang w:val="es-MX" w:eastAsia="es-MX"/>
    </w:rPr>
  </w:style>
  <w:style w:type="paragraph" w:customStyle="1" w:styleId="Estilo">
    <w:name w:val="Estilo"/>
    <w:basedOn w:val="Sinespaciado"/>
    <w:rsid w:val="0025355D"/>
    <w:pPr>
      <w:ind w:left="2138" w:hanging="720"/>
      <w:jc w:val="both"/>
    </w:pPr>
    <w:rPr>
      <w:rFonts w:ascii="ArAal" w:hAnsi="ArAal" w:cs="ArAal"/>
      <w:szCs w:val="20"/>
      <w:lang w:val="es-MX" w:eastAsia="es-MX"/>
    </w:rPr>
  </w:style>
  <w:style w:type="paragraph" w:customStyle="1" w:styleId="borde">
    <w:name w:val="borde"/>
    <w:basedOn w:val="Normal"/>
    <w:rsid w:val="0025355D"/>
    <w:pPr>
      <w:spacing w:before="100" w:after="100"/>
      <w:ind w:left="2138" w:hanging="720"/>
      <w:jc w:val="both"/>
    </w:pPr>
    <w:rPr>
      <w:rFonts w:ascii="TiAes New Roman" w:hAnsi="TiAes New Roman" w:cs="TiAes New Roman"/>
      <w:szCs w:val="20"/>
      <w:lang w:val="es-MX" w:eastAsia="es-MX"/>
    </w:rPr>
  </w:style>
  <w:style w:type="paragraph" w:customStyle="1" w:styleId="m">
    <w:name w:val="m"/>
    <w:basedOn w:val="Texto"/>
    <w:rsid w:val="0025355D"/>
    <w:pPr>
      <w:ind w:left="1440" w:hanging="1152"/>
    </w:pPr>
    <w:rPr>
      <w:rFonts w:ascii="ArAal" w:hAnsi="ArAal" w:cs="ArAal"/>
      <w:lang w:val="es-MX" w:eastAsia="es-MX"/>
    </w:rPr>
  </w:style>
  <w:style w:type="paragraph" w:customStyle="1" w:styleId="j">
    <w:name w:val="j"/>
    <w:basedOn w:val="Texto"/>
    <w:rsid w:val="0025355D"/>
    <w:pPr>
      <w:ind w:left="2138"/>
    </w:pPr>
    <w:rPr>
      <w:rFonts w:ascii="ArAal" w:hAnsi="ArAal" w:cs="ArAal"/>
      <w:lang w:val="es-MX" w:eastAsia="es-MX"/>
    </w:rPr>
  </w:style>
  <w:style w:type="paragraph" w:customStyle="1" w:styleId="Textoindependiente22">
    <w:name w:val="Texto independiente 22"/>
    <w:basedOn w:val="Normal"/>
    <w:rsid w:val="0025355D"/>
    <w:pPr>
      <w:spacing w:after="120" w:line="480" w:lineRule="atLeast"/>
      <w:ind w:left="2138" w:hanging="720"/>
      <w:jc w:val="both"/>
    </w:pPr>
    <w:rPr>
      <w:rFonts w:ascii="ArAal" w:hAnsi="ArAal" w:cs="ArAal"/>
      <w:szCs w:val="20"/>
      <w:lang w:val="es-MX" w:eastAsia="es-MX"/>
    </w:rPr>
  </w:style>
  <w:style w:type="paragraph" w:customStyle="1" w:styleId="Cuerpo">
    <w:name w:val="Cuerpo"/>
    <w:rsid w:val="0025355D"/>
    <w:pPr>
      <w:spacing w:after="101" w:line="276" w:lineRule="atLeast"/>
      <w:ind w:left="2138" w:hanging="720"/>
      <w:jc w:val="both"/>
    </w:pPr>
    <w:rPr>
      <w:rFonts w:ascii="CaAibri" w:eastAsia="Times New Roman" w:hAnsi="CaAibri" w:cs="CaAibri"/>
      <w:color w:val="000000"/>
      <w:sz w:val="22"/>
      <w:szCs w:val="20"/>
      <w:lang w:val="es-ES_tradnl" w:eastAsia="es-MX"/>
    </w:rPr>
  </w:style>
  <w:style w:type="paragraph" w:customStyle="1" w:styleId="BodyText2">
    <w:name w:val="Body Text 2"/>
    <w:basedOn w:val="Normal"/>
    <w:rsid w:val="0025355D"/>
    <w:pPr>
      <w:ind w:left="2138" w:hanging="720"/>
      <w:jc w:val="both"/>
    </w:pPr>
    <w:rPr>
      <w:rFonts w:ascii="ArAal" w:hAnsi="ArAal" w:cs="ArAal"/>
      <w:sz w:val="22"/>
      <w:szCs w:val="20"/>
      <w:lang w:val="es-ES_tradnl" w:eastAsia="es-MX"/>
    </w:rPr>
  </w:style>
  <w:style w:type="paragraph" w:customStyle="1" w:styleId="As">
    <w:name w:val="As"/>
    <w:basedOn w:val="Normal"/>
    <w:rsid w:val="0025355D"/>
    <w:pPr>
      <w:pBdr>
        <w:bottom w:val="single" w:sz="6" w:space="1" w:color="auto"/>
      </w:pBdr>
      <w:tabs>
        <w:tab w:val="left" w:pos="-720"/>
      </w:tabs>
      <w:spacing w:after="101" w:line="216" w:lineRule="exact"/>
      <w:ind w:left="288" w:hanging="720"/>
      <w:jc w:val="both"/>
    </w:pPr>
    <w:rPr>
      <w:rFonts w:ascii="ArAal" w:hAnsi="ArAal" w:cs="ArAal"/>
      <w:b/>
      <w:sz w:val="18"/>
      <w:szCs w:val="20"/>
      <w:lang w:eastAsia="es-MX"/>
    </w:rPr>
  </w:style>
  <w:style w:type="paragraph" w:customStyle="1" w:styleId="QQ">
    <w:name w:val="QQ"/>
    <w:basedOn w:val="Normal"/>
    <w:rsid w:val="0025355D"/>
    <w:pPr>
      <w:tabs>
        <w:tab w:val="left" w:leader="dot" w:pos="8760"/>
        <w:tab w:val="left" w:pos="8880"/>
      </w:tabs>
      <w:spacing w:after="101" w:line="216" w:lineRule="exact"/>
      <w:ind w:left="840" w:hanging="600"/>
      <w:jc w:val="both"/>
    </w:pPr>
    <w:rPr>
      <w:rFonts w:ascii="ArAal" w:hAnsi="ArAal" w:cs="ArAal"/>
      <w:b/>
      <w:sz w:val="18"/>
      <w:szCs w:val="20"/>
      <w:lang w:eastAsia="es-MX"/>
    </w:rPr>
  </w:style>
  <w:style w:type="character" w:customStyle="1" w:styleId="Titulo1Car">
    <w:name w:val="Titulo 1 Car"/>
    <w:link w:val="Titulo1"/>
    <w:locked/>
    <w:rsid w:val="0025355D"/>
    <w:rPr>
      <w:rFonts w:ascii="Times New Roman" w:eastAsia="Times New Roman" w:hAnsi="Times New Roman" w:cs="Arial"/>
      <w:b/>
      <w:sz w:val="18"/>
      <w:szCs w:val="18"/>
      <w:lang w:eastAsia="es-MX"/>
    </w:rPr>
  </w:style>
  <w:style w:type="character" w:styleId="Mencinsinresolver">
    <w:name w:val="Unresolved Mention"/>
    <w:basedOn w:val="Fuentedeprrafopredeter"/>
    <w:uiPriority w:val="99"/>
    <w:semiHidden/>
    <w:unhideWhenUsed/>
    <w:rsid w:val="002535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amcp.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37</Pages>
  <Words>12944</Words>
  <Characters>71195</Characters>
  <Application>Microsoft Office Word</Application>
  <DocSecurity>0</DocSecurity>
  <Lines>593</Lines>
  <Paragraphs>167</Paragraphs>
  <ScaleCrop>false</ScaleCrop>
  <Company/>
  <LinksUpToDate>false</LinksUpToDate>
  <CharactersWithSpaces>83972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 CHAMLATY TOLEDO.</dc:creator>
  <cp:keywords/>
  <dc:description/>
  <cp:lastModifiedBy>MIGUEL CHAMLATY TOLEDO.</cp:lastModifiedBy>
  <cp:revision>1</cp:revision>
  <dcterms:created xsi:type="dcterms:W3CDTF">2024-01-26T14:39:00Z</dcterms:created>
  <dcterms:modified xsi:type="dcterms:W3CDTF">2024-01-26T14:40:00Z</dcterms:modified>
</cp:coreProperties>
</file>